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EAD" w:rsidRDefault="00A842E4" w:rsidP="00967C89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" adj="-8495,23702,-4603,2556,-775,2556">
                <v:textbox>
                  <w:txbxContent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 w:rsidR="00976C40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雕塑创作基础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</w:t>
      </w:r>
      <w:r w:rsidR="00877EC8">
        <w:rPr>
          <w:rFonts w:ascii="Times New Roman" w:eastAsia="黑体" w:hAnsi="Times New Roman" w:cs="Times New Roman"/>
          <w:b/>
          <w:kern w:val="0"/>
          <w:sz w:val="32"/>
          <w:szCs w:val="32"/>
        </w:rPr>
        <w:t>实验（</w:t>
      </w:r>
      <w:r w:rsidR="00877EC8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 w:rsidR="00877EC8"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:rsidR="00871EAD" w:rsidRDefault="00A842E4" w:rsidP="009F4D2D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1895"/>
        <w:gridCol w:w="1232"/>
        <w:gridCol w:w="60"/>
        <w:gridCol w:w="1233"/>
        <w:gridCol w:w="269"/>
        <w:gridCol w:w="418"/>
        <w:gridCol w:w="490"/>
        <w:gridCol w:w="856"/>
        <w:gridCol w:w="1363"/>
      </w:tblGrid>
      <w:tr w:rsidR="00871EAD">
        <w:trPr>
          <w:trHeight w:val="382"/>
        </w:trPr>
        <w:tc>
          <w:tcPr>
            <w:tcW w:w="791" w:type="pct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:rsidR="00871EAD" w:rsidRDefault="00976C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雕塑创作基础</w:t>
            </w:r>
          </w:p>
        </w:tc>
      </w:tr>
      <w:tr w:rsidR="00871EAD">
        <w:trPr>
          <w:trHeight w:val="394"/>
        </w:trPr>
        <w:tc>
          <w:tcPr>
            <w:tcW w:w="791" w:type="pct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:rsidR="00871EAD" w:rsidRDefault="00976C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26F41">
              <w:rPr>
                <w:rFonts w:ascii="宋体" w:cs="Times New Roman"/>
                <w:w w:val="90"/>
                <w:sz w:val="18"/>
                <w:szCs w:val="18"/>
              </w:rPr>
              <w:t>Basis of Sculpture Creation</w:t>
            </w:r>
          </w:p>
        </w:tc>
        <w:tc>
          <w:tcPr>
            <w:tcW w:w="725" w:type="pct"/>
            <w:gridSpan w:val="2"/>
            <w:vAlign w:val="center"/>
          </w:tcPr>
          <w:p w:rsidR="00871EAD" w:rsidRDefault="00A842E4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:rsidR="00871EAD" w:rsidRDefault="00A842E4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 w:rsidR="00976C40">
              <w:t xml:space="preserve"> </w:t>
            </w:r>
            <w:r w:rsidR="00976C40"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871EAD">
        <w:trPr>
          <w:trHeight w:val="636"/>
        </w:trPr>
        <w:tc>
          <w:tcPr>
            <w:tcW w:w="791" w:type="pct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:rsidR="00871EAD" w:rsidRDefault="00976C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13112429</w:t>
            </w:r>
          </w:p>
        </w:tc>
        <w:tc>
          <w:tcPr>
            <w:tcW w:w="695" w:type="pct"/>
            <w:gridSpan w:val="2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:rsidR="00871EAD" w:rsidRDefault="00976C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634" w:type="pct"/>
            <w:gridSpan w:val="3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:rsidR="00871EAD" w:rsidRDefault="00976C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36</w:t>
            </w:r>
          </w:p>
        </w:tc>
      </w:tr>
      <w:tr w:rsidR="00871EAD">
        <w:trPr>
          <w:trHeight w:val="636"/>
        </w:trPr>
        <w:tc>
          <w:tcPr>
            <w:tcW w:w="791" w:type="pct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:rsidR="00871EAD" w:rsidRDefault="00A842E4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:rsidR="00871EAD" w:rsidRDefault="00976C40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A842E4"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:rsidR="00871EAD" w:rsidRDefault="00A842E4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:rsidR="00871EAD" w:rsidRDefault="00A842E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:rsidR="00871EAD" w:rsidRDefault="00976C40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A842E4">
              <w:rPr>
                <w:rFonts w:ascii="宋体" w:eastAsia="宋体" w:hAnsi="宋体" w:cs="宋体" w:hint="eastAsia"/>
                <w:bCs/>
                <w:szCs w:val="21"/>
              </w:rPr>
              <w:t>必修</w:t>
            </w:r>
          </w:p>
          <w:p w:rsidR="00871EAD" w:rsidRDefault="00A842E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□选修</w:t>
            </w:r>
          </w:p>
          <w:p w:rsidR="00871EAD" w:rsidRDefault="00A842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:rsidR="00871EAD" w:rsidRDefault="00A842E4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:rsidR="00871EAD" w:rsidRDefault="00976C40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A842E4">
              <w:rPr>
                <w:rFonts w:hAnsi="宋体" w:hint="eastAsia"/>
                <w:szCs w:val="21"/>
                <w:lang w:bidi="ar"/>
              </w:rPr>
              <w:t>线下</w:t>
            </w:r>
          </w:p>
          <w:p w:rsidR="00871EAD" w:rsidRDefault="00A842E4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:rsidR="00871EAD" w:rsidRDefault="00A842E4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:rsidR="00871EAD" w:rsidRDefault="00A842E4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871EAD">
        <w:trPr>
          <w:trHeight w:val="636"/>
        </w:trPr>
        <w:tc>
          <w:tcPr>
            <w:tcW w:w="791" w:type="pct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:rsidR="00871EAD" w:rsidRDefault="00A842E4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 w:rsidR="00976C40"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:rsidR="00871EAD" w:rsidRDefault="00A842E4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□课堂表现  □阶段性测试  □平时作业   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871EAD">
        <w:trPr>
          <w:trHeight w:val="636"/>
        </w:trPr>
        <w:tc>
          <w:tcPr>
            <w:tcW w:w="791" w:type="pct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:rsidR="00871EAD" w:rsidRDefault="00976C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:rsidR="00871EAD" w:rsidRDefault="00A842E4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:rsidR="00871EAD" w:rsidRDefault="00976C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美术学系</w:t>
            </w:r>
          </w:p>
        </w:tc>
      </w:tr>
      <w:tr w:rsidR="00871EAD">
        <w:trPr>
          <w:trHeight w:val="636"/>
        </w:trPr>
        <w:tc>
          <w:tcPr>
            <w:tcW w:w="791" w:type="pct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:rsidR="00871EAD" w:rsidRPr="00976C40" w:rsidRDefault="00976C40" w:rsidP="00976C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:rsidR="00871EAD" w:rsidRDefault="00A842E4" w:rsidP="00976C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</w:t>
            </w:r>
            <w:r w:rsidR="00976C40">
              <w:rPr>
                <w:rFonts w:ascii="Times New Roman" w:eastAsia="宋体" w:hAnsi="Times New Roman" w:cs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871EAD">
        <w:trPr>
          <w:trHeight w:val="636"/>
        </w:trPr>
        <w:tc>
          <w:tcPr>
            <w:tcW w:w="791" w:type="pct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:rsidR="00871EAD" w:rsidRDefault="00976C4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彭博</w:t>
            </w:r>
          </w:p>
        </w:tc>
        <w:tc>
          <w:tcPr>
            <w:tcW w:w="841" w:type="pct"/>
            <w:gridSpan w:val="3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:rsidR="00871EAD" w:rsidRDefault="00976C4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冯昌泰</w:t>
            </w:r>
          </w:p>
        </w:tc>
      </w:tr>
      <w:tr w:rsidR="00871EAD">
        <w:trPr>
          <w:trHeight w:val="636"/>
        </w:trPr>
        <w:tc>
          <w:tcPr>
            <w:tcW w:w="791" w:type="pct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:rsidR="00871EAD" w:rsidRPr="00976C40" w:rsidRDefault="00976C40" w:rsidP="009C1A60">
            <w:pPr>
              <w:rPr>
                <w:rFonts w:ascii="Times New Roman" w:eastAsia="宋体" w:hAnsi="Times New Roman" w:cs="Times New Roman"/>
                <w:szCs w:val="21"/>
              </w:rPr>
            </w:pPr>
            <w:r w:rsidRPr="00976C40">
              <w:rPr>
                <w:rFonts w:ascii="Times New Roman" w:eastAsia="宋体" w:hAnsi="Times New Roman" w:cs="Times New Roman" w:hint="eastAsia"/>
                <w:szCs w:val="21"/>
              </w:rPr>
              <w:t>《泥塑</w:t>
            </w:r>
            <w:r w:rsidR="004B2989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="009C1A60">
              <w:rPr>
                <w:rFonts w:ascii="Times New Roman" w:eastAsia="宋体" w:hAnsi="Times New Roman" w:cs="Times New Roman" w:hint="eastAsia"/>
                <w:szCs w:val="21"/>
              </w:rPr>
              <w:t>中西方古代雕塑临摹</w:t>
            </w:r>
            <w:r w:rsidR="004B2989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976C40">
              <w:rPr>
                <w:rFonts w:ascii="Times New Roman" w:eastAsia="宋体" w:hAnsi="Times New Roman" w:cs="Times New Roman" w:hint="eastAsia"/>
                <w:szCs w:val="21"/>
              </w:rPr>
              <w:t>》</w:t>
            </w:r>
          </w:p>
        </w:tc>
      </w:tr>
      <w:tr w:rsidR="00871EAD">
        <w:trPr>
          <w:trHeight w:val="636"/>
        </w:trPr>
        <w:tc>
          <w:tcPr>
            <w:tcW w:w="791" w:type="pct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:rsidR="00871EAD" w:rsidRPr="00976C40" w:rsidRDefault="00976C40" w:rsidP="009C1A60">
            <w:pPr>
              <w:rPr>
                <w:rFonts w:ascii="Times New Roman" w:eastAsia="宋体" w:hAnsi="Times New Roman" w:cs="Times New Roman"/>
                <w:szCs w:val="21"/>
              </w:rPr>
            </w:pPr>
            <w:r w:rsidRPr="00976C40">
              <w:rPr>
                <w:rFonts w:ascii="Times New Roman" w:eastAsia="宋体" w:hAnsi="Times New Roman" w:cs="Times New Roman" w:hint="eastAsia"/>
                <w:szCs w:val="21"/>
              </w:rPr>
              <w:t>《</w:t>
            </w:r>
            <w:r w:rsidR="009C1A60">
              <w:rPr>
                <w:rFonts w:ascii="Times New Roman" w:eastAsia="宋体" w:hAnsi="Times New Roman" w:cs="Times New Roman" w:hint="eastAsia"/>
                <w:szCs w:val="21"/>
              </w:rPr>
              <w:t>专业实践（中国传统雕塑</w:t>
            </w:r>
            <w:r w:rsidR="009C1A60">
              <w:rPr>
                <w:rFonts w:ascii="Times New Roman" w:eastAsia="宋体" w:hAnsi="Times New Roman" w:cs="Times New Roman"/>
                <w:szCs w:val="21"/>
              </w:rPr>
              <w:t>与民间工艺品考察</w:t>
            </w:r>
            <w:r w:rsidR="009C1A60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976C40">
              <w:rPr>
                <w:rFonts w:ascii="Times New Roman" w:eastAsia="宋体" w:hAnsi="Times New Roman" w:cs="Times New Roman" w:hint="eastAsia"/>
                <w:szCs w:val="21"/>
              </w:rPr>
              <w:t>》</w:t>
            </w:r>
          </w:p>
        </w:tc>
      </w:tr>
      <w:tr w:rsidR="00871EAD">
        <w:trPr>
          <w:trHeight w:val="636"/>
        </w:trPr>
        <w:tc>
          <w:tcPr>
            <w:tcW w:w="791" w:type="pct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:rsidR="00871EAD" w:rsidRDefault="00951B99" w:rsidP="00303AD3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1. 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>隋建国</w:t>
            </w:r>
            <w:r w:rsidR="00A842E4" w:rsidRPr="00951B99">
              <w:rPr>
                <w:rFonts w:ascii="Times New Roman" w:eastAsia="宋体" w:hAnsi="Times New Roman" w:cs="Times New Roman"/>
                <w:szCs w:val="21"/>
              </w:rPr>
              <w:t xml:space="preserve">. 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>雕塑基础教程</w:t>
            </w:r>
            <w:r w:rsidR="00A842E4" w:rsidRPr="00951B99">
              <w:rPr>
                <w:rFonts w:ascii="Times New Roman" w:eastAsia="宋体" w:hAnsi="Times New Roman" w:cs="Times New Roman"/>
                <w:szCs w:val="21"/>
              </w:rPr>
              <w:t>（第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r w:rsidR="00A842E4" w:rsidRPr="00951B99">
              <w:rPr>
                <w:rFonts w:ascii="Times New Roman" w:eastAsia="宋体" w:hAnsi="Times New Roman" w:cs="Times New Roman"/>
                <w:szCs w:val="21"/>
              </w:rPr>
              <w:t>版）</w:t>
            </w:r>
            <w:r w:rsidR="00A842E4" w:rsidRPr="00951B99">
              <w:rPr>
                <w:rFonts w:ascii="Times New Roman" w:eastAsia="宋体" w:hAnsi="Times New Roman" w:cs="Times New Roman"/>
                <w:szCs w:val="21"/>
              </w:rPr>
              <w:t xml:space="preserve">[M]. 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>石家庄</w:t>
            </w:r>
            <w:r w:rsidR="00A842E4" w:rsidRPr="00951B99">
              <w:rPr>
                <w:rFonts w:ascii="Times New Roman" w:eastAsia="宋体" w:hAnsi="Times New Roman" w:cs="Times New Roman"/>
                <w:szCs w:val="21"/>
              </w:rPr>
              <w:t xml:space="preserve">: 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>河北</w:t>
            </w:r>
            <w:r w:rsidR="00303AD3" w:rsidRPr="00951B99">
              <w:rPr>
                <w:rFonts w:ascii="Times New Roman" w:eastAsia="宋体" w:hAnsi="Times New Roman" w:cs="Times New Roman"/>
                <w:szCs w:val="21"/>
              </w:rPr>
              <w:t>教育</w:t>
            </w:r>
            <w:r w:rsidR="00A842E4" w:rsidRPr="00951B99">
              <w:rPr>
                <w:rFonts w:ascii="Times New Roman" w:eastAsia="宋体" w:hAnsi="Times New Roman" w:cs="Times New Roman"/>
                <w:szCs w:val="21"/>
              </w:rPr>
              <w:t>出版社</w:t>
            </w:r>
            <w:r w:rsidR="00303AD3" w:rsidRPr="00951B99">
              <w:rPr>
                <w:rFonts w:ascii="Times New Roman" w:eastAsia="宋体" w:hAnsi="Times New Roman" w:cs="Times New Roman"/>
                <w:szCs w:val="21"/>
              </w:rPr>
              <w:t>, 2007</w:t>
            </w:r>
            <w:r w:rsidR="00A842E4" w:rsidRPr="00951B99">
              <w:rPr>
                <w:rFonts w:ascii="Times New Roman" w:eastAsia="宋体" w:hAnsi="Times New Roman" w:cs="Times New Roman"/>
                <w:szCs w:val="21"/>
              </w:rPr>
              <w:t>.</w:t>
            </w:r>
          </w:p>
        </w:tc>
      </w:tr>
      <w:tr w:rsidR="00871EAD">
        <w:trPr>
          <w:trHeight w:val="636"/>
        </w:trPr>
        <w:tc>
          <w:tcPr>
            <w:tcW w:w="791" w:type="pct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:rsidR="00951B99" w:rsidRPr="00951B99" w:rsidRDefault="00951B9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1.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王子云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中国雕塑艺术史（第一版）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北京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人民美术出版社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, 2012.</w:t>
            </w:r>
          </w:p>
          <w:p w:rsidR="00951B99" w:rsidRPr="00951B99" w:rsidRDefault="00951B99" w:rsidP="00951B9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51B99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冯骥才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中国民间泥彩塑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集成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（第一版）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西安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陕西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师范大学出版总社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, 2012.</w:t>
            </w:r>
          </w:p>
          <w:p w:rsidR="00871EAD" w:rsidRPr="00951B99" w:rsidRDefault="00951B9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51B99">
              <w:rPr>
                <w:rFonts w:ascii="Times New Roman" w:eastAsia="宋体" w:hAnsi="Times New Roman" w:cs="Times New Roman"/>
                <w:szCs w:val="21"/>
              </w:rPr>
              <w:t>3</w:t>
            </w:r>
            <w:r w:rsidR="00A842E4" w:rsidRPr="00951B99">
              <w:rPr>
                <w:rFonts w:ascii="Times New Roman" w:eastAsia="宋体" w:hAnsi="Times New Roman" w:cs="Times New Roman"/>
                <w:szCs w:val="21"/>
              </w:rPr>
              <w:t xml:space="preserve">. </w:t>
            </w:r>
            <w:r w:rsidR="00303AD3" w:rsidRPr="00951B99">
              <w:rPr>
                <w:rFonts w:ascii="Times" w:hAnsi="Times" w:cs="Times" w:hint="eastAsia"/>
                <w:szCs w:val="21"/>
              </w:rPr>
              <w:t>赫伯特·里德</w:t>
            </w:r>
            <w:r w:rsidR="00A842E4" w:rsidRPr="00951B99">
              <w:rPr>
                <w:rFonts w:ascii="Times New Roman" w:eastAsia="宋体" w:hAnsi="Times New Roman" w:cs="Times New Roman"/>
                <w:szCs w:val="21"/>
              </w:rPr>
              <w:t xml:space="preserve">. 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>现代雕塑简史</w:t>
            </w:r>
            <w:r w:rsidR="00A842E4" w:rsidRPr="00951B99">
              <w:rPr>
                <w:rFonts w:ascii="Times New Roman" w:eastAsia="宋体" w:hAnsi="Times New Roman" w:cs="Times New Roman"/>
                <w:szCs w:val="21"/>
              </w:rPr>
              <w:t>（第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r w:rsidR="00A842E4" w:rsidRPr="00951B99">
              <w:rPr>
                <w:rFonts w:ascii="Times New Roman" w:eastAsia="宋体" w:hAnsi="Times New Roman" w:cs="Times New Roman"/>
                <w:szCs w:val="21"/>
              </w:rPr>
              <w:t>版）</w:t>
            </w:r>
            <w:r w:rsidR="00A842E4" w:rsidRPr="00951B99">
              <w:rPr>
                <w:rFonts w:ascii="Times New Roman" w:eastAsia="宋体" w:hAnsi="Times New Roman" w:cs="Times New Roman"/>
                <w:szCs w:val="21"/>
              </w:rPr>
              <w:t xml:space="preserve">[M]. 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>南宁</w:t>
            </w:r>
            <w:r w:rsidR="00A842E4" w:rsidRPr="00951B99">
              <w:rPr>
                <w:rFonts w:ascii="Times New Roman" w:eastAsia="宋体" w:hAnsi="Times New Roman" w:cs="Times New Roman"/>
                <w:szCs w:val="21"/>
              </w:rPr>
              <w:t xml:space="preserve">: 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>广西</w:t>
            </w:r>
            <w:r w:rsidR="00303AD3" w:rsidRPr="00951B99">
              <w:rPr>
                <w:rFonts w:ascii="Times New Roman" w:eastAsia="宋体" w:hAnsi="Times New Roman" w:cs="Times New Roman"/>
                <w:szCs w:val="21"/>
              </w:rPr>
              <w:t>美术</w:t>
            </w:r>
            <w:r w:rsidR="00A842E4" w:rsidRPr="00951B99">
              <w:rPr>
                <w:rFonts w:ascii="Times New Roman" w:eastAsia="宋体" w:hAnsi="Times New Roman" w:cs="Times New Roman"/>
                <w:szCs w:val="21"/>
              </w:rPr>
              <w:t>出版社</w:t>
            </w:r>
            <w:r w:rsidR="00303AD3" w:rsidRPr="00951B99">
              <w:rPr>
                <w:rFonts w:ascii="Times New Roman" w:eastAsia="宋体" w:hAnsi="Times New Roman" w:cs="Times New Roman"/>
                <w:szCs w:val="21"/>
              </w:rPr>
              <w:t>, 2015</w:t>
            </w:r>
            <w:r w:rsidR="00A842E4" w:rsidRPr="00951B99">
              <w:rPr>
                <w:rFonts w:ascii="Times New Roman" w:eastAsia="宋体" w:hAnsi="Times New Roman" w:cs="Times New Roman"/>
                <w:szCs w:val="21"/>
              </w:rPr>
              <w:t>.</w:t>
            </w:r>
          </w:p>
          <w:p w:rsidR="00871EAD" w:rsidRPr="00951B99" w:rsidRDefault="00951B99" w:rsidP="00951B9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51B99">
              <w:rPr>
                <w:rFonts w:ascii="Times New Roman" w:eastAsia="宋体" w:hAnsi="Times New Roman" w:cs="Times New Roman"/>
                <w:szCs w:val="21"/>
              </w:rPr>
              <w:t>4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>安德鲁</w:t>
            </w:r>
            <w:r w:rsidR="00303AD3" w:rsidRPr="00951B99">
              <w:rPr>
                <w:rFonts w:ascii="Times" w:hAnsi="Times" w:cs="Times" w:hint="eastAsia"/>
                <w:szCs w:val="21"/>
              </w:rPr>
              <w:t>·考西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>西方当代雕塑（第一版）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>上海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>上海</w:t>
            </w:r>
            <w:r w:rsidR="00303AD3" w:rsidRPr="00951B99">
              <w:rPr>
                <w:rFonts w:ascii="Times New Roman" w:eastAsia="宋体" w:hAnsi="Times New Roman" w:cs="Times New Roman"/>
                <w:szCs w:val="21"/>
              </w:rPr>
              <w:t>人民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>出版社</w:t>
            </w:r>
            <w:r w:rsidR="00303AD3" w:rsidRPr="00951B99">
              <w:rPr>
                <w:rFonts w:ascii="Times New Roman" w:eastAsia="宋体" w:hAnsi="Times New Roman" w:cs="Times New Roman" w:hint="eastAsia"/>
                <w:szCs w:val="21"/>
              </w:rPr>
              <w:t>, 2014.</w:t>
            </w:r>
          </w:p>
        </w:tc>
      </w:tr>
      <w:tr w:rsidR="00871EAD">
        <w:trPr>
          <w:trHeight w:val="636"/>
        </w:trPr>
        <w:tc>
          <w:tcPr>
            <w:tcW w:w="791" w:type="pct"/>
            <w:vAlign w:val="center"/>
          </w:tcPr>
          <w:p w:rsidR="00871EAD" w:rsidRDefault="00A842E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:rsidR="00871EAD" w:rsidRDefault="00976C40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76C40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871EAD">
        <w:trPr>
          <w:trHeight w:val="1993"/>
        </w:trPr>
        <w:tc>
          <w:tcPr>
            <w:tcW w:w="791" w:type="pct"/>
            <w:vAlign w:val="center"/>
          </w:tcPr>
          <w:p w:rsidR="00871EAD" w:rsidRDefault="00A842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:rsidR="00871EAD" w:rsidRDefault="00372EE4" w:rsidP="003772F3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372EE4">
              <w:rPr>
                <w:rFonts w:ascii="Times New Roman" w:eastAsia="宋体" w:hAnsi="Times New Roman" w:cs="Times New Roman" w:hint="eastAsia"/>
                <w:szCs w:val="21"/>
              </w:rPr>
              <w:t>本课程是雕塑专业的核心课程，也是民族民间雕塑课程群的重要构成。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本课程</w:t>
            </w:r>
            <w:r>
              <w:rPr>
                <w:rFonts w:ascii="Times New Roman" w:eastAsia="宋体" w:hAnsi="Times New Roman" w:cs="Times New Roman"/>
                <w:szCs w:val="21"/>
              </w:rPr>
              <w:t>旨在</w:t>
            </w:r>
            <w:r w:rsidRPr="00017C9C">
              <w:rPr>
                <w:rFonts w:ascii="Times New Roman" w:eastAsia="宋体" w:hAnsi="Times New Roman" w:cs="Times New Roman" w:hint="eastAsia"/>
                <w:szCs w:val="21"/>
              </w:rPr>
              <w:t>强化和提高</w:t>
            </w:r>
            <w:r w:rsidR="00F26534" w:rsidRPr="00017C9C">
              <w:rPr>
                <w:rFonts w:ascii="Times New Roman" w:eastAsia="宋体" w:hAnsi="Times New Roman" w:cs="Times New Roman" w:hint="eastAsia"/>
                <w:szCs w:val="21"/>
              </w:rPr>
              <w:t>学生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的</w:t>
            </w:r>
            <w:r w:rsidR="00CA1CB1">
              <w:rPr>
                <w:rFonts w:ascii="Times New Roman" w:eastAsia="宋体" w:hAnsi="Times New Roman" w:cs="Times New Roman" w:hint="eastAsia"/>
                <w:szCs w:val="21"/>
              </w:rPr>
              <w:t>创作、</w:t>
            </w:r>
            <w:r w:rsidR="00CA1CB1">
              <w:rPr>
                <w:rFonts w:ascii="Times New Roman" w:eastAsia="宋体" w:hAnsi="Times New Roman" w:cs="Times New Roman"/>
                <w:szCs w:val="21"/>
              </w:rPr>
              <w:t>创新</w:t>
            </w:r>
            <w:r w:rsidR="004C4BD1" w:rsidRPr="00017C9C">
              <w:rPr>
                <w:rFonts w:ascii="Times New Roman" w:eastAsia="宋体" w:hAnsi="Times New Roman" w:cs="Times New Roman" w:hint="eastAsia"/>
                <w:szCs w:val="21"/>
              </w:rPr>
              <w:t>意识</w:t>
            </w:r>
            <w:r w:rsidR="00CA1CB1">
              <w:rPr>
                <w:rFonts w:ascii="Times New Roman" w:eastAsia="宋体" w:hAnsi="Times New Roman" w:cs="Times New Roman" w:hint="eastAsia"/>
                <w:szCs w:val="21"/>
              </w:rPr>
              <w:t>和能力</w:t>
            </w:r>
            <w:r w:rsidR="003772F3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="003772F3" w:rsidRPr="00017C9C">
              <w:rPr>
                <w:rFonts w:ascii="Times New Roman" w:eastAsia="宋体" w:hAnsi="Times New Roman" w:cs="Times New Roman" w:hint="eastAsia"/>
                <w:szCs w:val="21"/>
              </w:rPr>
              <w:t>训练学生对社会生活感知的敏锐性</w:t>
            </w:r>
            <w:r w:rsidR="00F26534" w:rsidRPr="00017C9C">
              <w:rPr>
                <w:rFonts w:ascii="Times New Roman" w:eastAsia="宋体" w:hAnsi="Times New Roman" w:cs="Times New Roman" w:hint="eastAsia"/>
                <w:szCs w:val="21"/>
              </w:rPr>
              <w:t>。通过</w:t>
            </w:r>
            <w:r w:rsidR="004C4BD1" w:rsidRPr="00017C9C">
              <w:rPr>
                <w:rFonts w:ascii="Times New Roman" w:eastAsia="宋体" w:hAnsi="Times New Roman" w:cs="Times New Roman" w:hint="eastAsia"/>
                <w:szCs w:val="21"/>
              </w:rPr>
              <w:t>对艺术创作</w:t>
            </w:r>
            <w:r w:rsidR="004C4BD1" w:rsidRPr="00017C9C">
              <w:rPr>
                <w:rFonts w:ascii="Times New Roman" w:eastAsia="宋体" w:hAnsi="Times New Roman" w:cs="Times New Roman"/>
                <w:szCs w:val="21"/>
              </w:rPr>
              <w:t>基本规律和方法的讲解</w:t>
            </w:r>
            <w:r w:rsidR="00F26534" w:rsidRPr="00017C9C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4C4BD1" w:rsidRPr="00017C9C">
              <w:rPr>
                <w:rFonts w:ascii="Times New Roman" w:eastAsia="宋体" w:hAnsi="Times New Roman" w:cs="Times New Roman" w:hint="eastAsia"/>
                <w:szCs w:val="21"/>
              </w:rPr>
              <w:t>并安排</w:t>
            </w:r>
            <w:r w:rsidR="004C4BD1" w:rsidRPr="00017C9C">
              <w:rPr>
                <w:rFonts w:ascii="Times New Roman" w:eastAsia="宋体" w:hAnsi="Times New Roman" w:cs="Times New Roman"/>
                <w:szCs w:val="21"/>
              </w:rPr>
              <w:t>学生</w:t>
            </w:r>
            <w:r w:rsidR="004C4BD1" w:rsidRPr="00017C9C">
              <w:rPr>
                <w:rFonts w:ascii="Times New Roman" w:eastAsia="宋体" w:hAnsi="Times New Roman" w:cs="Times New Roman" w:hint="eastAsia"/>
                <w:szCs w:val="21"/>
              </w:rPr>
              <w:t>自主选题</w:t>
            </w:r>
            <w:r w:rsidR="004C4BD1" w:rsidRPr="00017C9C">
              <w:rPr>
                <w:rFonts w:ascii="Times New Roman" w:eastAsia="宋体" w:hAnsi="Times New Roman" w:cs="Times New Roman"/>
                <w:szCs w:val="21"/>
              </w:rPr>
              <w:t>进行自由创作</w:t>
            </w:r>
            <w:r w:rsidR="003772F3" w:rsidRPr="00017C9C">
              <w:rPr>
                <w:rFonts w:ascii="Times New Roman" w:eastAsia="宋体" w:hAnsi="Times New Roman" w:cs="Times New Roman" w:hint="eastAsia"/>
                <w:szCs w:val="21"/>
              </w:rPr>
              <w:t>，全面总结与检验学生对学科知识、造型技能和</w:t>
            </w:r>
            <w:r w:rsidR="003772F3" w:rsidRPr="00017C9C">
              <w:rPr>
                <w:rFonts w:ascii="Times New Roman" w:eastAsia="宋体" w:hAnsi="Times New Roman" w:cs="Times New Roman"/>
                <w:szCs w:val="21"/>
              </w:rPr>
              <w:t>创新能力的</w:t>
            </w:r>
            <w:r w:rsidR="003772F3" w:rsidRPr="00017C9C">
              <w:rPr>
                <w:rFonts w:ascii="Times New Roman" w:eastAsia="宋体" w:hAnsi="Times New Roman" w:cs="Times New Roman" w:hint="eastAsia"/>
                <w:szCs w:val="21"/>
              </w:rPr>
              <w:t>掌握</w:t>
            </w:r>
            <w:r w:rsidR="004C4BD1" w:rsidRPr="00017C9C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="00CA1CB1">
              <w:rPr>
                <w:rFonts w:ascii="Times New Roman" w:eastAsia="宋体" w:hAnsi="Times New Roman" w:cs="Times New Roman" w:hint="eastAsia"/>
                <w:szCs w:val="21"/>
              </w:rPr>
              <w:t>引导学生</w:t>
            </w:r>
            <w:r w:rsidR="00CA1CB1" w:rsidRPr="00CA1CB1">
              <w:rPr>
                <w:rFonts w:ascii="Times New Roman" w:eastAsia="宋体" w:hAnsi="Times New Roman" w:cs="Times New Roman" w:hint="eastAsia"/>
                <w:szCs w:val="21"/>
              </w:rPr>
              <w:t>立足时代、扎根人民、深入生活</w:t>
            </w:r>
            <w:r w:rsidR="00F26534" w:rsidRPr="00017C9C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联系实地实际</w:t>
            </w:r>
            <w:r w:rsidR="00CA1CB1" w:rsidRPr="00017C9C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CA1CB1" w:rsidRPr="00CA1CB1">
              <w:rPr>
                <w:rFonts w:ascii="Times New Roman" w:eastAsia="宋体" w:hAnsi="Times New Roman" w:cs="Times New Roman" w:hint="eastAsia"/>
                <w:szCs w:val="21"/>
              </w:rPr>
              <w:t>树立正确的艺术观和创作观</w:t>
            </w:r>
            <w:r w:rsidR="00F26534" w:rsidRPr="00017C9C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</w:p>
        </w:tc>
      </w:tr>
    </w:tbl>
    <w:p w:rsidR="00871EAD" w:rsidRDefault="00A842E4" w:rsidP="009F4D2D">
      <w:pPr>
        <w:autoSpaceDE w:val="0"/>
        <w:autoSpaceDN w:val="0"/>
        <w:adjustRightInd w:val="0"/>
        <w:snapToGrid w:val="0"/>
        <w:spacing w:line="360" w:lineRule="auto"/>
        <w:ind w:firstLineChars="200" w:firstLine="562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:rsidR="00871EAD" w:rsidRDefault="00A842E4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9" w:type="pct"/>
        <w:tblLook w:val="04A0" w:firstRow="1" w:lastRow="0" w:firstColumn="1" w:lastColumn="0" w:noHBand="0" w:noVBand="1"/>
      </w:tblPr>
      <w:tblGrid>
        <w:gridCol w:w="1506"/>
        <w:gridCol w:w="7780"/>
      </w:tblGrid>
      <w:tr w:rsidR="00871EAD" w:rsidTr="000A752A">
        <w:tc>
          <w:tcPr>
            <w:tcW w:w="811" w:type="pct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871EAD" w:rsidTr="000A752A">
        <w:tc>
          <w:tcPr>
            <w:tcW w:w="811" w:type="pct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:rsidR="00871EAD" w:rsidRDefault="0087083E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 w:rsidR="00150E3B">
              <w:rPr>
                <w:rFonts w:hint="eastAsia"/>
                <w:color w:val="000000" w:themeColor="text1"/>
                <w:kern w:val="0"/>
                <w:szCs w:val="21"/>
              </w:rPr>
              <w:t>了解中</w:t>
            </w:r>
            <w:r w:rsidR="00150E3B">
              <w:rPr>
                <w:color w:val="000000" w:themeColor="text1"/>
                <w:kern w:val="0"/>
                <w:szCs w:val="21"/>
              </w:rPr>
              <w:t>、外现当代代表性雕塑家及其作品，</w:t>
            </w:r>
            <w:r w:rsidR="00150E3B">
              <w:rPr>
                <w:rFonts w:hint="eastAsia"/>
                <w:color w:val="000000" w:themeColor="text1"/>
                <w:kern w:val="0"/>
                <w:szCs w:val="21"/>
              </w:rPr>
              <w:t>熟悉</w:t>
            </w:r>
            <w:r w:rsidR="00150E3B">
              <w:rPr>
                <w:color w:val="000000" w:themeColor="text1"/>
                <w:kern w:val="0"/>
                <w:szCs w:val="21"/>
              </w:rPr>
              <w:t>其创作风格与表现手法，能够准确辨别</w:t>
            </w:r>
            <w:r w:rsidR="00150E3B">
              <w:rPr>
                <w:rFonts w:hint="eastAsia"/>
                <w:color w:val="000000" w:themeColor="text1"/>
                <w:kern w:val="0"/>
                <w:szCs w:val="21"/>
              </w:rPr>
              <w:t>并</w:t>
            </w:r>
            <w:r w:rsidR="00150E3B">
              <w:rPr>
                <w:color w:val="000000" w:themeColor="text1"/>
                <w:kern w:val="0"/>
                <w:szCs w:val="21"/>
              </w:rPr>
              <w:t>描述不同</w:t>
            </w:r>
            <w:r w:rsidR="00150E3B">
              <w:rPr>
                <w:rFonts w:hint="eastAsia"/>
                <w:color w:val="000000" w:themeColor="text1"/>
                <w:kern w:val="0"/>
                <w:szCs w:val="21"/>
              </w:rPr>
              <w:t>雕塑家及其</w:t>
            </w:r>
            <w:r w:rsidR="00150E3B">
              <w:rPr>
                <w:color w:val="000000" w:themeColor="text1"/>
                <w:kern w:val="0"/>
                <w:szCs w:val="21"/>
              </w:rPr>
              <w:t>不同时期</w:t>
            </w:r>
            <w:r w:rsidR="00150E3B">
              <w:rPr>
                <w:rFonts w:hint="eastAsia"/>
                <w:color w:val="000000" w:themeColor="text1"/>
                <w:kern w:val="0"/>
                <w:szCs w:val="21"/>
              </w:rPr>
              <w:t>作品</w:t>
            </w:r>
            <w:r w:rsidR="00150E3B">
              <w:rPr>
                <w:color w:val="000000" w:themeColor="text1"/>
                <w:kern w:val="0"/>
                <w:szCs w:val="21"/>
              </w:rPr>
              <w:t>的</w:t>
            </w:r>
            <w:r w:rsidR="00150E3B">
              <w:rPr>
                <w:rFonts w:hint="eastAsia"/>
                <w:color w:val="000000" w:themeColor="text1"/>
                <w:kern w:val="0"/>
                <w:szCs w:val="21"/>
              </w:rPr>
              <w:t>基本</w:t>
            </w:r>
            <w:r w:rsidR="00150E3B">
              <w:rPr>
                <w:color w:val="000000" w:themeColor="text1"/>
                <w:kern w:val="0"/>
                <w:szCs w:val="21"/>
              </w:rPr>
              <w:t>风格</w:t>
            </w:r>
            <w:r w:rsidR="00150E3B">
              <w:rPr>
                <w:rFonts w:hint="eastAsia"/>
                <w:color w:val="000000" w:themeColor="text1"/>
                <w:kern w:val="0"/>
                <w:szCs w:val="21"/>
              </w:rPr>
              <w:t>特征</w:t>
            </w:r>
            <w:r w:rsidR="00150E3B">
              <w:rPr>
                <w:color w:val="000000" w:themeColor="text1"/>
                <w:kern w:val="0"/>
                <w:szCs w:val="21"/>
              </w:rPr>
              <w:t>。</w:t>
            </w:r>
          </w:p>
        </w:tc>
      </w:tr>
      <w:tr w:rsidR="00871EAD" w:rsidRPr="00755F11" w:rsidTr="000A752A">
        <w:tc>
          <w:tcPr>
            <w:tcW w:w="811" w:type="pct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:rsidR="00871EAD" w:rsidRDefault="00150E3B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 w:rsidR="003F7BAE">
              <w:rPr>
                <w:rFonts w:hint="eastAsia"/>
                <w:color w:val="000000" w:themeColor="text1"/>
                <w:kern w:val="0"/>
                <w:szCs w:val="21"/>
              </w:rPr>
              <w:t>了解</w:t>
            </w:r>
            <w:r w:rsidR="003F7BAE">
              <w:rPr>
                <w:color w:val="000000" w:themeColor="text1"/>
                <w:kern w:val="0"/>
                <w:szCs w:val="21"/>
              </w:rPr>
              <w:t>不同时期、不同地域雕塑创作的基本规律和方法，认识不同类型雕塑</w:t>
            </w:r>
            <w:r w:rsidR="003F7BAE">
              <w:rPr>
                <w:rFonts w:hint="eastAsia"/>
                <w:color w:val="000000" w:themeColor="text1"/>
                <w:kern w:val="0"/>
                <w:szCs w:val="21"/>
              </w:rPr>
              <w:t>作品</w:t>
            </w:r>
            <w:r w:rsidR="003F7BAE">
              <w:rPr>
                <w:color w:val="000000" w:themeColor="text1"/>
                <w:kern w:val="0"/>
                <w:szCs w:val="21"/>
              </w:rPr>
              <w:t>创作的</w:t>
            </w:r>
            <w:r w:rsidR="00755F11">
              <w:rPr>
                <w:rFonts w:hint="eastAsia"/>
                <w:color w:val="000000" w:themeColor="text1"/>
                <w:kern w:val="0"/>
                <w:szCs w:val="21"/>
              </w:rPr>
              <w:t>社会、</w:t>
            </w:r>
            <w:r w:rsidR="00755F11">
              <w:rPr>
                <w:color w:val="000000" w:themeColor="text1"/>
                <w:kern w:val="0"/>
                <w:szCs w:val="21"/>
              </w:rPr>
              <w:t>历史</w:t>
            </w:r>
            <w:r w:rsidR="00755F11">
              <w:rPr>
                <w:rFonts w:hint="eastAsia"/>
                <w:color w:val="000000" w:themeColor="text1"/>
                <w:kern w:val="0"/>
                <w:szCs w:val="21"/>
              </w:rPr>
              <w:t>、</w:t>
            </w:r>
            <w:r w:rsidR="00755F11">
              <w:rPr>
                <w:color w:val="000000" w:themeColor="text1"/>
                <w:kern w:val="0"/>
                <w:szCs w:val="21"/>
              </w:rPr>
              <w:t>文化背景，</w:t>
            </w:r>
            <w:r w:rsidR="00755F11">
              <w:rPr>
                <w:rFonts w:hint="eastAsia"/>
                <w:color w:val="000000" w:themeColor="text1"/>
                <w:kern w:val="0"/>
                <w:szCs w:val="21"/>
              </w:rPr>
              <w:t>形成对中、外</w:t>
            </w:r>
            <w:r w:rsidR="00755F11">
              <w:rPr>
                <w:color w:val="000000" w:themeColor="text1"/>
                <w:kern w:val="0"/>
                <w:szCs w:val="21"/>
              </w:rPr>
              <w:t>代表性雕塑</w:t>
            </w:r>
            <w:r w:rsidR="00755F11">
              <w:rPr>
                <w:rFonts w:hint="eastAsia"/>
                <w:color w:val="000000" w:themeColor="text1"/>
                <w:kern w:val="0"/>
                <w:szCs w:val="21"/>
              </w:rPr>
              <w:t>创作体系基本机制</w:t>
            </w:r>
            <w:r w:rsidR="00755F11">
              <w:rPr>
                <w:color w:val="000000" w:themeColor="text1"/>
                <w:kern w:val="0"/>
                <w:szCs w:val="21"/>
              </w:rPr>
              <w:t>的系统</w:t>
            </w:r>
            <w:r w:rsidR="00755F11">
              <w:rPr>
                <w:rFonts w:hint="eastAsia"/>
                <w:color w:val="000000" w:themeColor="text1"/>
                <w:kern w:val="0"/>
                <w:szCs w:val="21"/>
              </w:rPr>
              <w:t>认知</w:t>
            </w:r>
            <w:r w:rsidR="00755F11">
              <w:rPr>
                <w:color w:val="000000" w:themeColor="text1"/>
                <w:kern w:val="0"/>
                <w:szCs w:val="21"/>
              </w:rPr>
              <w:t>。</w:t>
            </w:r>
          </w:p>
        </w:tc>
      </w:tr>
      <w:tr w:rsidR="00871EAD" w:rsidTr="000A752A">
        <w:tc>
          <w:tcPr>
            <w:tcW w:w="811" w:type="pct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:rsidR="00871EAD" w:rsidRDefault="00755F11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熟悉</w:t>
            </w:r>
            <w:r>
              <w:rPr>
                <w:color w:val="000000" w:themeColor="text1"/>
                <w:kern w:val="0"/>
                <w:szCs w:val="21"/>
              </w:rPr>
              <w:t>雕塑创作的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基本</w:t>
            </w:r>
            <w:r>
              <w:rPr>
                <w:color w:val="000000" w:themeColor="text1"/>
                <w:kern w:val="0"/>
                <w:szCs w:val="21"/>
              </w:rPr>
              <w:t>过程和要点，熟练掌握不同类型雕塑创作的基本方法，能够自主构思、设计和完成具有一定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个人</w:t>
            </w:r>
            <w:r>
              <w:rPr>
                <w:color w:val="000000" w:themeColor="text1"/>
                <w:kern w:val="0"/>
                <w:szCs w:val="21"/>
              </w:rPr>
              <w:t>表现风格的雕塑作品。</w:t>
            </w:r>
          </w:p>
        </w:tc>
      </w:tr>
      <w:tr w:rsidR="00871EAD" w:rsidTr="000A752A">
        <w:tc>
          <w:tcPr>
            <w:tcW w:w="811" w:type="pct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4189" w:type="pct"/>
            <w:vAlign w:val="center"/>
          </w:tcPr>
          <w:p w:rsidR="00871EAD" w:rsidRDefault="000A752A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了解</w:t>
            </w:r>
            <w:r>
              <w:rPr>
                <w:color w:val="000000" w:themeColor="text1"/>
                <w:kern w:val="0"/>
                <w:szCs w:val="21"/>
              </w:rPr>
              <w:t>艺术创作与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当代</w:t>
            </w:r>
            <w:r>
              <w:rPr>
                <w:color w:val="000000" w:themeColor="text1"/>
                <w:kern w:val="0"/>
                <w:szCs w:val="21"/>
              </w:rPr>
              <w:t>社会、经济、文化环境之关系，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形成</w:t>
            </w:r>
            <w:r>
              <w:rPr>
                <w:color w:val="000000" w:themeColor="text1"/>
                <w:kern w:val="0"/>
                <w:szCs w:val="21"/>
              </w:rPr>
              <w:t>对雕塑艺术现实需求与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客观</w:t>
            </w:r>
            <w:r>
              <w:rPr>
                <w:color w:val="000000" w:themeColor="text1"/>
                <w:kern w:val="0"/>
                <w:szCs w:val="21"/>
              </w:rPr>
              <w:t>要求的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准确认知，具备</w:t>
            </w:r>
            <w:r>
              <w:rPr>
                <w:color w:val="000000" w:themeColor="text1"/>
                <w:kern w:val="0"/>
                <w:szCs w:val="21"/>
              </w:rPr>
              <w:t>当代雕塑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创新</w:t>
            </w:r>
            <w:r>
              <w:rPr>
                <w:color w:val="000000" w:themeColor="text1"/>
                <w:kern w:val="0"/>
                <w:szCs w:val="21"/>
              </w:rPr>
              <w:t>设计意识和策划能力。</w:t>
            </w:r>
          </w:p>
        </w:tc>
      </w:tr>
    </w:tbl>
    <w:p w:rsidR="00871EAD" w:rsidRDefault="00871EAD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:rsidR="00871EAD" w:rsidRDefault="00A842E4">
      <w:pPr>
        <w:pStyle w:val="af4"/>
        <w:spacing w:line="320" w:lineRule="exact"/>
        <w:ind w:left="420" w:firstLine="422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 xml:space="preserve">2-1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6"/>
        <w:gridCol w:w="3846"/>
        <w:gridCol w:w="1324"/>
      </w:tblGrid>
      <w:tr w:rsidR="00871EAD" w:rsidTr="0098461D">
        <w:trPr>
          <w:trHeight w:val="328"/>
          <w:tblHeader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71EAD" w:rsidRDefault="00A842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71EAD" w:rsidRDefault="00A842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71EAD" w:rsidRDefault="00A842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98461D" w:rsidTr="00C97E69">
        <w:trPr>
          <w:trHeight w:val="964"/>
          <w:jc w:val="center"/>
        </w:trPr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学科知识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3.1</w:t>
            </w:r>
            <w:r w:rsidRPr="00A91264">
              <w:rPr>
                <w:rFonts w:ascii="Times New Roman" w:hAnsi="Times New Roman" w:cs="Times New Roman" w:hint="eastAsia"/>
                <w:color w:val="000000"/>
                <w:szCs w:val="21"/>
              </w:rPr>
              <w:t>了解艺术发展的本质与规律，熟悉中外雕塑的历史发展与演变，理解不同时期、不同地域雕塑艺术的观念、特征及影响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98461D" w:rsidTr="00C97E69">
        <w:trPr>
          <w:trHeight w:val="894"/>
          <w:jc w:val="center"/>
        </w:trPr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20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 w:rsidP="0098461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98461D" w:rsidTr="00546D52">
        <w:trPr>
          <w:trHeight w:val="146"/>
          <w:jc w:val="center"/>
        </w:trPr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 w:rsidP="0098461D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专业能力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 w:rsidP="0098461D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4.1</w:t>
            </w:r>
            <w:r w:rsidRPr="00A91264">
              <w:rPr>
                <w:rFonts w:ascii="宋体" w:eastAsia="宋体" w:hAnsi="宋体" w:cs="宋体" w:hint="eastAsia"/>
                <w:color w:val="000000"/>
                <w:szCs w:val="21"/>
              </w:rPr>
              <w:t>了解立体造型的基本理论，并通过课堂泥塑训练掌握不同形态的结构、透视、比例和不同材料的特征。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 w:rsidP="0098461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</w:tr>
      <w:tr w:rsidR="0098461D" w:rsidTr="005F0CE9">
        <w:trPr>
          <w:trHeight w:val="1779"/>
          <w:jc w:val="center"/>
        </w:trPr>
        <w:tc>
          <w:tcPr>
            <w:tcW w:w="2216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 w:rsidP="0098461D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 w:rsidP="0098461D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4.2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熟悉基本的形体造型技巧，熟练掌握雕塑造型的基本规律和基本法则；熟练运用泥及其它不同材料在三维空间中面进行浮雕、圆雕写生与创作。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 w:rsidP="0098461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</w:tr>
      <w:tr w:rsidR="0098461D" w:rsidTr="005F0CE9">
        <w:trPr>
          <w:trHeight w:val="82"/>
          <w:jc w:val="center"/>
        </w:trPr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 w:rsidP="0098461D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 w:rsidP="0098461D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4.3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具有先进的立体造型理念和较强的创新精神，能够运用课堂所学知识较好地进行毕业创作和相关雕塑艺术创作。</w:t>
            </w:r>
          </w:p>
        </w:tc>
        <w:tc>
          <w:tcPr>
            <w:tcW w:w="7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Pr="0098461D" w:rsidRDefault="0098461D" w:rsidP="0098461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</w:tr>
      <w:tr w:rsidR="0098461D" w:rsidTr="00DA6FB2">
        <w:trPr>
          <w:trHeight w:val="70"/>
          <w:jc w:val="center"/>
        </w:trPr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 w:rsidP="0098461D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创新能力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6.1</w:t>
            </w:r>
            <w:r w:rsidRPr="0098461D">
              <w:rPr>
                <w:rFonts w:ascii="Times New Roman" w:hAnsi="Times New Roman" w:cs="Times New Roman" w:hint="eastAsia"/>
                <w:color w:val="000000"/>
                <w:szCs w:val="21"/>
              </w:rPr>
              <w:t>具有一定的人文社会科学以及自然</w:t>
            </w:r>
            <w:r w:rsidRPr="0098461D">
              <w:rPr>
                <w:rFonts w:ascii="Times New Roman" w:hAnsi="Times New Roman" w:cs="Times New Roman" w:hint="eastAsia"/>
                <w:color w:val="000000"/>
                <w:szCs w:val="21"/>
              </w:rPr>
              <w:lastRenderedPageBreak/>
              <w:t>科学的基本理论知识。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lastRenderedPageBreak/>
              <w:t>4</w:t>
            </w:r>
          </w:p>
        </w:tc>
      </w:tr>
      <w:tr w:rsidR="0098461D" w:rsidTr="00DA6FB2">
        <w:trPr>
          <w:trHeight w:val="366"/>
          <w:jc w:val="center"/>
        </w:trPr>
        <w:tc>
          <w:tcPr>
            <w:tcW w:w="2216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>
            <w:pPr>
              <w:spacing w:line="360" w:lineRule="auto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6.2</w:t>
            </w:r>
            <w:r w:rsidRPr="0098461D">
              <w:rPr>
                <w:rFonts w:ascii="Times New Roman" w:hAnsi="Times New Roman" w:cs="Times New Roman" w:hint="eastAsia"/>
                <w:color w:val="000000"/>
                <w:szCs w:val="21"/>
              </w:rPr>
              <w:t>具有独立获取知识、提出问题、分析问题和解决问题的能力。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</w:tr>
      <w:tr w:rsidR="0098461D" w:rsidTr="00DA6FB2">
        <w:trPr>
          <w:trHeight w:val="88"/>
          <w:jc w:val="center"/>
        </w:trPr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>
            <w:pPr>
              <w:spacing w:line="360" w:lineRule="auto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 w:rsidP="0098461D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6.3</w:t>
            </w:r>
            <w:r w:rsidRPr="0098461D">
              <w:rPr>
                <w:rFonts w:ascii="Times New Roman" w:hAnsi="Times New Roman" w:cs="Times New Roman" w:hint="eastAsia"/>
                <w:color w:val="000000"/>
                <w:szCs w:val="21"/>
              </w:rPr>
              <w:t>有一定的科研能力，有较好的职业生涯规划能力。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461D" w:rsidRDefault="0098461D" w:rsidP="0098461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</w:tbl>
    <w:p w:rsidR="00871EAD" w:rsidRPr="00967C89" w:rsidRDefault="00871EAD" w:rsidP="008F46A0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b/>
          <w:bCs/>
          <w:color w:val="FF0000"/>
          <w:kern w:val="0"/>
          <w:sz w:val="22"/>
        </w:rPr>
        <w:sectPr w:rsidR="00871EAD" w:rsidRPr="00967C89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:rsidR="00871EAD" w:rsidRDefault="00A842E4" w:rsidP="009F4D2D">
      <w:pPr>
        <w:pStyle w:val="a5"/>
        <w:kinsoku w:val="0"/>
        <w:overflowPunct w:val="0"/>
        <w:spacing w:before="61"/>
        <w:ind w:firstLineChars="200" w:firstLine="562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:rsidR="00871EAD" w:rsidRDefault="00A842E4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05"/>
        <w:gridCol w:w="2094"/>
        <w:gridCol w:w="1478"/>
        <w:gridCol w:w="5245"/>
        <w:gridCol w:w="567"/>
        <w:gridCol w:w="1131"/>
        <w:gridCol w:w="690"/>
        <w:gridCol w:w="589"/>
        <w:gridCol w:w="1107"/>
        <w:gridCol w:w="768"/>
      </w:tblGrid>
      <w:tr w:rsidR="00871EAD" w:rsidTr="00FE44DB">
        <w:tc>
          <w:tcPr>
            <w:tcW w:w="505" w:type="dxa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094" w:type="dxa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478" w:type="dxa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245" w:type="dxa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567" w:type="dxa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学时数</w:t>
            </w:r>
          </w:p>
        </w:tc>
        <w:tc>
          <w:tcPr>
            <w:tcW w:w="1131" w:type="dxa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要求</w:t>
            </w:r>
          </w:p>
        </w:tc>
        <w:tc>
          <w:tcPr>
            <w:tcW w:w="589" w:type="dxa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1107" w:type="dxa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768" w:type="dxa"/>
            <w:vAlign w:val="center"/>
          </w:tcPr>
          <w:p w:rsidR="00871EAD" w:rsidRDefault="00A842E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课程目标</w:t>
            </w:r>
          </w:p>
        </w:tc>
      </w:tr>
      <w:tr w:rsidR="00361A46" w:rsidTr="00FE44DB">
        <w:trPr>
          <w:trHeight w:val="206"/>
        </w:trPr>
        <w:tc>
          <w:tcPr>
            <w:tcW w:w="505" w:type="dxa"/>
            <w:vMerge w:val="restart"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创作方案</w:t>
            </w:r>
          </w:p>
        </w:tc>
        <w:tc>
          <w:tcPr>
            <w:tcW w:w="1478" w:type="dxa"/>
            <w:vMerge w:val="restart"/>
            <w:vAlign w:val="center"/>
          </w:tcPr>
          <w:p w:rsidR="00361A46" w:rsidRDefault="00361A46" w:rsidP="00361A46">
            <w:pPr>
              <w:jc w:val="center"/>
            </w:pPr>
            <w:r w:rsidRPr="00181831">
              <w:rPr>
                <w:rFonts w:hint="eastAsia"/>
              </w:rPr>
              <w:t>教师开发</w:t>
            </w:r>
          </w:p>
        </w:tc>
        <w:tc>
          <w:tcPr>
            <w:tcW w:w="5245" w:type="dxa"/>
            <w:vAlign w:val="center"/>
          </w:tcPr>
          <w:p w:rsidR="00361A46" w:rsidRDefault="000E24B9" w:rsidP="000E24B9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能够根据</w:t>
            </w:r>
            <w:r>
              <w:rPr>
                <w:color w:val="000000" w:themeColor="text1"/>
                <w:kern w:val="0"/>
                <w:szCs w:val="21"/>
              </w:rPr>
              <w:t>作品需要，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自主</w:t>
            </w:r>
            <w:r>
              <w:rPr>
                <w:color w:val="000000" w:themeColor="text1"/>
                <w:kern w:val="0"/>
                <w:szCs w:val="21"/>
              </w:rPr>
              <w:t>并系统进行素材收集和整理</w:t>
            </w:r>
          </w:p>
        </w:tc>
        <w:tc>
          <w:tcPr>
            <w:tcW w:w="567" w:type="dxa"/>
            <w:vMerge w:val="restart"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1131" w:type="dxa"/>
            <w:vMerge w:val="restart"/>
            <w:vAlign w:val="center"/>
          </w:tcPr>
          <w:p w:rsidR="00361A46" w:rsidRDefault="00361A46" w:rsidP="00361A46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787595">
              <w:rPr>
                <w:rFonts w:hint="eastAsia"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:rsidR="00361A46" w:rsidRDefault="00361A46" w:rsidP="00361A46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787595"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589" w:type="dxa"/>
            <w:vMerge w:val="restart"/>
            <w:vAlign w:val="center"/>
          </w:tcPr>
          <w:p w:rsidR="00361A46" w:rsidRDefault="00361A46" w:rsidP="00361A46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107" w:type="dxa"/>
            <w:vMerge w:val="restart"/>
            <w:vAlign w:val="center"/>
          </w:tcPr>
          <w:p w:rsidR="00FE44DB" w:rsidRPr="00FE44DB" w:rsidRDefault="00FE44DB" w:rsidP="00FE44DB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FE44DB">
              <w:rPr>
                <w:rFonts w:hint="eastAsia"/>
                <w:color w:val="000000" w:themeColor="text1"/>
                <w:kern w:val="0"/>
                <w:szCs w:val="21"/>
              </w:rPr>
              <w:t>课堂讲授</w:t>
            </w:r>
          </w:p>
          <w:p w:rsidR="00361A46" w:rsidRDefault="00FE44DB" w:rsidP="00FE44DB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FE44DB">
              <w:rPr>
                <w:rFonts w:hint="eastAsia"/>
                <w:color w:val="000000" w:themeColor="text1"/>
                <w:kern w:val="0"/>
                <w:szCs w:val="21"/>
              </w:rPr>
              <w:t>实验指导</w:t>
            </w:r>
          </w:p>
          <w:p w:rsidR="00FE44DB" w:rsidRDefault="00FE44DB" w:rsidP="00FE44DB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FE44DB">
              <w:rPr>
                <w:rFonts w:hint="eastAsia"/>
                <w:color w:val="000000" w:themeColor="text1"/>
                <w:kern w:val="0"/>
                <w:szCs w:val="21"/>
              </w:rPr>
              <w:t>查阅文献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</w:p>
        </w:tc>
      </w:tr>
      <w:tr w:rsidR="00361A46" w:rsidTr="00FE44DB">
        <w:trPr>
          <w:trHeight w:val="64"/>
        </w:trPr>
        <w:tc>
          <w:tcPr>
            <w:tcW w:w="505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478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245" w:type="dxa"/>
            <w:vAlign w:val="center"/>
          </w:tcPr>
          <w:p w:rsidR="00361A46" w:rsidRDefault="000E24B9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能够明确</w:t>
            </w:r>
            <w:r>
              <w:rPr>
                <w:color w:val="000000" w:themeColor="text1"/>
                <w:kern w:val="0"/>
                <w:szCs w:val="21"/>
              </w:rPr>
              <w:t>提炼主题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，</w:t>
            </w:r>
            <w:r>
              <w:rPr>
                <w:color w:val="000000" w:themeColor="text1"/>
                <w:kern w:val="0"/>
                <w:szCs w:val="21"/>
              </w:rPr>
              <w:t>并能对作品内涵进行详尽阐释</w:t>
            </w:r>
          </w:p>
        </w:tc>
        <w:tc>
          <w:tcPr>
            <w:tcW w:w="567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131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89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107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1A46" w:rsidRP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361A46" w:rsidTr="00FE44DB">
        <w:trPr>
          <w:trHeight w:val="64"/>
        </w:trPr>
        <w:tc>
          <w:tcPr>
            <w:tcW w:w="505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478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245" w:type="dxa"/>
            <w:vAlign w:val="center"/>
          </w:tcPr>
          <w:p w:rsidR="00361A46" w:rsidRDefault="000E24B9" w:rsidP="00D5513E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能够</w:t>
            </w:r>
            <w:r>
              <w:rPr>
                <w:color w:val="000000" w:themeColor="text1"/>
                <w:kern w:val="0"/>
                <w:szCs w:val="21"/>
              </w:rPr>
              <w:t>充分利用</w:t>
            </w:r>
            <w:r w:rsidR="00D5513E">
              <w:rPr>
                <w:rFonts w:hint="eastAsia"/>
                <w:color w:val="000000" w:themeColor="text1"/>
                <w:kern w:val="0"/>
                <w:szCs w:val="21"/>
              </w:rPr>
              <w:t>或</w:t>
            </w:r>
            <w:r w:rsidR="00D5513E">
              <w:rPr>
                <w:color w:val="000000" w:themeColor="text1"/>
                <w:kern w:val="0"/>
                <w:szCs w:val="21"/>
              </w:rPr>
              <w:t>借鉴</w:t>
            </w:r>
            <w:r w:rsidR="00D5513E">
              <w:rPr>
                <w:rFonts w:hint="eastAsia"/>
                <w:color w:val="000000" w:themeColor="text1"/>
                <w:kern w:val="0"/>
                <w:szCs w:val="21"/>
              </w:rPr>
              <w:t>当代</w:t>
            </w:r>
            <w:r w:rsidR="00D5513E">
              <w:rPr>
                <w:color w:val="000000" w:themeColor="text1"/>
                <w:kern w:val="0"/>
                <w:szCs w:val="21"/>
              </w:rPr>
              <w:t>代表性或前沿性成果，并能够体现出个人探索</w:t>
            </w:r>
            <w:r w:rsidR="00D5513E">
              <w:rPr>
                <w:rFonts w:hint="eastAsia"/>
                <w:color w:val="000000" w:themeColor="text1"/>
                <w:kern w:val="0"/>
                <w:szCs w:val="21"/>
              </w:rPr>
              <w:t>创新</w:t>
            </w:r>
            <w:r w:rsidR="00D5513E">
              <w:rPr>
                <w:color w:val="000000" w:themeColor="text1"/>
                <w:kern w:val="0"/>
                <w:szCs w:val="21"/>
              </w:rPr>
              <w:t>或充分结合实地实际需要</w:t>
            </w:r>
          </w:p>
        </w:tc>
        <w:tc>
          <w:tcPr>
            <w:tcW w:w="567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131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89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107" w:type="dxa"/>
            <w:vMerge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4</w:t>
            </w:r>
          </w:p>
        </w:tc>
      </w:tr>
      <w:tr w:rsidR="00361A46" w:rsidTr="00D5513E">
        <w:tc>
          <w:tcPr>
            <w:tcW w:w="505" w:type="dxa"/>
            <w:vMerge w:val="restart"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自由创作</w:t>
            </w:r>
          </w:p>
        </w:tc>
        <w:tc>
          <w:tcPr>
            <w:tcW w:w="1478" w:type="dxa"/>
            <w:vMerge w:val="restart"/>
            <w:vAlign w:val="center"/>
          </w:tcPr>
          <w:p w:rsidR="00361A46" w:rsidRDefault="00361A46" w:rsidP="00361A46">
            <w:pPr>
              <w:jc w:val="center"/>
            </w:pPr>
            <w:r w:rsidRPr="00181831">
              <w:rPr>
                <w:rFonts w:hint="eastAsia"/>
              </w:rPr>
              <w:t>教师开发</w:t>
            </w:r>
          </w:p>
        </w:tc>
        <w:tc>
          <w:tcPr>
            <w:tcW w:w="5245" w:type="dxa"/>
            <w:vAlign w:val="center"/>
          </w:tcPr>
          <w:p w:rsidR="00361A46" w:rsidRDefault="00D5513E" w:rsidP="00D5513E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能够</w:t>
            </w:r>
            <w:r>
              <w:rPr>
                <w:color w:val="000000" w:themeColor="text1"/>
                <w:kern w:val="0"/>
                <w:szCs w:val="21"/>
              </w:rPr>
              <w:t>根据创作方案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提出</w:t>
            </w:r>
            <w:r>
              <w:rPr>
                <w:color w:val="000000" w:themeColor="text1"/>
                <w:kern w:val="0"/>
                <w:szCs w:val="21"/>
              </w:rPr>
              <w:t>可行计划，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有序开展</w:t>
            </w:r>
            <w:r>
              <w:rPr>
                <w:color w:val="000000" w:themeColor="text1"/>
                <w:kern w:val="0"/>
                <w:szCs w:val="21"/>
              </w:rPr>
              <w:t>创作实践</w:t>
            </w:r>
          </w:p>
        </w:tc>
        <w:tc>
          <w:tcPr>
            <w:tcW w:w="567" w:type="dxa"/>
            <w:vMerge w:val="restart"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1131" w:type="dxa"/>
            <w:vMerge w:val="restart"/>
            <w:vAlign w:val="center"/>
          </w:tcPr>
          <w:p w:rsidR="00361A46" w:rsidRDefault="00361A46" w:rsidP="00361A46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787595">
              <w:rPr>
                <w:rFonts w:hint="eastAsia"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:rsidR="00361A46" w:rsidRDefault="00361A46" w:rsidP="00361A46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787595"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589" w:type="dxa"/>
            <w:vMerge w:val="restart"/>
            <w:vAlign w:val="center"/>
          </w:tcPr>
          <w:p w:rsidR="00361A46" w:rsidRDefault="00361A46" w:rsidP="00361A46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107" w:type="dxa"/>
            <w:vMerge w:val="restart"/>
            <w:vAlign w:val="center"/>
          </w:tcPr>
          <w:p w:rsidR="00FE44DB" w:rsidRPr="00FE44DB" w:rsidRDefault="00FE44DB" w:rsidP="00FE44DB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FE44DB">
              <w:rPr>
                <w:rFonts w:hint="eastAsia"/>
                <w:color w:val="000000" w:themeColor="text1"/>
                <w:kern w:val="0"/>
                <w:szCs w:val="21"/>
              </w:rPr>
              <w:t>课堂讲授</w:t>
            </w:r>
          </w:p>
          <w:p w:rsidR="00361A46" w:rsidRDefault="00FE44DB" w:rsidP="00FE44DB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FE44DB">
              <w:rPr>
                <w:rFonts w:hint="eastAsia"/>
                <w:color w:val="000000" w:themeColor="text1"/>
                <w:kern w:val="0"/>
                <w:szCs w:val="21"/>
              </w:rPr>
              <w:t>实验指导</w:t>
            </w:r>
          </w:p>
        </w:tc>
        <w:tc>
          <w:tcPr>
            <w:tcW w:w="768" w:type="dxa"/>
            <w:vMerge w:val="restart"/>
            <w:vAlign w:val="center"/>
          </w:tcPr>
          <w:p w:rsidR="00361A46" w:rsidRDefault="00361A46" w:rsidP="00361A4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3</w:t>
            </w:r>
          </w:p>
        </w:tc>
      </w:tr>
      <w:tr w:rsidR="00871EAD" w:rsidTr="00D5513E">
        <w:tc>
          <w:tcPr>
            <w:tcW w:w="505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478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245" w:type="dxa"/>
            <w:vAlign w:val="center"/>
          </w:tcPr>
          <w:p w:rsidR="00871EAD" w:rsidRDefault="00D5513E">
            <w:pPr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能够</w:t>
            </w:r>
            <w:r>
              <w:rPr>
                <w:color w:val="000000" w:themeColor="text1"/>
                <w:kern w:val="0"/>
                <w:szCs w:val="21"/>
              </w:rPr>
              <w:t>根据创作实际需要进行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适当</w:t>
            </w:r>
            <w:r>
              <w:rPr>
                <w:color w:val="000000" w:themeColor="text1"/>
                <w:kern w:val="0"/>
                <w:szCs w:val="21"/>
              </w:rPr>
              <w:t>、适时优化或调整</w:t>
            </w:r>
          </w:p>
        </w:tc>
        <w:tc>
          <w:tcPr>
            <w:tcW w:w="567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131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89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107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871EAD" w:rsidTr="00D5513E">
        <w:trPr>
          <w:trHeight w:val="64"/>
        </w:trPr>
        <w:tc>
          <w:tcPr>
            <w:tcW w:w="505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478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245" w:type="dxa"/>
            <w:vAlign w:val="center"/>
          </w:tcPr>
          <w:p w:rsidR="00871EAD" w:rsidRDefault="00D5513E">
            <w:pPr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能够</w:t>
            </w:r>
            <w:r>
              <w:rPr>
                <w:color w:val="000000" w:themeColor="text1"/>
                <w:kern w:val="0"/>
                <w:szCs w:val="21"/>
              </w:rPr>
              <w:t>根据创作方案完成完整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作品</w:t>
            </w:r>
          </w:p>
        </w:tc>
        <w:tc>
          <w:tcPr>
            <w:tcW w:w="567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131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89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107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871EAD" w:rsidRDefault="00871EA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</w:tbl>
    <w:p w:rsidR="00967C89" w:rsidRDefault="00967C89" w:rsidP="00967C89">
      <w:pPr>
        <w:spacing w:line="360" w:lineRule="auto"/>
        <w:rPr>
          <w:rFonts w:ascii="Times New Roman" w:hAnsi="Times New Roman" w:cs="Times New Roman"/>
        </w:rPr>
      </w:pPr>
    </w:p>
    <w:p w:rsidR="00871EAD" w:rsidRDefault="00A842E4">
      <w:pPr>
        <w:widowControl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71EAD" w:rsidRDefault="00871EAD">
      <w:pPr>
        <w:rPr>
          <w:rFonts w:ascii="Times New Roman" w:hAnsi="Times New Roman" w:cs="Times New Roman"/>
        </w:rPr>
        <w:sectPr w:rsidR="00871EAD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:rsidR="00871EAD" w:rsidRDefault="00A842E4" w:rsidP="009F4D2D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:rsidR="00871EAD" w:rsidRDefault="00A842E4" w:rsidP="009F4D2D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:rsidR="00871EAD" w:rsidRDefault="00A842E4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056"/>
        <w:gridCol w:w="4015"/>
        <w:gridCol w:w="1862"/>
        <w:gridCol w:w="893"/>
        <w:gridCol w:w="1458"/>
      </w:tblGrid>
      <w:tr w:rsidR="00871EAD" w:rsidTr="00353599">
        <w:trPr>
          <w:trHeight w:val="623"/>
        </w:trPr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71EAD" w:rsidRDefault="00A842E4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71EAD" w:rsidRDefault="00A842E4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71EAD" w:rsidRDefault="00A842E4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:rsidR="00871EAD" w:rsidRDefault="00A842E4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71EAD" w:rsidRDefault="00A842E4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71EAD" w:rsidRDefault="00A842E4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871EAD" w:rsidTr="002F0FF1">
        <w:trPr>
          <w:trHeight w:val="312"/>
        </w:trPr>
        <w:tc>
          <w:tcPr>
            <w:tcW w:w="5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871EAD" w:rsidRDefault="00A842E4" w:rsidP="00353599">
            <w:pPr>
              <w:pStyle w:val="TableParagraph"/>
              <w:kinsoku w:val="0"/>
              <w:overflowPunct w:val="0"/>
              <w:spacing w:line="278" w:lineRule="auto"/>
              <w:ind w:right="9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871EAD" w:rsidRPr="00353599" w:rsidRDefault="00A842E4">
            <w:pPr>
              <w:pStyle w:val="TableParagraph"/>
              <w:kinsoku w:val="0"/>
              <w:overflowPunct w:val="0"/>
              <w:spacing w:before="23"/>
              <w:ind w:left="108"/>
              <w:rPr>
                <w:rFonts w:ascii="Times New Roman" w:eastAsiaTheme="minorEastAsia" w:cs="Times New Roman" w:hint="default"/>
                <w:kern w:val="2"/>
                <w:sz w:val="21"/>
                <w:szCs w:val="21"/>
              </w:rPr>
            </w:pPr>
            <w:r w:rsidRPr="00353599">
              <w:rPr>
                <w:rFonts w:ascii="Times New Roman" w:eastAsiaTheme="minorEastAsia" w:cs="Times New Roman"/>
                <w:kern w:val="2"/>
                <w:sz w:val="21"/>
                <w:szCs w:val="21"/>
              </w:rPr>
              <w:t>1.</w:t>
            </w:r>
            <w:r w:rsidR="00353599" w:rsidRPr="00353599">
              <w:rPr>
                <w:rFonts w:ascii="Times New Roman" w:eastAsiaTheme="minorEastAsia" w:cs="Times New Roman"/>
                <w:kern w:val="2"/>
                <w:sz w:val="21"/>
                <w:szCs w:val="21"/>
              </w:rPr>
              <w:t>对</w:t>
            </w:r>
            <w:r w:rsidR="00353599" w:rsidRPr="00353599">
              <w:rPr>
                <w:rFonts w:ascii="Times New Roman" w:eastAsiaTheme="minorEastAsia" w:cs="Times New Roman" w:hint="default"/>
                <w:kern w:val="2"/>
                <w:sz w:val="21"/>
                <w:szCs w:val="21"/>
              </w:rPr>
              <w:t>现当代雕塑艺术发展</w:t>
            </w:r>
            <w:r w:rsidR="00353599" w:rsidRPr="00353599">
              <w:rPr>
                <w:rFonts w:ascii="Times New Roman" w:eastAsiaTheme="minorEastAsia" w:cs="Times New Roman"/>
                <w:kern w:val="2"/>
                <w:sz w:val="21"/>
                <w:szCs w:val="21"/>
              </w:rPr>
              <w:t>历程</w:t>
            </w:r>
            <w:r w:rsidR="00353599" w:rsidRPr="00353599">
              <w:rPr>
                <w:rFonts w:ascii="Times New Roman" w:eastAsiaTheme="minorEastAsia" w:cs="Times New Roman" w:hint="default"/>
                <w:kern w:val="2"/>
                <w:sz w:val="21"/>
                <w:szCs w:val="21"/>
              </w:rPr>
              <w:t>的</w:t>
            </w:r>
            <w:r w:rsidR="00353599" w:rsidRPr="00353599">
              <w:rPr>
                <w:rFonts w:ascii="Times New Roman" w:eastAsiaTheme="minorEastAsia" w:cs="Times New Roman"/>
                <w:kern w:val="2"/>
                <w:sz w:val="21"/>
                <w:szCs w:val="21"/>
              </w:rPr>
              <w:t>掌握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871EAD" w:rsidRDefault="002F0FF1" w:rsidP="002F0FF1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71EAD" w:rsidRDefault="002F0FF1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20</w:t>
            </w:r>
            <w:r w:rsidR="00A842E4">
              <w:rPr>
                <w:sz w:val="21"/>
                <w:szCs w:val="21"/>
              </w:rPr>
              <w:t>%</w:t>
            </w:r>
          </w:p>
        </w:tc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71EAD" w:rsidRPr="002F0FF1" w:rsidRDefault="002F0FF1" w:rsidP="002F0FF1">
            <w:pPr>
              <w:pStyle w:val="TableParagraph"/>
              <w:kinsoku w:val="0"/>
              <w:overflowPunct w:val="0"/>
              <w:spacing w:before="23"/>
              <w:ind w:left="108"/>
              <w:jc w:val="center"/>
              <w:rPr>
                <w:rFonts w:ascii="Times New Roman" w:eastAsiaTheme="minorEastAsia" w:cs="Times New Roman" w:hint="default"/>
                <w:kern w:val="2"/>
                <w:sz w:val="21"/>
                <w:szCs w:val="21"/>
              </w:rPr>
            </w:pPr>
            <w:r w:rsidRPr="002F0FF1">
              <w:rPr>
                <w:rFonts w:ascii="Times New Roman" w:eastAsiaTheme="minorEastAsia" w:cs="Times New Roman"/>
                <w:kern w:val="2"/>
                <w:sz w:val="21"/>
                <w:szCs w:val="21"/>
              </w:rPr>
              <w:t>课程作品</w:t>
            </w:r>
          </w:p>
        </w:tc>
      </w:tr>
      <w:tr w:rsidR="00871EAD" w:rsidTr="002F0FF1">
        <w:trPr>
          <w:trHeight w:val="180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871EAD" w:rsidRDefault="00871EAD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871EAD" w:rsidRPr="00353599" w:rsidRDefault="00A842E4" w:rsidP="00353599">
            <w:pPr>
              <w:pStyle w:val="TableParagraph"/>
              <w:kinsoku w:val="0"/>
              <w:overflowPunct w:val="0"/>
              <w:spacing w:before="22"/>
              <w:ind w:left="108"/>
              <w:rPr>
                <w:rFonts w:ascii="Times New Roman" w:eastAsiaTheme="minorEastAsia" w:cs="Times New Roman" w:hint="default"/>
                <w:kern w:val="2"/>
                <w:sz w:val="21"/>
                <w:szCs w:val="21"/>
              </w:rPr>
            </w:pPr>
            <w:r w:rsidRPr="00353599">
              <w:rPr>
                <w:rFonts w:ascii="Times New Roman" w:eastAsiaTheme="minorEastAsia" w:cs="Times New Roman"/>
                <w:kern w:val="2"/>
                <w:sz w:val="21"/>
                <w:szCs w:val="21"/>
              </w:rPr>
              <w:t>2.</w:t>
            </w:r>
            <w:r w:rsidR="00353599" w:rsidRPr="00353599">
              <w:rPr>
                <w:rFonts w:ascii="Times New Roman" w:eastAsiaTheme="minorEastAsia" w:cs="Times New Roman"/>
                <w:kern w:val="2"/>
                <w:sz w:val="21"/>
                <w:szCs w:val="21"/>
              </w:rPr>
              <w:t>对现当代</w:t>
            </w:r>
            <w:r w:rsidR="00353599" w:rsidRPr="00353599">
              <w:rPr>
                <w:rFonts w:ascii="Times New Roman" w:eastAsiaTheme="minorEastAsia" w:cs="Times New Roman" w:hint="default"/>
                <w:kern w:val="2"/>
                <w:sz w:val="21"/>
                <w:szCs w:val="21"/>
              </w:rPr>
              <w:t>雕塑艺术创作</w:t>
            </w:r>
            <w:r w:rsidR="00353599" w:rsidRPr="00353599">
              <w:rPr>
                <w:rFonts w:ascii="Times New Roman" w:eastAsiaTheme="minorEastAsia" w:cs="Times New Roman"/>
                <w:kern w:val="2"/>
                <w:sz w:val="21"/>
                <w:szCs w:val="21"/>
              </w:rPr>
              <w:t>观念</w:t>
            </w:r>
            <w:r w:rsidR="00353599" w:rsidRPr="00353599">
              <w:rPr>
                <w:rFonts w:ascii="Times New Roman" w:eastAsiaTheme="minorEastAsia" w:cs="Times New Roman" w:hint="default"/>
                <w:kern w:val="2"/>
                <w:sz w:val="21"/>
                <w:szCs w:val="21"/>
              </w:rPr>
              <w:t>的理解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871EAD" w:rsidRDefault="002F0FF1" w:rsidP="002F0FF1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8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71EAD" w:rsidRDefault="00871EA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71EAD" w:rsidRPr="002F0FF1" w:rsidRDefault="00871EAD" w:rsidP="002F0FF1">
            <w:pPr>
              <w:pStyle w:val="TableParagraph"/>
              <w:kinsoku w:val="0"/>
              <w:overflowPunct w:val="0"/>
              <w:spacing w:before="23"/>
              <w:ind w:left="108"/>
              <w:jc w:val="center"/>
              <w:rPr>
                <w:rFonts w:ascii="Times New Roman" w:eastAsiaTheme="minorEastAsia" w:cs="Times New Roman" w:hint="default"/>
                <w:kern w:val="2"/>
                <w:sz w:val="21"/>
                <w:szCs w:val="21"/>
              </w:rPr>
            </w:pPr>
          </w:p>
        </w:tc>
      </w:tr>
      <w:tr w:rsidR="002F0FF1" w:rsidTr="002F0FF1">
        <w:trPr>
          <w:trHeight w:val="311"/>
        </w:trPr>
        <w:tc>
          <w:tcPr>
            <w:tcW w:w="5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12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2F0FF1" w:rsidRDefault="002F0FF1" w:rsidP="002F0FF1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1.对不同雕塑艺术体系发展历程</w:t>
            </w:r>
            <w:r>
              <w:rPr>
                <w:rFonts w:hint="default"/>
                <w:sz w:val="21"/>
                <w:szCs w:val="21"/>
              </w:rPr>
              <w:t>的掌握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20%</w:t>
            </w:r>
          </w:p>
        </w:tc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F0FF1" w:rsidRPr="002F0FF1" w:rsidRDefault="002F0FF1" w:rsidP="002F0FF1">
            <w:pPr>
              <w:pStyle w:val="TableParagraph"/>
              <w:kinsoku w:val="0"/>
              <w:overflowPunct w:val="0"/>
              <w:spacing w:before="23"/>
              <w:ind w:left="108"/>
              <w:jc w:val="center"/>
              <w:rPr>
                <w:rFonts w:ascii="Times New Roman" w:eastAsiaTheme="minorEastAsia" w:cs="Times New Roman" w:hint="default"/>
                <w:kern w:val="2"/>
                <w:sz w:val="21"/>
                <w:szCs w:val="21"/>
              </w:rPr>
            </w:pPr>
            <w:r w:rsidRPr="002F0FF1">
              <w:rPr>
                <w:rFonts w:ascii="Times New Roman" w:eastAsiaTheme="minorEastAsia" w:cs="Times New Roman"/>
                <w:kern w:val="2"/>
                <w:sz w:val="21"/>
                <w:szCs w:val="21"/>
              </w:rPr>
              <w:t>课程作品</w:t>
            </w:r>
          </w:p>
        </w:tc>
      </w:tr>
      <w:tr w:rsidR="002F0FF1" w:rsidTr="002F0FF1">
        <w:trPr>
          <w:trHeight w:val="311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2.对</w:t>
            </w:r>
            <w:r>
              <w:rPr>
                <w:rFonts w:hint="default"/>
                <w:sz w:val="21"/>
                <w:szCs w:val="21"/>
              </w:rPr>
              <w:t>不同雕塑艺术</w:t>
            </w:r>
            <w:r>
              <w:rPr>
                <w:sz w:val="21"/>
                <w:szCs w:val="21"/>
              </w:rPr>
              <w:t>体系构成机制</w:t>
            </w:r>
            <w:r>
              <w:rPr>
                <w:rFonts w:hint="default"/>
                <w:sz w:val="21"/>
                <w:szCs w:val="21"/>
              </w:rPr>
              <w:t>的认识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8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F0FF1" w:rsidRPr="002F0FF1" w:rsidRDefault="002F0FF1" w:rsidP="002F0FF1">
            <w:pPr>
              <w:pStyle w:val="TableParagraph"/>
              <w:kinsoku w:val="0"/>
              <w:overflowPunct w:val="0"/>
              <w:spacing w:before="23"/>
              <w:ind w:left="108"/>
              <w:jc w:val="center"/>
              <w:rPr>
                <w:rFonts w:ascii="Times New Roman" w:eastAsiaTheme="minorEastAsia" w:cs="Times New Roman" w:hint="default"/>
                <w:kern w:val="2"/>
                <w:sz w:val="21"/>
                <w:szCs w:val="21"/>
              </w:rPr>
            </w:pPr>
          </w:p>
        </w:tc>
      </w:tr>
      <w:tr w:rsidR="002F0FF1" w:rsidTr="002F0FF1">
        <w:trPr>
          <w:trHeight w:val="311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3.对不同雕塑艺术体系创作方法的</w:t>
            </w:r>
            <w:r>
              <w:rPr>
                <w:rFonts w:hint="default"/>
                <w:sz w:val="21"/>
                <w:szCs w:val="21"/>
              </w:rPr>
              <w:t>理解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8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F0FF1" w:rsidRPr="002F0FF1" w:rsidRDefault="002F0FF1" w:rsidP="002F0FF1">
            <w:pPr>
              <w:pStyle w:val="TableParagraph"/>
              <w:kinsoku w:val="0"/>
              <w:overflowPunct w:val="0"/>
              <w:spacing w:before="23"/>
              <w:ind w:left="108"/>
              <w:jc w:val="center"/>
              <w:rPr>
                <w:rFonts w:ascii="Times New Roman" w:eastAsiaTheme="minorEastAsia" w:cs="Times New Roman" w:hint="default"/>
                <w:kern w:val="2"/>
                <w:sz w:val="21"/>
                <w:szCs w:val="21"/>
              </w:rPr>
            </w:pPr>
          </w:p>
        </w:tc>
      </w:tr>
      <w:tr w:rsidR="002F0FF1" w:rsidTr="002F0FF1">
        <w:trPr>
          <w:trHeight w:val="313"/>
        </w:trPr>
        <w:tc>
          <w:tcPr>
            <w:tcW w:w="5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2F0FF1" w:rsidRDefault="002F0FF1" w:rsidP="002F0FF1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1.对雕塑创作</w:t>
            </w:r>
            <w:r>
              <w:rPr>
                <w:rFonts w:hint="default"/>
                <w:sz w:val="21"/>
                <w:szCs w:val="21"/>
              </w:rPr>
              <w:t>方法论的掌握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4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40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F0FF1" w:rsidRPr="002F0FF1" w:rsidRDefault="002F0FF1" w:rsidP="002F0FF1">
            <w:pPr>
              <w:pStyle w:val="TableParagraph"/>
              <w:kinsoku w:val="0"/>
              <w:overflowPunct w:val="0"/>
              <w:spacing w:before="23"/>
              <w:ind w:left="108"/>
              <w:jc w:val="center"/>
              <w:rPr>
                <w:rFonts w:ascii="Times New Roman" w:eastAsiaTheme="minorEastAsia" w:cs="Times New Roman" w:hint="default"/>
                <w:kern w:val="2"/>
                <w:sz w:val="21"/>
                <w:szCs w:val="21"/>
              </w:rPr>
            </w:pPr>
            <w:r w:rsidRPr="002F0FF1">
              <w:rPr>
                <w:rFonts w:ascii="Times New Roman" w:eastAsiaTheme="minorEastAsia" w:cs="Times New Roman"/>
                <w:kern w:val="2"/>
                <w:sz w:val="21"/>
                <w:szCs w:val="21"/>
              </w:rPr>
              <w:t>课程作品</w:t>
            </w:r>
          </w:p>
        </w:tc>
      </w:tr>
      <w:tr w:rsidR="002F0FF1" w:rsidTr="002F0FF1">
        <w:trPr>
          <w:trHeight w:val="311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2.对雕塑</w:t>
            </w:r>
            <w:r>
              <w:rPr>
                <w:rFonts w:hint="default"/>
                <w:sz w:val="21"/>
                <w:szCs w:val="21"/>
              </w:rPr>
              <w:t>创作</w:t>
            </w:r>
            <w:r>
              <w:rPr>
                <w:sz w:val="21"/>
                <w:szCs w:val="21"/>
              </w:rPr>
              <w:t>过程</w:t>
            </w:r>
            <w:r>
              <w:rPr>
                <w:rFonts w:hint="default"/>
                <w:sz w:val="21"/>
                <w:szCs w:val="21"/>
              </w:rPr>
              <w:t>的把握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48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F0FF1" w:rsidRPr="002F0FF1" w:rsidRDefault="002F0FF1" w:rsidP="002F0FF1">
            <w:pPr>
              <w:pStyle w:val="TableParagraph"/>
              <w:kinsoku w:val="0"/>
              <w:overflowPunct w:val="0"/>
              <w:spacing w:before="23"/>
              <w:ind w:left="108"/>
              <w:jc w:val="center"/>
              <w:rPr>
                <w:rFonts w:ascii="Times New Roman" w:eastAsiaTheme="minorEastAsia" w:cs="Times New Roman" w:hint="default"/>
                <w:kern w:val="2"/>
                <w:sz w:val="21"/>
                <w:szCs w:val="21"/>
              </w:rPr>
            </w:pPr>
          </w:p>
        </w:tc>
      </w:tr>
      <w:tr w:rsidR="002F0FF1" w:rsidTr="002F0FF1">
        <w:trPr>
          <w:trHeight w:val="311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3.对</w:t>
            </w:r>
            <w:r>
              <w:rPr>
                <w:rFonts w:hint="default"/>
                <w:sz w:val="21"/>
                <w:szCs w:val="21"/>
              </w:rPr>
              <w:t>创作</w:t>
            </w:r>
            <w:r>
              <w:rPr>
                <w:sz w:val="21"/>
                <w:szCs w:val="21"/>
              </w:rPr>
              <w:t>个人风格</w:t>
            </w:r>
            <w:r>
              <w:rPr>
                <w:rFonts w:hint="default"/>
                <w:sz w:val="21"/>
                <w:szCs w:val="21"/>
              </w:rPr>
              <w:t>的养成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48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2F0FF1" w:rsidRPr="002F0FF1" w:rsidRDefault="002F0FF1" w:rsidP="002F0FF1">
            <w:pPr>
              <w:pStyle w:val="TableParagraph"/>
              <w:kinsoku w:val="0"/>
              <w:overflowPunct w:val="0"/>
              <w:spacing w:before="23"/>
              <w:ind w:left="108"/>
              <w:jc w:val="center"/>
              <w:rPr>
                <w:rFonts w:ascii="Times New Roman" w:eastAsiaTheme="minorEastAsia" w:cs="Times New Roman" w:hint="default"/>
                <w:kern w:val="2"/>
                <w:sz w:val="21"/>
                <w:szCs w:val="21"/>
              </w:rPr>
            </w:pPr>
          </w:p>
        </w:tc>
      </w:tr>
      <w:tr w:rsidR="002F0FF1" w:rsidTr="002F0FF1">
        <w:trPr>
          <w:trHeight w:val="311"/>
        </w:trPr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2F0FF1" w:rsidRDefault="002F0FF1" w:rsidP="002F0FF1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4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1.对雕塑艺术与</w:t>
            </w:r>
            <w:r>
              <w:rPr>
                <w:rFonts w:hint="default"/>
                <w:sz w:val="21"/>
                <w:szCs w:val="21"/>
              </w:rPr>
              <w:t>现实需求</w:t>
            </w:r>
            <w:r>
              <w:rPr>
                <w:sz w:val="21"/>
                <w:szCs w:val="21"/>
              </w:rPr>
              <w:t>关系</w:t>
            </w:r>
            <w:r>
              <w:rPr>
                <w:rFonts w:hint="default"/>
                <w:sz w:val="21"/>
                <w:szCs w:val="21"/>
              </w:rPr>
              <w:t>的理解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F0FF1" w:rsidRDefault="002F0FF1" w:rsidP="002F0FF1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F0FF1" w:rsidRDefault="002F0FF1" w:rsidP="002F0FF1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20%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F0FF1" w:rsidRPr="002F0FF1" w:rsidRDefault="002F0FF1" w:rsidP="002F0FF1">
            <w:pPr>
              <w:pStyle w:val="TableParagraph"/>
              <w:kinsoku w:val="0"/>
              <w:overflowPunct w:val="0"/>
              <w:spacing w:before="23"/>
              <w:ind w:left="108"/>
              <w:jc w:val="center"/>
              <w:rPr>
                <w:rFonts w:ascii="Times New Roman" w:eastAsiaTheme="minorEastAsia" w:cs="Times New Roman" w:hint="default"/>
                <w:kern w:val="2"/>
                <w:sz w:val="21"/>
                <w:szCs w:val="21"/>
              </w:rPr>
            </w:pPr>
            <w:r w:rsidRPr="002F0FF1">
              <w:rPr>
                <w:rFonts w:ascii="Times New Roman" w:eastAsiaTheme="minorEastAsia" w:cs="Times New Roman"/>
                <w:kern w:val="2"/>
                <w:sz w:val="21"/>
                <w:szCs w:val="21"/>
              </w:rPr>
              <w:t>课程作品</w:t>
            </w:r>
          </w:p>
        </w:tc>
      </w:tr>
      <w:tr w:rsidR="00871EAD" w:rsidTr="002F0FF1">
        <w:trPr>
          <w:trHeight w:val="311"/>
        </w:trPr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71EAD" w:rsidRDefault="00871EAD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71EAD" w:rsidRDefault="00A842E4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="002F0FF1">
              <w:rPr>
                <w:sz w:val="21"/>
                <w:szCs w:val="21"/>
              </w:rPr>
              <w:t>对</w:t>
            </w:r>
            <w:r w:rsidR="002F0FF1">
              <w:rPr>
                <w:rFonts w:hint="default"/>
                <w:sz w:val="21"/>
                <w:szCs w:val="21"/>
              </w:rPr>
              <w:t>雕塑艺术与传统文化</w:t>
            </w:r>
            <w:r w:rsidR="002F0FF1">
              <w:rPr>
                <w:sz w:val="21"/>
                <w:szCs w:val="21"/>
              </w:rPr>
              <w:t>关系</w:t>
            </w:r>
            <w:r w:rsidR="002F0FF1">
              <w:rPr>
                <w:rFonts w:hint="default"/>
                <w:sz w:val="21"/>
                <w:szCs w:val="21"/>
              </w:rPr>
              <w:t>的</w:t>
            </w:r>
            <w:r w:rsidR="002F0FF1">
              <w:rPr>
                <w:sz w:val="21"/>
                <w:szCs w:val="21"/>
              </w:rPr>
              <w:t>理解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71EAD" w:rsidRDefault="002F0FF1" w:rsidP="002F0FF1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71EAD" w:rsidRDefault="00871EA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71EAD" w:rsidRDefault="00871EA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871EAD" w:rsidTr="002F0FF1">
        <w:trPr>
          <w:trHeight w:val="314"/>
        </w:trPr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71EAD" w:rsidRDefault="00871EAD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71EAD" w:rsidRDefault="00A842E4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="002F0FF1">
              <w:rPr>
                <w:sz w:val="21"/>
                <w:szCs w:val="21"/>
              </w:rPr>
              <w:t>对雕塑行业</w:t>
            </w:r>
            <w:r w:rsidR="002F0FF1">
              <w:rPr>
                <w:rFonts w:hint="default"/>
                <w:sz w:val="21"/>
                <w:szCs w:val="21"/>
              </w:rPr>
              <w:t>发展情况的掌握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71EAD" w:rsidRDefault="002F0FF1" w:rsidP="002F0FF1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71EAD" w:rsidRDefault="00871EA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71EAD" w:rsidRDefault="00871EA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</w:tbl>
    <w:p w:rsidR="00871EAD" w:rsidRDefault="00871EAD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Hiragino Sans GB W6" w:eastAsia="宋体" w:hAnsi="Times New Roman" w:cs="Hiragino Sans GB W6"/>
          <w:b/>
          <w:sz w:val="24"/>
          <w:szCs w:val="24"/>
        </w:rPr>
      </w:pPr>
    </w:p>
    <w:p w:rsidR="002F0FF1" w:rsidRDefault="002F0FF1" w:rsidP="009F4D2D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:rsidR="002F0FF1" w:rsidRDefault="002F0FF1" w:rsidP="002F0FF1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:rsidR="002F0FF1" w:rsidRPr="000F3583" w:rsidRDefault="002F0FF1" w:rsidP="002F0FF1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kern w:val="0"/>
          <w:sz w:val="24"/>
          <w:szCs w:val="24"/>
        </w:rPr>
      </w:pPr>
      <w:r w:rsidRPr="000F3583"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 w:rsidRPr="000F3583">
        <w:rPr>
          <w:rFonts w:ascii="Times" w:eastAsia="宋体" w:hAnsi="Times" w:cs="Times"/>
          <w:kern w:val="0"/>
          <w:sz w:val="24"/>
          <w:szCs w:val="24"/>
        </w:rPr>
        <w:t>100%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=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课程作品（</w:t>
      </w:r>
      <w:r w:rsidRPr="000F3583">
        <w:rPr>
          <w:rFonts w:ascii="Times" w:eastAsia="宋体" w:hAnsi="Times" w:cs="Times"/>
          <w:kern w:val="0"/>
          <w:sz w:val="24"/>
          <w:szCs w:val="24"/>
        </w:rPr>
        <w:t>60%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+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作业过程（</w:t>
      </w:r>
      <w:r w:rsidRPr="000F3583">
        <w:rPr>
          <w:rFonts w:ascii="Times" w:eastAsia="宋体" w:hAnsi="Times" w:cs="Times"/>
          <w:kern w:val="0"/>
          <w:sz w:val="24"/>
          <w:szCs w:val="24"/>
        </w:rPr>
        <w:t>30%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+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出勤情况（</w:t>
      </w:r>
      <w:r w:rsidRPr="000F3583">
        <w:rPr>
          <w:rFonts w:ascii="Times" w:eastAsia="宋体" w:hAnsi="Times" w:cs="Times"/>
          <w:kern w:val="0"/>
          <w:sz w:val="24"/>
          <w:szCs w:val="24"/>
        </w:rPr>
        <w:t>10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AD7F0C" w:rsidRDefault="00AD7F0C" w:rsidP="00AD7F0C">
      <w:pPr>
        <w:snapToGrid w:val="0"/>
        <w:spacing w:line="400" w:lineRule="exact"/>
        <w:ind w:firstLineChars="200" w:firstLine="422"/>
        <w:jc w:val="center"/>
        <w:rPr>
          <w:rFonts w:ascii="Times" w:hAnsi="Times" w:cs="Times"/>
          <w:b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平时成绩评分标准</w:t>
      </w:r>
    </w:p>
    <w:p w:rsidR="00AD7F0C" w:rsidRPr="00814195" w:rsidRDefault="00AD7F0C" w:rsidP="00AD7F0C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AD7F0C" w:rsidRPr="00341D5C" w:rsidTr="00ED5B2C">
        <w:tc>
          <w:tcPr>
            <w:tcW w:w="1134" w:type="dxa"/>
            <w:shd w:val="clear" w:color="auto" w:fill="auto"/>
          </w:tcPr>
          <w:p w:rsidR="00AD7F0C" w:rsidRPr="00341D5C" w:rsidRDefault="00AD7F0C" w:rsidP="00ED5B2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AD7F0C" w:rsidTr="00ED5B2C">
        <w:tc>
          <w:tcPr>
            <w:tcW w:w="1134" w:type="dxa"/>
            <w:shd w:val="clear" w:color="auto" w:fill="auto"/>
            <w:vAlign w:val="center"/>
          </w:tcPr>
          <w:p w:rsidR="00AD7F0C" w:rsidRPr="005E2CA0" w:rsidRDefault="00AD7F0C" w:rsidP="00ED5B2C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 w:rsidRPr="005E2CA0">
              <w:rPr>
                <w:rFonts w:ascii="Times" w:hAnsi="Times" w:cs="Times" w:hint="eastAsia"/>
                <w:szCs w:val="21"/>
              </w:rPr>
              <w:t>课程作品</w:t>
            </w:r>
          </w:p>
        </w:tc>
        <w:tc>
          <w:tcPr>
            <w:tcW w:w="1559" w:type="dxa"/>
            <w:vAlign w:val="center"/>
          </w:tcPr>
          <w:p w:rsidR="00AD7F0C" w:rsidRPr="00A14E99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并对其文化内涵进行准确阐释；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</w:t>
            </w:r>
            <w:r w:rsidRPr="00A14E99">
              <w:rPr>
                <w:rFonts w:ascii="Times New Roman" w:hAnsi="Times New Roman" w:cs="Times New Roman"/>
                <w:szCs w:val="21"/>
              </w:rPr>
              <w:t>完整，完成度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高</w:t>
            </w:r>
            <w:r w:rsidRPr="00A14E99">
              <w:rPr>
                <w:rFonts w:ascii="Times New Roman" w:hAnsi="Times New Roman" w:cs="Times New Roman"/>
                <w:szCs w:val="21"/>
              </w:rPr>
              <w:t>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、结构、空间关系合理、准确。</w:t>
            </w:r>
          </w:p>
        </w:tc>
        <w:tc>
          <w:tcPr>
            <w:tcW w:w="1559" w:type="dxa"/>
            <w:vAlign w:val="center"/>
          </w:tcPr>
          <w:p w:rsidR="00AD7F0C" w:rsidRPr="00A14E99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能够比较准确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塑造步骤比较</w:t>
            </w:r>
            <w:r w:rsidRPr="00A14E99">
              <w:rPr>
                <w:rFonts w:ascii="Times New Roman" w:hAnsi="Times New Roman" w:cs="Times New Roman"/>
                <w:szCs w:val="21"/>
              </w:rPr>
              <w:t>完整，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A14E99">
              <w:rPr>
                <w:rFonts w:ascii="Times New Roman" w:hAnsi="Times New Roman" w:cs="Times New Roman"/>
                <w:szCs w:val="21"/>
              </w:rPr>
              <w:t>一定完成度；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作品能够比较充分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A14E99">
              <w:rPr>
                <w:rFonts w:ascii="Times New Roman" w:hAnsi="Times New Roman" w:cs="Times New Roman"/>
                <w:szCs w:val="21"/>
              </w:rPr>
              <w:t>准确。</w:t>
            </w:r>
          </w:p>
        </w:tc>
        <w:tc>
          <w:tcPr>
            <w:tcW w:w="1560" w:type="dxa"/>
            <w:vAlign w:val="center"/>
          </w:tcPr>
          <w:p w:rsidR="00AD7F0C" w:rsidRPr="00A14E99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</w:t>
            </w:r>
            <w:r>
              <w:rPr>
                <w:rFonts w:ascii="Times New Roman" w:hAnsi="Times New Roman" w:cs="Times New Roman" w:hint="eastAsia"/>
                <w:szCs w:val="21"/>
              </w:rPr>
              <w:t>够描述对象主要特征，并对其文化内涵进行阐释；塑造步骤比较完整；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作品能够表现对象造型特点。</w:t>
            </w:r>
          </w:p>
        </w:tc>
        <w:tc>
          <w:tcPr>
            <w:tcW w:w="1701" w:type="dxa"/>
            <w:vAlign w:val="center"/>
          </w:tcPr>
          <w:p w:rsidR="00AD7F0C" w:rsidRPr="00A14E99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塑造步骤基本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  <w:tc>
          <w:tcPr>
            <w:tcW w:w="1383" w:type="dxa"/>
            <w:vAlign w:val="center"/>
          </w:tcPr>
          <w:p w:rsidR="00AD7F0C" w:rsidRPr="00A14E99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不能够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，无法</w:t>
            </w:r>
            <w:r w:rsidRPr="00A14E99">
              <w:rPr>
                <w:rFonts w:ascii="Times New Roman" w:hAnsi="Times New Roman" w:cs="Times New Roman"/>
                <w:szCs w:val="21"/>
              </w:rPr>
              <w:t>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塑造步骤不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作品不能够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</w:tr>
    </w:tbl>
    <w:p w:rsidR="00AD7F0C" w:rsidRPr="00814195" w:rsidRDefault="00AD7F0C" w:rsidP="00AD7F0C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2</w:t>
      </w:r>
      <w:r w:rsidRPr="00814195">
        <w:rPr>
          <w:rFonts w:ascii="Times" w:hAnsi="Times" w:cs="Times" w:hint="eastAsia"/>
          <w:b/>
          <w:szCs w:val="21"/>
        </w:rPr>
        <w:t>）</w:t>
      </w:r>
      <w:bookmarkStart w:id="0" w:name="_GoBack"/>
      <w:bookmarkEnd w:id="0"/>
      <w:r w:rsidRPr="00814195">
        <w:rPr>
          <w:rFonts w:ascii="Times" w:hAnsi="Times" w:cs="Times" w:hint="eastAsia"/>
          <w:b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AD7F0C" w:rsidRPr="00341D5C" w:rsidTr="00ED5B2C">
        <w:tc>
          <w:tcPr>
            <w:tcW w:w="1134" w:type="dxa"/>
            <w:shd w:val="clear" w:color="auto" w:fill="auto"/>
          </w:tcPr>
          <w:p w:rsidR="00AD7F0C" w:rsidRPr="00341D5C" w:rsidRDefault="00AD7F0C" w:rsidP="00ED5B2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AD7F0C" w:rsidTr="00ED5B2C">
        <w:tc>
          <w:tcPr>
            <w:tcW w:w="1134" w:type="dxa"/>
            <w:shd w:val="clear" w:color="auto" w:fill="auto"/>
            <w:vAlign w:val="center"/>
          </w:tcPr>
          <w:p w:rsidR="00AD7F0C" w:rsidRPr="009B3CD1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B3CD1">
              <w:rPr>
                <w:rFonts w:ascii="Times New Roman" w:hAnsi="Times New Roman" w:cs="Times New Roman" w:hint="eastAsia"/>
                <w:szCs w:val="21"/>
              </w:rPr>
              <w:t>作业过程</w:t>
            </w:r>
          </w:p>
        </w:tc>
        <w:tc>
          <w:tcPr>
            <w:tcW w:w="1559" w:type="dxa"/>
            <w:shd w:val="clear" w:color="auto" w:fill="auto"/>
          </w:tcPr>
          <w:p w:rsidR="00AD7F0C" w:rsidRPr="009B3CD1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B3CD1">
              <w:rPr>
                <w:rFonts w:ascii="Times New Roman" w:hAnsi="Times New Roman" w:cs="Times New Roman" w:hint="eastAsia"/>
                <w:szCs w:val="21"/>
              </w:rPr>
              <w:t>作业</w:t>
            </w:r>
            <w:r w:rsidRPr="009B3CD1">
              <w:rPr>
                <w:rFonts w:ascii="Times New Roman" w:hAnsi="Times New Roman" w:cs="Times New Roman"/>
                <w:szCs w:val="21"/>
              </w:rPr>
              <w:t>前期准备</w:t>
            </w:r>
            <w:r w:rsidRPr="009B3CD1">
              <w:rPr>
                <w:rFonts w:ascii="Times New Roman" w:hAnsi="Times New Roman" w:cs="Times New Roman"/>
                <w:szCs w:val="21"/>
              </w:rPr>
              <w:lastRenderedPageBreak/>
              <w:t>充分，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9B3CD1">
              <w:rPr>
                <w:rFonts w:ascii="Times New Roman" w:hAnsi="Times New Roman" w:cs="Times New Roman"/>
                <w:szCs w:val="21"/>
              </w:rPr>
              <w:t>素材收集全面，目的明确，计划清晰；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9B3CD1">
              <w:rPr>
                <w:rFonts w:ascii="Times New Roman" w:hAnsi="Times New Roman" w:cs="Times New Roman"/>
                <w:szCs w:val="21"/>
              </w:rPr>
              <w:t>，具有充分的积极性和主动性，能够与教师和同学积极交流专业问题，并能够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自主查阅</w:t>
            </w:r>
            <w:r w:rsidRPr="009B3CD1">
              <w:rPr>
                <w:rFonts w:ascii="Times New Roman" w:hAnsi="Times New Roman" w:cs="Times New Roman"/>
                <w:szCs w:val="21"/>
              </w:rPr>
              <w:t>资料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9B3CD1">
              <w:rPr>
                <w:rFonts w:ascii="Times New Roman" w:hAnsi="Times New Roman" w:cs="Times New Roman"/>
                <w:szCs w:val="21"/>
              </w:rPr>
              <w:t>收集素材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以</w:t>
            </w:r>
            <w:r w:rsidRPr="009B3CD1">
              <w:rPr>
                <w:rFonts w:ascii="Times New Roman" w:hAnsi="Times New Roman" w:cs="Times New Roman"/>
                <w:szCs w:val="21"/>
              </w:rPr>
              <w:t>改进作品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9B3CD1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9B3CD1">
              <w:rPr>
                <w:rFonts w:ascii="Times New Roman" w:hAnsi="Times New Roman" w:cs="Times New Roman"/>
                <w:szCs w:val="21"/>
              </w:rPr>
              <w:t>不足，主动反思并提出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切实可行</w:t>
            </w:r>
            <w:r w:rsidRPr="009B3CD1"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559" w:type="dxa"/>
            <w:shd w:val="clear" w:color="auto" w:fill="auto"/>
          </w:tcPr>
          <w:p w:rsidR="00AD7F0C" w:rsidRDefault="00AD7F0C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充分，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1B7736"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全面，目的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明确，计划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清晰；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ascii="Times New Roman" w:hAnsi="Times New Roman" w:cs="Times New Roman" w:hint="eastAsia"/>
                <w:szCs w:val="21"/>
              </w:rPr>
              <w:t>较强</w:t>
            </w:r>
            <w:r w:rsidRPr="001B7736">
              <w:rPr>
                <w:rFonts w:ascii="Times New Roman" w:hAnsi="Times New Roman" w:cs="Times New Roman"/>
                <w:szCs w:val="21"/>
              </w:rPr>
              <w:t>的积极性和主动性，能够与教师和同学交流专业问题，并能够</w:t>
            </w:r>
            <w:r>
              <w:rPr>
                <w:rFonts w:ascii="Times New Roman" w:hAnsi="Times New Roman" w:cs="Times New Roman" w:hint="eastAsia"/>
                <w:szCs w:val="21"/>
              </w:rPr>
              <w:t>在</w:t>
            </w:r>
            <w:r>
              <w:rPr>
                <w:rFonts w:ascii="Times New Roman" w:hAnsi="Times New Roman" w:cs="Times New Roman"/>
                <w:szCs w:val="21"/>
              </w:rPr>
              <w:t>教师指导下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查阅</w:t>
            </w:r>
            <w:r w:rsidRPr="001B7736">
              <w:rPr>
                <w:rFonts w:ascii="Times New Roman" w:hAnsi="Times New Roman" w:cs="Times New Roman"/>
                <w:szCs w:val="21"/>
              </w:rPr>
              <w:t>资料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1B7736">
              <w:rPr>
                <w:rFonts w:ascii="Times New Roman" w:hAnsi="Times New Roman" w:cs="Times New Roman"/>
                <w:szCs w:val="21"/>
              </w:rPr>
              <w:t>收集素材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以</w:t>
            </w:r>
            <w:r w:rsidRPr="001B7736">
              <w:rPr>
                <w:rFonts w:ascii="Times New Roman" w:hAnsi="Times New Roman" w:cs="Times New Roman"/>
                <w:szCs w:val="21"/>
              </w:rPr>
              <w:t>改进作品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1B7736">
              <w:rPr>
                <w:rFonts w:ascii="Times New Roman" w:hAnsi="Times New Roman" w:cs="Times New Roman"/>
                <w:szCs w:val="21"/>
              </w:rPr>
              <w:t>不足，反思并提出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可行</w:t>
            </w:r>
            <w:r w:rsidRPr="001B7736"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560" w:type="dxa"/>
            <w:shd w:val="clear" w:color="auto" w:fill="auto"/>
          </w:tcPr>
          <w:p w:rsidR="00AD7F0C" w:rsidRDefault="00AD7F0C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较好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1B7736"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全面，</w:t>
            </w:r>
            <w:r>
              <w:rPr>
                <w:rFonts w:ascii="Times New Roman" w:hAnsi="Times New Roman" w:cs="Times New Roman" w:hint="eastAsia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ascii="Times New Roman" w:hAnsi="Times New Roman" w:cs="Times New Roman" w:hint="eastAsia"/>
                <w:szCs w:val="21"/>
              </w:rPr>
              <w:t>一定</w:t>
            </w:r>
            <w:r w:rsidRPr="001B7736">
              <w:rPr>
                <w:rFonts w:ascii="Times New Roman" w:hAnsi="Times New Roman" w:cs="Times New Roman"/>
                <w:szCs w:val="21"/>
              </w:rPr>
              <w:t>积极性和主动性，能够与教师和同学交流专业问题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1B7736">
              <w:rPr>
                <w:rFonts w:ascii="Times New Roman" w:hAnsi="Times New Roman" w:cs="Times New Roman"/>
                <w:szCs w:val="21"/>
              </w:rPr>
              <w:t>不足，</w:t>
            </w:r>
            <w:r>
              <w:rPr>
                <w:rFonts w:ascii="Times New Roman" w:hAnsi="Times New Roman" w:cs="Times New Roman" w:hint="eastAsia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</w:t>
            </w:r>
            <w:r w:rsidRPr="001B7736">
              <w:rPr>
                <w:rFonts w:ascii="Times New Roman" w:hAnsi="Times New Roman" w:cs="Times New Roman"/>
                <w:szCs w:val="21"/>
              </w:rPr>
              <w:t>反思并提出整改方案。</w:t>
            </w:r>
          </w:p>
        </w:tc>
        <w:tc>
          <w:tcPr>
            <w:tcW w:w="1701" w:type="dxa"/>
            <w:shd w:val="clear" w:color="auto" w:fill="auto"/>
          </w:tcPr>
          <w:p w:rsidR="00AD7F0C" w:rsidRDefault="00AD7F0C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ascii="Times New Roman" w:hAnsi="Times New Roman" w:cs="Times New Roman" w:hint="eastAsia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所</w:t>
            </w:r>
            <w:r w:rsidRPr="001B7736">
              <w:rPr>
                <w:rFonts w:ascii="Times New Roman" w:hAnsi="Times New Roman" w:cs="Times New Roman"/>
                <w:szCs w:val="21"/>
              </w:rPr>
              <w:t>准</w:t>
            </w:r>
            <w:r w:rsidRPr="001B7736">
              <w:rPr>
                <w:rFonts w:ascii="Times New Roman" w:hAnsi="Times New Roman" w:cs="Times New Roman"/>
                <w:szCs w:val="21"/>
              </w:rPr>
              <w:lastRenderedPageBreak/>
              <w:t>备，</w:t>
            </w:r>
            <w:r>
              <w:rPr>
                <w:rFonts w:ascii="Times New Roman" w:hAnsi="Times New Roman" w:cs="Times New Roman" w:hint="eastAsia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1B7736">
              <w:rPr>
                <w:rFonts w:ascii="Times New Roman" w:hAnsi="Times New Roman" w:cs="Times New Roman"/>
                <w:szCs w:val="21"/>
              </w:rPr>
              <w:t>能够与教师和同学交流专业问题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1B7736">
              <w:rPr>
                <w:rFonts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 w:hint="eastAsia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</w:t>
            </w:r>
            <w:r w:rsidRPr="001B7736">
              <w:rPr>
                <w:rFonts w:ascii="Times New Roman" w:hAnsi="Times New Roman" w:cs="Times New Roman"/>
                <w:szCs w:val="21"/>
              </w:rPr>
              <w:t>反思并提出整改方案。</w:t>
            </w:r>
          </w:p>
        </w:tc>
        <w:tc>
          <w:tcPr>
            <w:tcW w:w="1383" w:type="dxa"/>
            <w:shd w:val="clear" w:color="auto" w:fill="auto"/>
          </w:tcPr>
          <w:p w:rsidR="00AD7F0C" w:rsidRDefault="00AD7F0C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ascii="Times New Roman" w:hAnsi="Times New Roman" w:cs="Times New Roman" w:hint="eastAsia"/>
                <w:szCs w:val="21"/>
              </w:rPr>
              <w:t>无</w:t>
            </w:r>
            <w:r w:rsidRPr="001B7736">
              <w:rPr>
                <w:rFonts w:ascii="Times New Roman" w:hAnsi="Times New Roman" w:cs="Times New Roman"/>
                <w:szCs w:val="21"/>
              </w:rPr>
              <w:lastRenderedPageBreak/>
              <w:t>准备</w:t>
            </w:r>
            <w:r>
              <w:rPr>
                <w:rFonts w:ascii="Times New Roman" w:hAnsi="Times New Roman" w:cs="Times New Roman" w:hint="eastAsia"/>
                <w:szCs w:val="21"/>
              </w:rPr>
              <w:t>工作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缺少必要</w:t>
            </w:r>
            <w:r>
              <w:rPr>
                <w:rFonts w:ascii="Times New Roman" w:hAnsi="Times New Roman" w:cs="Times New Roman"/>
                <w:szCs w:val="21"/>
              </w:rPr>
              <w:t>的主动性和积极</w:t>
            </w:r>
            <w:r>
              <w:rPr>
                <w:rFonts w:ascii="Times New Roman" w:hAnsi="Times New Roman" w:cs="Times New Roman" w:hint="eastAsia"/>
                <w:szCs w:val="21"/>
              </w:rPr>
              <w:t>性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</w:t>
            </w:r>
            <w:r>
              <w:rPr>
                <w:rFonts w:ascii="Times New Roman" w:hAnsi="Times New Roman" w:cs="Times New Roman" w:hint="eastAsia"/>
                <w:szCs w:val="21"/>
              </w:rPr>
              <w:t>不</w:t>
            </w:r>
            <w:r w:rsidRPr="001B7736">
              <w:rPr>
                <w:rFonts w:ascii="Times New Roman" w:hAnsi="Times New Roman" w:cs="Times New Roman"/>
                <w:szCs w:val="21"/>
              </w:rPr>
              <w:t>能够提出整改方案。</w:t>
            </w:r>
          </w:p>
        </w:tc>
      </w:tr>
    </w:tbl>
    <w:p w:rsidR="00AD7F0C" w:rsidRPr="00814195" w:rsidRDefault="00AD7F0C" w:rsidP="00AD7F0C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lastRenderedPageBreak/>
        <w:t>（</w:t>
      </w:r>
      <w:r w:rsidRPr="00814195">
        <w:rPr>
          <w:rFonts w:ascii="Times" w:hAnsi="Times" w:cs="Times" w:hint="eastAsia"/>
          <w:b/>
          <w:szCs w:val="21"/>
        </w:rPr>
        <w:t>3</w:t>
      </w:r>
      <w:r w:rsidRPr="00814195">
        <w:rPr>
          <w:rFonts w:ascii="Times" w:hAnsi="Times" w:cs="Times" w:hint="eastAsia"/>
          <w:b/>
          <w:szCs w:val="21"/>
        </w:rPr>
        <w:t>）平时成绩三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AD7F0C" w:rsidRPr="00341D5C" w:rsidTr="00ED5B2C">
        <w:tc>
          <w:tcPr>
            <w:tcW w:w="1134" w:type="dxa"/>
            <w:shd w:val="clear" w:color="auto" w:fill="auto"/>
          </w:tcPr>
          <w:p w:rsidR="00AD7F0C" w:rsidRPr="00341D5C" w:rsidRDefault="00AD7F0C" w:rsidP="00ED5B2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AD7F0C" w:rsidTr="00ED5B2C">
        <w:tc>
          <w:tcPr>
            <w:tcW w:w="1134" w:type="dxa"/>
            <w:shd w:val="clear" w:color="auto" w:fill="auto"/>
            <w:vAlign w:val="center"/>
          </w:tcPr>
          <w:p w:rsidR="00AD7F0C" w:rsidRPr="005E2CA0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 w:rsidR="00AD7F0C" w:rsidRPr="005E2CA0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5E2CA0">
              <w:rPr>
                <w:rFonts w:ascii="Times New Roman" w:hAnsi="Times New Roman" w:cs="Times New Roman"/>
                <w:szCs w:val="21"/>
              </w:rPr>
              <w:t>提前到达教室并主动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 w:rsidR="00AD7F0C" w:rsidRPr="005E2CA0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60" w:type="dxa"/>
            <w:shd w:val="clear" w:color="auto" w:fill="auto"/>
          </w:tcPr>
          <w:p w:rsidR="00AD7F0C" w:rsidRPr="005E2CA0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01" w:type="dxa"/>
            <w:shd w:val="clear" w:color="auto" w:fill="auto"/>
          </w:tcPr>
          <w:p w:rsidR="00AD7F0C" w:rsidRPr="005E2CA0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383" w:type="dxa"/>
            <w:shd w:val="clear" w:color="auto" w:fill="auto"/>
          </w:tcPr>
          <w:p w:rsidR="00AD7F0C" w:rsidRPr="005E2CA0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无法做到</w:t>
            </w:r>
            <w:r w:rsidRPr="005E2CA0">
              <w:rPr>
                <w:rFonts w:ascii="Times New Roman" w:hAnsi="Times New Roman" w:cs="Times New Roman"/>
                <w:szCs w:val="21"/>
              </w:rPr>
              <w:t>按时上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5E2CA0">
              <w:rPr>
                <w:rFonts w:ascii="Times New Roman" w:hAnsi="Times New Roman" w:cs="Times New Roman"/>
                <w:szCs w:val="21"/>
              </w:rPr>
              <w:t>下课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经常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 w:rsidR="00F646E4" w:rsidRPr="00AD7F0C" w:rsidRDefault="00F646E4" w:rsidP="00F646E4"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:rsidR="002F0FF1" w:rsidRPr="000F3583" w:rsidRDefault="002F0FF1" w:rsidP="002F0FF1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0F3583">
        <w:rPr>
          <w:rFonts w:ascii="Times" w:eastAsia="宋体" w:hAnsi="Times" w:cs="Times"/>
          <w:b/>
          <w:kern w:val="0"/>
          <w:sz w:val="24"/>
          <w:szCs w:val="24"/>
        </w:rPr>
        <w:t>2.</w:t>
      </w:r>
      <w:r w:rsidRPr="000F3583"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:rsidR="002F0FF1" w:rsidRPr="000F3583" w:rsidRDefault="002F0FF1" w:rsidP="002F0FF1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kern w:val="0"/>
          <w:sz w:val="24"/>
          <w:szCs w:val="24"/>
        </w:rPr>
      </w:pPr>
      <w:r w:rsidRPr="000F3583"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 w:rsidRPr="000F3583">
        <w:rPr>
          <w:rFonts w:ascii="Times" w:eastAsia="宋体" w:hAnsi="Times" w:cs="Times"/>
          <w:kern w:val="0"/>
          <w:sz w:val="24"/>
          <w:szCs w:val="24"/>
        </w:rPr>
        <w:t>100%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=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课程作品（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60%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+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作业过程（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30%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+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出勤情况（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10%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AD7F0C" w:rsidRPr="000F3583" w:rsidRDefault="00AD7F0C" w:rsidP="00AD7F0C"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ascii="Times" w:eastAsia="宋体" w:hAnsi="Times New Roman" w:cs="Times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418"/>
        <w:gridCol w:w="1559"/>
        <w:gridCol w:w="1716"/>
        <w:gridCol w:w="1510"/>
      </w:tblGrid>
      <w:tr w:rsidR="00AD7F0C" w:rsidRPr="00341D5C" w:rsidTr="00ED5B2C">
        <w:tc>
          <w:tcPr>
            <w:tcW w:w="1134" w:type="dxa"/>
            <w:shd w:val="clear" w:color="auto" w:fill="auto"/>
          </w:tcPr>
          <w:p w:rsidR="00AD7F0C" w:rsidRPr="00341D5C" w:rsidRDefault="00AD7F0C" w:rsidP="00ED5B2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AD7F0C" w:rsidRPr="00341D5C" w:rsidRDefault="00AD7F0C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(x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AD7F0C" w:rsidTr="00ED5B2C">
        <w:trPr>
          <w:trHeight w:val="163"/>
        </w:trPr>
        <w:tc>
          <w:tcPr>
            <w:tcW w:w="1134" w:type="dxa"/>
            <w:shd w:val="clear" w:color="auto" w:fill="auto"/>
            <w:vAlign w:val="center"/>
          </w:tcPr>
          <w:p w:rsidR="00AD7F0C" w:rsidRPr="005E2CA0" w:rsidRDefault="00AD7F0C" w:rsidP="00ED5B2C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 w:rsidRPr="005E2CA0">
              <w:rPr>
                <w:rFonts w:ascii="Times" w:hAnsi="Times" w:cs="Times" w:hint="eastAsia"/>
                <w:szCs w:val="21"/>
              </w:rPr>
              <w:t>课程作品</w:t>
            </w:r>
          </w:p>
        </w:tc>
        <w:tc>
          <w:tcPr>
            <w:tcW w:w="1559" w:type="dxa"/>
            <w:vAlign w:val="center"/>
          </w:tcPr>
          <w:p w:rsidR="00AD7F0C" w:rsidRPr="00A14E99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并对其文化内涵进行准确阐释；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</w:t>
            </w:r>
            <w:r w:rsidRPr="00A14E99">
              <w:rPr>
                <w:rFonts w:ascii="Times New Roman" w:hAnsi="Times New Roman" w:cs="Times New Roman"/>
                <w:szCs w:val="21"/>
              </w:rPr>
              <w:t>完整，完成度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高</w:t>
            </w:r>
            <w:r w:rsidRPr="00A14E99">
              <w:rPr>
                <w:rFonts w:ascii="Times New Roman" w:hAnsi="Times New Roman" w:cs="Times New Roman"/>
                <w:szCs w:val="21"/>
              </w:rPr>
              <w:t>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、结构、空间关系合理、准确。</w:t>
            </w:r>
          </w:p>
        </w:tc>
        <w:tc>
          <w:tcPr>
            <w:tcW w:w="1418" w:type="dxa"/>
            <w:vAlign w:val="center"/>
          </w:tcPr>
          <w:p w:rsidR="00AD7F0C" w:rsidRPr="00A14E99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能够比较准确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塑造步骤比较</w:t>
            </w:r>
            <w:r w:rsidRPr="00A14E99">
              <w:rPr>
                <w:rFonts w:ascii="Times New Roman" w:hAnsi="Times New Roman" w:cs="Times New Roman"/>
                <w:szCs w:val="21"/>
              </w:rPr>
              <w:t>完整，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A14E99">
              <w:rPr>
                <w:rFonts w:ascii="Times New Roman" w:hAnsi="Times New Roman" w:cs="Times New Roman"/>
                <w:szCs w:val="21"/>
              </w:rPr>
              <w:t>一定完成度；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作品能够比较充分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A14E99">
              <w:rPr>
                <w:rFonts w:ascii="Times New Roman" w:hAnsi="Times New Roman" w:cs="Times New Roman"/>
                <w:szCs w:val="21"/>
              </w:rPr>
              <w:t>准确。</w:t>
            </w:r>
          </w:p>
        </w:tc>
        <w:tc>
          <w:tcPr>
            <w:tcW w:w="1559" w:type="dxa"/>
            <w:vAlign w:val="center"/>
          </w:tcPr>
          <w:p w:rsidR="00AD7F0C" w:rsidRPr="00A14E99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</w:t>
            </w:r>
            <w:r>
              <w:rPr>
                <w:rFonts w:ascii="Times New Roman" w:hAnsi="Times New Roman" w:cs="Times New Roman" w:hint="eastAsia"/>
                <w:szCs w:val="21"/>
              </w:rPr>
              <w:t>够描述对象主要特征，并对其文化内涵进行阐释；塑造步骤比较完整；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作品能够表现对象造型特点。</w:t>
            </w:r>
          </w:p>
        </w:tc>
        <w:tc>
          <w:tcPr>
            <w:tcW w:w="1716" w:type="dxa"/>
            <w:vAlign w:val="center"/>
          </w:tcPr>
          <w:p w:rsidR="00AD7F0C" w:rsidRPr="00A14E99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塑造步骤基本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  <w:tc>
          <w:tcPr>
            <w:tcW w:w="1510" w:type="dxa"/>
            <w:vAlign w:val="center"/>
          </w:tcPr>
          <w:p w:rsidR="00AD7F0C" w:rsidRPr="00A14E99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不能够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，无法</w:t>
            </w:r>
            <w:r w:rsidRPr="00A14E99">
              <w:rPr>
                <w:rFonts w:ascii="Times New Roman" w:hAnsi="Times New Roman" w:cs="Times New Roman"/>
                <w:szCs w:val="21"/>
              </w:rPr>
              <w:t>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塑造步骤不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作品不能够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</w:tr>
      <w:tr w:rsidR="00AD7F0C" w:rsidTr="00ED5B2C">
        <w:trPr>
          <w:trHeight w:val="203"/>
        </w:trPr>
        <w:tc>
          <w:tcPr>
            <w:tcW w:w="1134" w:type="dxa"/>
            <w:shd w:val="clear" w:color="auto" w:fill="auto"/>
            <w:vAlign w:val="center"/>
          </w:tcPr>
          <w:p w:rsidR="00AD7F0C" w:rsidRPr="009B3CD1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B3CD1">
              <w:rPr>
                <w:rFonts w:ascii="Times New Roman" w:hAnsi="Times New Roman" w:cs="Times New Roman" w:hint="eastAsia"/>
                <w:szCs w:val="21"/>
              </w:rPr>
              <w:lastRenderedPageBreak/>
              <w:t>作业过程</w:t>
            </w:r>
          </w:p>
        </w:tc>
        <w:tc>
          <w:tcPr>
            <w:tcW w:w="1559" w:type="dxa"/>
            <w:shd w:val="clear" w:color="auto" w:fill="auto"/>
          </w:tcPr>
          <w:p w:rsidR="00AD7F0C" w:rsidRPr="009B3CD1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B3CD1">
              <w:rPr>
                <w:rFonts w:ascii="Times New Roman" w:hAnsi="Times New Roman" w:cs="Times New Roman" w:hint="eastAsia"/>
                <w:szCs w:val="21"/>
              </w:rPr>
              <w:t>作业</w:t>
            </w:r>
            <w:r w:rsidRPr="009B3CD1">
              <w:rPr>
                <w:rFonts w:ascii="Times New Roman" w:hAnsi="Times New Roman" w:cs="Times New Roman"/>
                <w:szCs w:val="21"/>
              </w:rPr>
              <w:t>前期准备充分，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9B3CD1">
              <w:rPr>
                <w:rFonts w:ascii="Times New Roman" w:hAnsi="Times New Roman" w:cs="Times New Roman"/>
                <w:szCs w:val="21"/>
              </w:rPr>
              <w:t>素材收集全面，目的明确，计划清晰；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9B3CD1">
              <w:rPr>
                <w:rFonts w:ascii="Times New Roman" w:hAnsi="Times New Roman" w:cs="Times New Roman"/>
                <w:szCs w:val="21"/>
              </w:rPr>
              <w:t>，具有充分的积极性和主动性，能够与教师和同学积极交流专业问题，并能够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自主查阅</w:t>
            </w:r>
            <w:r w:rsidRPr="009B3CD1">
              <w:rPr>
                <w:rFonts w:ascii="Times New Roman" w:hAnsi="Times New Roman" w:cs="Times New Roman"/>
                <w:szCs w:val="21"/>
              </w:rPr>
              <w:t>资料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9B3CD1">
              <w:rPr>
                <w:rFonts w:ascii="Times New Roman" w:hAnsi="Times New Roman" w:cs="Times New Roman"/>
                <w:szCs w:val="21"/>
              </w:rPr>
              <w:t>收集素材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以</w:t>
            </w:r>
            <w:r w:rsidRPr="009B3CD1">
              <w:rPr>
                <w:rFonts w:ascii="Times New Roman" w:hAnsi="Times New Roman" w:cs="Times New Roman"/>
                <w:szCs w:val="21"/>
              </w:rPr>
              <w:t>改进作品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9B3CD1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9B3CD1">
              <w:rPr>
                <w:rFonts w:ascii="Times New Roman" w:hAnsi="Times New Roman" w:cs="Times New Roman"/>
                <w:szCs w:val="21"/>
              </w:rPr>
              <w:t>不足，主动反思并提出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切实可行</w:t>
            </w:r>
            <w:r w:rsidRPr="009B3CD1"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418" w:type="dxa"/>
            <w:shd w:val="clear" w:color="auto" w:fill="auto"/>
          </w:tcPr>
          <w:p w:rsidR="00AD7F0C" w:rsidRDefault="00AD7F0C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充分，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1B7736"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全面，目的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明确，计划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清晰；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ascii="Times New Roman" w:hAnsi="Times New Roman" w:cs="Times New Roman" w:hint="eastAsia"/>
                <w:szCs w:val="21"/>
              </w:rPr>
              <w:t>较强</w:t>
            </w:r>
            <w:r w:rsidRPr="001B7736">
              <w:rPr>
                <w:rFonts w:ascii="Times New Roman" w:hAnsi="Times New Roman" w:cs="Times New Roman"/>
                <w:szCs w:val="21"/>
              </w:rPr>
              <w:t>的积极性和主动性，能够与教师和同学交流专业问题，并能够</w:t>
            </w:r>
            <w:r>
              <w:rPr>
                <w:rFonts w:ascii="Times New Roman" w:hAnsi="Times New Roman" w:cs="Times New Roman" w:hint="eastAsia"/>
                <w:szCs w:val="21"/>
              </w:rPr>
              <w:t>在</w:t>
            </w:r>
            <w:r>
              <w:rPr>
                <w:rFonts w:ascii="Times New Roman" w:hAnsi="Times New Roman" w:cs="Times New Roman"/>
                <w:szCs w:val="21"/>
              </w:rPr>
              <w:t>教师指导下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查阅</w:t>
            </w:r>
            <w:r w:rsidRPr="001B7736">
              <w:rPr>
                <w:rFonts w:ascii="Times New Roman" w:hAnsi="Times New Roman" w:cs="Times New Roman"/>
                <w:szCs w:val="21"/>
              </w:rPr>
              <w:t>资料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1B7736">
              <w:rPr>
                <w:rFonts w:ascii="Times New Roman" w:hAnsi="Times New Roman" w:cs="Times New Roman"/>
                <w:szCs w:val="21"/>
              </w:rPr>
              <w:t>收集素材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以</w:t>
            </w:r>
            <w:r w:rsidRPr="001B7736">
              <w:rPr>
                <w:rFonts w:ascii="Times New Roman" w:hAnsi="Times New Roman" w:cs="Times New Roman"/>
                <w:szCs w:val="21"/>
              </w:rPr>
              <w:t>改进作品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1B7736">
              <w:rPr>
                <w:rFonts w:ascii="Times New Roman" w:hAnsi="Times New Roman" w:cs="Times New Roman"/>
                <w:szCs w:val="21"/>
              </w:rPr>
              <w:t>不足，反思并提出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可行</w:t>
            </w:r>
            <w:r w:rsidRPr="001B7736"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559" w:type="dxa"/>
            <w:shd w:val="clear" w:color="auto" w:fill="auto"/>
          </w:tcPr>
          <w:p w:rsidR="00AD7F0C" w:rsidRDefault="00AD7F0C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ascii="Times New Roman" w:hAnsi="Times New Roman" w:cs="Times New Roman" w:hint="eastAsia"/>
                <w:szCs w:val="21"/>
              </w:rPr>
              <w:t>较好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1B7736"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全面，</w:t>
            </w:r>
            <w:r>
              <w:rPr>
                <w:rFonts w:ascii="Times New Roman" w:hAnsi="Times New Roman" w:cs="Times New Roman" w:hint="eastAsia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ascii="Times New Roman" w:hAnsi="Times New Roman" w:cs="Times New Roman" w:hint="eastAsia"/>
                <w:szCs w:val="21"/>
              </w:rPr>
              <w:t>一定</w:t>
            </w:r>
            <w:r w:rsidRPr="001B7736">
              <w:rPr>
                <w:rFonts w:ascii="Times New Roman" w:hAnsi="Times New Roman" w:cs="Times New Roman"/>
                <w:szCs w:val="21"/>
              </w:rPr>
              <w:t>积极性和主动性，能够与教师和同学交流专业问题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1B7736">
              <w:rPr>
                <w:rFonts w:ascii="Times New Roman" w:hAnsi="Times New Roman" w:cs="Times New Roman"/>
                <w:szCs w:val="21"/>
              </w:rPr>
              <w:t>不足，</w:t>
            </w:r>
            <w:r>
              <w:rPr>
                <w:rFonts w:ascii="Times New Roman" w:hAnsi="Times New Roman" w:cs="Times New Roman" w:hint="eastAsia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</w:t>
            </w:r>
            <w:r w:rsidRPr="001B7736">
              <w:rPr>
                <w:rFonts w:ascii="Times New Roman" w:hAnsi="Times New Roman" w:cs="Times New Roman"/>
                <w:szCs w:val="21"/>
              </w:rPr>
              <w:t>反思并提出整改方案。</w:t>
            </w:r>
          </w:p>
        </w:tc>
        <w:tc>
          <w:tcPr>
            <w:tcW w:w="1716" w:type="dxa"/>
            <w:shd w:val="clear" w:color="auto" w:fill="auto"/>
          </w:tcPr>
          <w:p w:rsidR="00AD7F0C" w:rsidRDefault="00AD7F0C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ascii="Times New Roman" w:hAnsi="Times New Roman" w:cs="Times New Roman" w:hint="eastAsia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所</w:t>
            </w:r>
            <w:r w:rsidRPr="001B7736">
              <w:rPr>
                <w:rFonts w:ascii="Times New Roman" w:hAnsi="Times New Roman" w:cs="Times New Roman"/>
                <w:szCs w:val="21"/>
              </w:rPr>
              <w:t>准备，</w:t>
            </w:r>
            <w:r>
              <w:rPr>
                <w:rFonts w:ascii="Times New Roman" w:hAnsi="Times New Roman" w:cs="Times New Roman" w:hint="eastAsia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1B7736">
              <w:rPr>
                <w:rFonts w:ascii="Times New Roman" w:hAnsi="Times New Roman" w:cs="Times New Roman"/>
                <w:szCs w:val="21"/>
              </w:rPr>
              <w:t>能够与教师和同学交流专业问题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1B7736">
              <w:rPr>
                <w:rFonts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 w:hint="eastAsia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</w:t>
            </w:r>
            <w:r w:rsidRPr="001B7736">
              <w:rPr>
                <w:rFonts w:ascii="Times New Roman" w:hAnsi="Times New Roman" w:cs="Times New Roman"/>
                <w:szCs w:val="21"/>
              </w:rPr>
              <w:t>反思并提出整改方案。</w:t>
            </w:r>
          </w:p>
        </w:tc>
        <w:tc>
          <w:tcPr>
            <w:tcW w:w="1510" w:type="dxa"/>
            <w:shd w:val="clear" w:color="auto" w:fill="auto"/>
          </w:tcPr>
          <w:p w:rsidR="00AD7F0C" w:rsidRDefault="00AD7F0C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ascii="Times New Roman" w:hAnsi="Times New Roman" w:cs="Times New Roman" w:hint="eastAsia"/>
                <w:szCs w:val="21"/>
              </w:rPr>
              <w:t>无</w:t>
            </w:r>
            <w:r w:rsidRPr="001B7736">
              <w:rPr>
                <w:rFonts w:ascii="Times New Roman" w:hAnsi="Times New Roman" w:cs="Times New Roman"/>
                <w:szCs w:val="21"/>
              </w:rPr>
              <w:t>准备</w:t>
            </w:r>
            <w:r>
              <w:rPr>
                <w:rFonts w:ascii="Times New Roman" w:hAnsi="Times New Roman" w:cs="Times New Roman" w:hint="eastAsia"/>
                <w:szCs w:val="21"/>
              </w:rPr>
              <w:t>工作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缺少必要</w:t>
            </w:r>
            <w:r>
              <w:rPr>
                <w:rFonts w:ascii="Times New Roman" w:hAnsi="Times New Roman" w:cs="Times New Roman"/>
                <w:szCs w:val="21"/>
              </w:rPr>
              <w:t>的主动性和积极</w:t>
            </w:r>
            <w:r>
              <w:rPr>
                <w:rFonts w:ascii="Times New Roman" w:hAnsi="Times New Roman" w:cs="Times New Roman" w:hint="eastAsia"/>
                <w:szCs w:val="21"/>
              </w:rPr>
              <w:t>性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</w:t>
            </w:r>
            <w:r>
              <w:rPr>
                <w:rFonts w:ascii="Times New Roman" w:hAnsi="Times New Roman" w:cs="Times New Roman" w:hint="eastAsia"/>
                <w:szCs w:val="21"/>
              </w:rPr>
              <w:t>不</w:t>
            </w:r>
            <w:r w:rsidRPr="001B7736">
              <w:rPr>
                <w:rFonts w:ascii="Times New Roman" w:hAnsi="Times New Roman" w:cs="Times New Roman"/>
                <w:szCs w:val="21"/>
              </w:rPr>
              <w:t>能够提出整改方案。</w:t>
            </w:r>
          </w:p>
        </w:tc>
      </w:tr>
      <w:tr w:rsidR="00AD7F0C" w:rsidTr="00ED5B2C">
        <w:trPr>
          <w:trHeight w:val="183"/>
        </w:trPr>
        <w:tc>
          <w:tcPr>
            <w:tcW w:w="1134" w:type="dxa"/>
            <w:shd w:val="clear" w:color="auto" w:fill="auto"/>
            <w:vAlign w:val="center"/>
          </w:tcPr>
          <w:p w:rsidR="00AD7F0C" w:rsidRPr="005E2CA0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 w:rsidR="00AD7F0C" w:rsidRPr="005E2CA0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5E2CA0">
              <w:rPr>
                <w:rFonts w:ascii="Times New Roman" w:hAnsi="Times New Roman" w:cs="Times New Roman"/>
                <w:szCs w:val="21"/>
              </w:rPr>
              <w:t>提前到达教室并主动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418" w:type="dxa"/>
            <w:shd w:val="clear" w:color="auto" w:fill="auto"/>
          </w:tcPr>
          <w:p w:rsidR="00AD7F0C" w:rsidRPr="005E2CA0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 w:rsidR="00AD7F0C" w:rsidRPr="005E2CA0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16" w:type="dxa"/>
            <w:shd w:val="clear" w:color="auto" w:fill="auto"/>
          </w:tcPr>
          <w:p w:rsidR="00AD7F0C" w:rsidRPr="005E2CA0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510" w:type="dxa"/>
            <w:shd w:val="clear" w:color="auto" w:fill="auto"/>
          </w:tcPr>
          <w:p w:rsidR="00AD7F0C" w:rsidRPr="005E2CA0" w:rsidRDefault="00AD7F0C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无法做到</w:t>
            </w:r>
            <w:r w:rsidRPr="005E2CA0">
              <w:rPr>
                <w:rFonts w:ascii="Times New Roman" w:hAnsi="Times New Roman" w:cs="Times New Roman"/>
                <w:szCs w:val="21"/>
              </w:rPr>
              <w:t>按时上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5E2CA0">
              <w:rPr>
                <w:rFonts w:ascii="Times New Roman" w:hAnsi="Times New Roman" w:cs="Times New Roman"/>
                <w:szCs w:val="21"/>
              </w:rPr>
              <w:t>下课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经常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 w:rsidR="00F646E4" w:rsidRPr="00AD7F0C" w:rsidRDefault="00F646E4" w:rsidP="00F646E4"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:rsidR="002F0FF1" w:rsidRPr="000F3583" w:rsidRDefault="002F0FF1" w:rsidP="002F0FF1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0F3583">
        <w:rPr>
          <w:rFonts w:ascii="Times" w:eastAsia="宋体" w:hAnsi="Times" w:cs="Times"/>
          <w:b/>
          <w:kern w:val="0"/>
          <w:sz w:val="24"/>
          <w:szCs w:val="24"/>
        </w:rPr>
        <w:t>3.</w:t>
      </w:r>
      <w:r w:rsidRPr="000F3583"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:rsidR="00871EAD" w:rsidRDefault="002F0FF1" w:rsidP="002F0FF1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eastAsia="宋体" w:hAnsi="Times New Roman" w:cs="Times New Roman"/>
          <w:color w:val="FF0000"/>
          <w:sz w:val="24"/>
          <w:szCs w:val="24"/>
        </w:rPr>
      </w:pPr>
      <w:r w:rsidRPr="000F3583">
        <w:rPr>
          <w:rFonts w:ascii="Times" w:eastAsia="宋体" w:hAnsi="Times" w:cs="Times" w:hint="eastAsia"/>
          <w:kern w:val="0"/>
          <w:sz w:val="24"/>
          <w:szCs w:val="24"/>
        </w:rPr>
        <w:t>总成绩（</w:t>
      </w:r>
      <w:r w:rsidRPr="000F3583">
        <w:rPr>
          <w:rFonts w:ascii="Times" w:eastAsia="宋体" w:hAnsi="Times" w:cs="Times"/>
          <w:kern w:val="0"/>
          <w:sz w:val="24"/>
          <w:szCs w:val="24"/>
        </w:rPr>
        <w:t>100%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=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 w:rsidRPr="000F3583">
        <w:rPr>
          <w:rFonts w:ascii="Times" w:eastAsia="宋体" w:hAnsi="Times" w:cs="Times"/>
          <w:kern w:val="0"/>
          <w:sz w:val="24"/>
          <w:szCs w:val="24"/>
        </w:rPr>
        <w:t>30%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+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 w:rsidRPr="000F3583">
        <w:rPr>
          <w:rFonts w:ascii="Times" w:eastAsia="宋体" w:hAnsi="Times" w:cs="Times"/>
          <w:kern w:val="0"/>
          <w:sz w:val="24"/>
          <w:szCs w:val="24"/>
        </w:rPr>
        <w:t>70%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2F0FF1" w:rsidRDefault="002F0FF1" w:rsidP="002F0FF1">
      <w:pPr>
        <w:autoSpaceDE w:val="0"/>
        <w:autoSpaceDN w:val="0"/>
        <w:adjustRightInd w:val="0"/>
        <w:snapToGrid w:val="0"/>
        <w:spacing w:line="360" w:lineRule="auto"/>
        <w:ind w:firstLineChars="100" w:firstLine="241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</w:p>
    <w:p w:rsidR="00871EAD" w:rsidRDefault="002F0FF1" w:rsidP="009F4D2D">
      <w:pPr>
        <w:autoSpaceDE w:val="0"/>
        <w:autoSpaceDN w:val="0"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kern w:val="0"/>
          <w:sz w:val="24"/>
          <w:szCs w:val="24"/>
        </w:rPr>
        <w:t>（三）</w:t>
      </w:r>
      <w:r w:rsidR="00A842E4"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</w:t>
      </w:r>
    </w:p>
    <w:p w:rsidR="00871EAD" w:rsidRDefault="00A842E4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5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评</w:t>
      </w: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分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标准</w:t>
      </w:r>
      <w:r>
        <w:rPr>
          <w:rFonts w:ascii="Times New Roman" w:cs="Times New Roman" w:hint="eastAsia"/>
          <w:b/>
          <w:szCs w:val="21"/>
        </w:rPr>
        <w:t>（非试卷考核项目）</w:t>
      </w:r>
    </w:p>
    <w:tbl>
      <w:tblPr>
        <w:tblW w:w="8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1581"/>
        <w:gridCol w:w="1455"/>
        <w:gridCol w:w="1455"/>
        <w:gridCol w:w="1455"/>
        <w:gridCol w:w="1412"/>
      </w:tblGrid>
      <w:tr w:rsidR="00871EAD" w:rsidTr="002F0FF1">
        <w:trPr>
          <w:trHeight w:val="20"/>
          <w:jc w:val="center"/>
        </w:trPr>
        <w:tc>
          <w:tcPr>
            <w:tcW w:w="838" w:type="dxa"/>
            <w:vMerge w:val="restart"/>
            <w:vAlign w:val="center"/>
          </w:tcPr>
          <w:p w:rsidR="00871EAD" w:rsidRDefault="00A842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考核项目</w:t>
            </w:r>
          </w:p>
        </w:tc>
        <w:tc>
          <w:tcPr>
            <w:tcW w:w="7358" w:type="dxa"/>
            <w:gridSpan w:val="5"/>
            <w:vAlign w:val="center"/>
          </w:tcPr>
          <w:p w:rsidR="00871EAD" w:rsidRDefault="00A842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评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分</w:t>
            </w:r>
            <w:r>
              <w:rPr>
                <w:rFonts w:ascii="Times New Roman" w:hAnsi="Times New Roman" w:cs="Times New Roman"/>
                <w:b/>
                <w:szCs w:val="21"/>
              </w:rPr>
              <w:t>标准</w:t>
            </w:r>
          </w:p>
        </w:tc>
      </w:tr>
      <w:tr w:rsidR="00871EAD" w:rsidTr="002F0FF1">
        <w:trPr>
          <w:trHeight w:val="20"/>
          <w:jc w:val="center"/>
        </w:trPr>
        <w:tc>
          <w:tcPr>
            <w:tcW w:w="838" w:type="dxa"/>
            <w:vMerge/>
            <w:vAlign w:val="center"/>
          </w:tcPr>
          <w:p w:rsidR="00871EAD" w:rsidRDefault="00871EAD">
            <w:pPr>
              <w:adjustRightInd w:val="0"/>
              <w:snapToGrid w:val="0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581" w:type="dxa"/>
            <w:vAlign w:val="center"/>
          </w:tcPr>
          <w:p w:rsidR="00871EAD" w:rsidRDefault="00A842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优秀</w:t>
            </w:r>
          </w:p>
          <w:p w:rsidR="00871EAD" w:rsidRDefault="00A842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(100&gt;x≥90)</w:t>
            </w:r>
          </w:p>
        </w:tc>
        <w:tc>
          <w:tcPr>
            <w:tcW w:w="1455" w:type="dxa"/>
            <w:vAlign w:val="center"/>
          </w:tcPr>
          <w:p w:rsidR="00871EAD" w:rsidRDefault="00A842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良好</w:t>
            </w:r>
          </w:p>
          <w:p w:rsidR="00871EAD" w:rsidRDefault="00A842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(90&gt; x≥80)</w:t>
            </w:r>
          </w:p>
        </w:tc>
        <w:tc>
          <w:tcPr>
            <w:tcW w:w="1455" w:type="dxa"/>
            <w:vAlign w:val="center"/>
          </w:tcPr>
          <w:p w:rsidR="00871EAD" w:rsidRDefault="00A842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中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等</w:t>
            </w:r>
          </w:p>
          <w:p w:rsidR="00871EAD" w:rsidRDefault="00A842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(80&gt; x≥70)</w:t>
            </w:r>
          </w:p>
        </w:tc>
        <w:tc>
          <w:tcPr>
            <w:tcW w:w="1455" w:type="dxa"/>
            <w:vAlign w:val="center"/>
          </w:tcPr>
          <w:p w:rsidR="00871EAD" w:rsidRDefault="00A842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及格</w:t>
            </w:r>
          </w:p>
          <w:p w:rsidR="00871EAD" w:rsidRDefault="00A842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(70&gt; x≥60)</w:t>
            </w:r>
          </w:p>
        </w:tc>
        <w:tc>
          <w:tcPr>
            <w:tcW w:w="1412" w:type="dxa"/>
            <w:vAlign w:val="center"/>
          </w:tcPr>
          <w:p w:rsidR="00871EAD" w:rsidRDefault="00A842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不及格</w:t>
            </w:r>
          </w:p>
          <w:p w:rsidR="00871EAD" w:rsidRDefault="00A842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(x &lt;60)</w:t>
            </w:r>
          </w:p>
        </w:tc>
      </w:tr>
      <w:tr w:rsidR="0009602E" w:rsidTr="00AD7F0C">
        <w:trPr>
          <w:trHeight w:val="1408"/>
          <w:jc w:val="center"/>
        </w:trPr>
        <w:tc>
          <w:tcPr>
            <w:tcW w:w="838" w:type="dxa"/>
            <w:vAlign w:val="center"/>
          </w:tcPr>
          <w:p w:rsidR="0009602E" w:rsidRPr="00967C89" w:rsidRDefault="0009602E" w:rsidP="0009602E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t>创作方案</w:t>
            </w:r>
          </w:p>
        </w:tc>
        <w:tc>
          <w:tcPr>
            <w:tcW w:w="1581" w:type="dxa"/>
            <w:vAlign w:val="center"/>
          </w:tcPr>
          <w:p w:rsidR="0009602E" w:rsidRPr="00967C89" w:rsidRDefault="0009602E" w:rsidP="0009602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t>能够自主</w:t>
            </w:r>
            <w:r w:rsidRPr="00967C89">
              <w:rPr>
                <w:rFonts w:ascii="Times New Roman" w:hAnsi="Times New Roman" w:cs="Times New Roman"/>
                <w:szCs w:val="21"/>
              </w:rPr>
              <w:t>且完整提出创作方案；方案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具有高度</w:t>
            </w:r>
            <w:r w:rsidRPr="00967C89">
              <w:rPr>
                <w:rFonts w:ascii="Times New Roman" w:hAnsi="Times New Roman" w:cs="Times New Roman"/>
                <w:szCs w:val="21"/>
              </w:rPr>
              <w:t>可行性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和</w:t>
            </w:r>
            <w:r w:rsidRPr="00967C89">
              <w:rPr>
                <w:rFonts w:ascii="Times New Roman" w:hAnsi="Times New Roman" w:cs="Times New Roman"/>
                <w:szCs w:val="21"/>
              </w:rPr>
              <w:t>完成度；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创作方案</w:t>
            </w:r>
            <w:r w:rsidRPr="00967C89">
              <w:rPr>
                <w:rFonts w:ascii="Times New Roman" w:hAnsi="Times New Roman" w:cs="Times New Roman"/>
                <w:szCs w:val="21"/>
              </w:rPr>
              <w:t>能够体现代表性或前沿性成果，且具有个人风格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特点</w:t>
            </w:r>
            <w:r w:rsidRPr="00967C89">
              <w:rPr>
                <w:rFonts w:ascii="Times New Roman" w:hAnsi="Times New Roman" w:cs="Times New Roman"/>
                <w:szCs w:val="21"/>
              </w:rPr>
              <w:t>；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创作方案</w:t>
            </w:r>
            <w:r w:rsidRPr="00967C89">
              <w:rPr>
                <w:rFonts w:ascii="Times New Roman" w:hAnsi="Times New Roman" w:cs="Times New Roman"/>
                <w:szCs w:val="21"/>
              </w:rPr>
              <w:t>能够结合实地实际需求，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lastRenderedPageBreak/>
              <w:t>符合</w:t>
            </w:r>
            <w:r w:rsidRPr="00967C89">
              <w:rPr>
                <w:rFonts w:ascii="Times New Roman" w:hAnsi="Times New Roman" w:cs="Times New Roman"/>
                <w:szCs w:val="21"/>
              </w:rPr>
              <w:t>现实需要。</w:t>
            </w:r>
          </w:p>
        </w:tc>
        <w:tc>
          <w:tcPr>
            <w:tcW w:w="1455" w:type="dxa"/>
            <w:vAlign w:val="center"/>
          </w:tcPr>
          <w:p w:rsidR="0009602E" w:rsidRPr="00967C89" w:rsidRDefault="0009602E" w:rsidP="0009602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lastRenderedPageBreak/>
              <w:t>能够自主</w:t>
            </w:r>
            <w:r w:rsidRPr="00967C89">
              <w:rPr>
                <w:rFonts w:ascii="Times New Roman" w:hAnsi="Times New Roman" w:cs="Times New Roman"/>
                <w:szCs w:val="21"/>
              </w:rPr>
              <w:t>且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967C89">
              <w:rPr>
                <w:rFonts w:ascii="Times New Roman" w:hAnsi="Times New Roman" w:cs="Times New Roman"/>
                <w:szCs w:val="21"/>
              </w:rPr>
              <w:t>完整提出创作方案；方案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具有较高</w:t>
            </w:r>
            <w:r w:rsidRPr="00967C89">
              <w:rPr>
                <w:rFonts w:ascii="Times New Roman" w:hAnsi="Times New Roman" w:cs="Times New Roman"/>
                <w:szCs w:val="21"/>
              </w:rPr>
              <w:t>可行性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和</w:t>
            </w:r>
            <w:r w:rsidRPr="00967C89">
              <w:rPr>
                <w:rFonts w:ascii="Times New Roman" w:hAnsi="Times New Roman" w:cs="Times New Roman"/>
                <w:szCs w:val="21"/>
              </w:rPr>
              <w:t>完成度；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创作方案比较</w:t>
            </w:r>
            <w:r w:rsidRPr="00967C89">
              <w:rPr>
                <w:rFonts w:ascii="Times New Roman" w:hAnsi="Times New Roman" w:cs="Times New Roman"/>
                <w:szCs w:val="21"/>
              </w:rPr>
              <w:t>能够体现代表性或前沿性成果，且具有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一定</w:t>
            </w:r>
            <w:r w:rsidRPr="00967C89">
              <w:rPr>
                <w:rFonts w:ascii="Times New Roman" w:hAnsi="Times New Roman" w:cs="Times New Roman"/>
                <w:szCs w:val="21"/>
              </w:rPr>
              <w:t>个人风</w:t>
            </w:r>
            <w:r w:rsidRPr="00967C89">
              <w:rPr>
                <w:rFonts w:ascii="Times New Roman" w:hAnsi="Times New Roman" w:cs="Times New Roman"/>
                <w:szCs w:val="21"/>
              </w:rPr>
              <w:lastRenderedPageBreak/>
              <w:t>格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特点</w:t>
            </w:r>
            <w:r w:rsidRPr="00967C89">
              <w:rPr>
                <w:rFonts w:ascii="Times New Roman" w:hAnsi="Times New Roman" w:cs="Times New Roman"/>
                <w:szCs w:val="21"/>
              </w:rPr>
              <w:t>；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创作方案比较</w:t>
            </w:r>
            <w:r w:rsidRPr="00967C89">
              <w:rPr>
                <w:rFonts w:ascii="Times New Roman" w:hAnsi="Times New Roman" w:cs="Times New Roman"/>
                <w:szCs w:val="21"/>
              </w:rPr>
              <w:t>能够结合实地实际需求，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符合</w:t>
            </w:r>
            <w:r w:rsidRPr="00967C89">
              <w:rPr>
                <w:rFonts w:ascii="Times New Roman" w:hAnsi="Times New Roman" w:cs="Times New Roman"/>
                <w:szCs w:val="21"/>
              </w:rPr>
              <w:t>现实需要。</w:t>
            </w:r>
          </w:p>
        </w:tc>
        <w:tc>
          <w:tcPr>
            <w:tcW w:w="1455" w:type="dxa"/>
            <w:vAlign w:val="center"/>
          </w:tcPr>
          <w:p w:rsidR="0009602E" w:rsidRPr="00967C89" w:rsidRDefault="0009602E" w:rsidP="00967C8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lastRenderedPageBreak/>
              <w:t>能够自主</w:t>
            </w:r>
            <w:r w:rsidRPr="00967C89">
              <w:rPr>
                <w:rFonts w:ascii="Times New Roman" w:hAnsi="Times New Roman" w:cs="Times New Roman"/>
                <w:szCs w:val="21"/>
              </w:rPr>
              <w:t>提出创作方案；方案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967C89">
              <w:rPr>
                <w:rFonts w:ascii="Times New Roman" w:hAnsi="Times New Roman" w:cs="Times New Roman"/>
                <w:szCs w:val="21"/>
              </w:rPr>
              <w:t>可行性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和一定</w:t>
            </w:r>
            <w:r w:rsidRPr="00967C89">
              <w:rPr>
                <w:rFonts w:ascii="Times New Roman" w:hAnsi="Times New Roman" w:cs="Times New Roman"/>
                <w:szCs w:val="21"/>
              </w:rPr>
              <w:t>完成度；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创作方案</w:t>
            </w:r>
            <w:r w:rsidRPr="00967C89">
              <w:rPr>
                <w:rFonts w:ascii="Times New Roman" w:hAnsi="Times New Roman" w:cs="Times New Roman"/>
                <w:szCs w:val="21"/>
              </w:rPr>
              <w:t>能够体现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一定</w:t>
            </w:r>
            <w:r w:rsidRPr="00967C89">
              <w:rPr>
                <w:rFonts w:ascii="Times New Roman" w:hAnsi="Times New Roman" w:cs="Times New Roman"/>
                <w:szCs w:val="21"/>
              </w:rPr>
              <w:t>代表性或前沿性成果；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创作方案比较</w:t>
            </w:r>
            <w:r w:rsidRPr="00967C89">
              <w:rPr>
                <w:rFonts w:ascii="Times New Roman" w:hAnsi="Times New Roman" w:cs="Times New Roman"/>
                <w:szCs w:val="21"/>
              </w:rPr>
              <w:t>能够结合实地实</w:t>
            </w:r>
            <w:r w:rsidRPr="00967C89">
              <w:rPr>
                <w:rFonts w:ascii="Times New Roman" w:hAnsi="Times New Roman" w:cs="Times New Roman"/>
                <w:szCs w:val="21"/>
              </w:rPr>
              <w:lastRenderedPageBreak/>
              <w:t>际需求。</w:t>
            </w:r>
          </w:p>
        </w:tc>
        <w:tc>
          <w:tcPr>
            <w:tcW w:w="1455" w:type="dxa"/>
            <w:vAlign w:val="center"/>
          </w:tcPr>
          <w:p w:rsidR="0009602E" w:rsidRPr="00967C89" w:rsidRDefault="0009602E" w:rsidP="0009602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lastRenderedPageBreak/>
              <w:t>基本能够自主</w:t>
            </w:r>
            <w:r w:rsidRPr="00967C89">
              <w:rPr>
                <w:rFonts w:ascii="Times New Roman" w:hAnsi="Times New Roman" w:cs="Times New Roman"/>
                <w:szCs w:val="21"/>
              </w:rPr>
              <w:t>提出创作方案；方案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967C89">
              <w:rPr>
                <w:rFonts w:ascii="Times New Roman" w:hAnsi="Times New Roman" w:cs="Times New Roman"/>
                <w:szCs w:val="21"/>
              </w:rPr>
              <w:t>具有可行性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和</w:t>
            </w:r>
            <w:r w:rsidRPr="00967C89">
              <w:rPr>
                <w:rFonts w:ascii="Times New Roman" w:hAnsi="Times New Roman" w:cs="Times New Roman"/>
                <w:szCs w:val="21"/>
              </w:rPr>
              <w:t>完成度；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创作方案基本</w:t>
            </w:r>
            <w:r w:rsidRPr="00967C89">
              <w:rPr>
                <w:rFonts w:ascii="Times New Roman" w:hAnsi="Times New Roman" w:cs="Times New Roman"/>
                <w:szCs w:val="21"/>
              </w:rPr>
              <w:t>能够体现代表性或前沿性成果；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创作方案基本</w:t>
            </w:r>
            <w:r w:rsidRPr="00967C89">
              <w:rPr>
                <w:rFonts w:ascii="Times New Roman" w:hAnsi="Times New Roman" w:cs="Times New Roman"/>
                <w:szCs w:val="21"/>
              </w:rPr>
              <w:t>能够结合实</w:t>
            </w:r>
            <w:r w:rsidRPr="00967C89">
              <w:rPr>
                <w:rFonts w:ascii="Times New Roman" w:hAnsi="Times New Roman" w:cs="Times New Roman"/>
                <w:szCs w:val="21"/>
              </w:rPr>
              <w:lastRenderedPageBreak/>
              <w:t>地实际需求。</w:t>
            </w:r>
          </w:p>
        </w:tc>
        <w:tc>
          <w:tcPr>
            <w:tcW w:w="1412" w:type="dxa"/>
            <w:vAlign w:val="center"/>
          </w:tcPr>
          <w:p w:rsidR="0009602E" w:rsidRPr="00967C89" w:rsidRDefault="0009602E" w:rsidP="0009602E">
            <w:pPr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lastRenderedPageBreak/>
              <w:t>不能够自主</w:t>
            </w:r>
            <w:r w:rsidRPr="00967C89">
              <w:rPr>
                <w:rFonts w:ascii="Times New Roman" w:hAnsi="Times New Roman" w:cs="Times New Roman"/>
                <w:szCs w:val="21"/>
              </w:rPr>
              <w:t>提出创作方案。</w:t>
            </w:r>
          </w:p>
        </w:tc>
      </w:tr>
      <w:tr w:rsidR="0009602E" w:rsidTr="002F0FF1">
        <w:trPr>
          <w:jc w:val="center"/>
        </w:trPr>
        <w:tc>
          <w:tcPr>
            <w:tcW w:w="838" w:type="dxa"/>
            <w:vAlign w:val="center"/>
          </w:tcPr>
          <w:p w:rsidR="0009602E" w:rsidRPr="00967C89" w:rsidRDefault="0009602E" w:rsidP="0009602E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t>自由创作</w:t>
            </w:r>
          </w:p>
        </w:tc>
        <w:tc>
          <w:tcPr>
            <w:tcW w:w="1581" w:type="dxa"/>
            <w:vAlign w:val="center"/>
          </w:tcPr>
          <w:p w:rsidR="0009602E" w:rsidRPr="00967C89" w:rsidRDefault="0009602E" w:rsidP="0009602E">
            <w:pPr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t>创作过程</w:t>
            </w:r>
            <w:r w:rsidRPr="00967C89">
              <w:rPr>
                <w:rFonts w:ascii="Times New Roman" w:hAnsi="Times New Roman" w:cs="Times New Roman"/>
                <w:szCs w:val="21"/>
              </w:rPr>
              <w:t>有条理，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思路清晰，步骤</w:t>
            </w:r>
            <w:r w:rsidRPr="00967C89">
              <w:rPr>
                <w:rFonts w:ascii="Times New Roman" w:hAnsi="Times New Roman" w:cs="Times New Roman"/>
                <w:szCs w:val="21"/>
              </w:rPr>
              <w:t>完整；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967C89">
              <w:rPr>
                <w:rFonts w:ascii="Times New Roman" w:hAnsi="Times New Roman" w:cs="Times New Roman"/>
                <w:szCs w:val="21"/>
              </w:rPr>
              <w:t>根据实际情况及时、恰当进行优化和调整；创作作品完成度高，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967C89">
              <w:rPr>
                <w:rFonts w:ascii="Times New Roman" w:hAnsi="Times New Roman" w:cs="Times New Roman"/>
                <w:szCs w:val="21"/>
              </w:rPr>
              <w:t>充分的艺术表现力。</w:t>
            </w:r>
          </w:p>
        </w:tc>
        <w:tc>
          <w:tcPr>
            <w:tcW w:w="1455" w:type="dxa"/>
            <w:vAlign w:val="center"/>
          </w:tcPr>
          <w:p w:rsidR="0009602E" w:rsidRPr="00967C89" w:rsidRDefault="0009602E" w:rsidP="0009602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t>创作过程比较</w:t>
            </w:r>
            <w:r w:rsidRPr="00967C89">
              <w:rPr>
                <w:rFonts w:ascii="Times New Roman" w:hAnsi="Times New Roman" w:cs="Times New Roman"/>
                <w:szCs w:val="21"/>
              </w:rPr>
              <w:t>有条理，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思路清晰，步骤</w:t>
            </w:r>
            <w:r w:rsidRPr="00967C89">
              <w:rPr>
                <w:rFonts w:ascii="Times New Roman" w:hAnsi="Times New Roman" w:cs="Times New Roman"/>
                <w:szCs w:val="21"/>
              </w:rPr>
              <w:t>完整；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比较能够</w:t>
            </w:r>
            <w:r w:rsidRPr="00967C89">
              <w:rPr>
                <w:rFonts w:ascii="Times New Roman" w:hAnsi="Times New Roman" w:cs="Times New Roman"/>
                <w:szCs w:val="21"/>
              </w:rPr>
              <w:t>根据实际情况进行优化和调整；创作作品完成度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较</w:t>
            </w:r>
            <w:r w:rsidRPr="00967C89">
              <w:rPr>
                <w:rFonts w:ascii="Times New Roman" w:hAnsi="Times New Roman" w:cs="Times New Roman"/>
                <w:szCs w:val="21"/>
              </w:rPr>
              <w:t>高，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具有一定</w:t>
            </w:r>
            <w:r w:rsidRPr="00967C89">
              <w:rPr>
                <w:rFonts w:ascii="Times New Roman" w:hAnsi="Times New Roman" w:cs="Times New Roman"/>
                <w:szCs w:val="21"/>
              </w:rPr>
              <w:t>艺术表现力。</w:t>
            </w:r>
          </w:p>
        </w:tc>
        <w:tc>
          <w:tcPr>
            <w:tcW w:w="1455" w:type="dxa"/>
            <w:vAlign w:val="center"/>
          </w:tcPr>
          <w:p w:rsidR="0009602E" w:rsidRPr="00967C89" w:rsidRDefault="0009602E" w:rsidP="00967C8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t>创作过程思路清晰，步骤</w:t>
            </w:r>
            <w:r w:rsidRPr="00967C89">
              <w:rPr>
                <w:rFonts w:ascii="Times New Roman" w:hAnsi="Times New Roman" w:cs="Times New Roman"/>
                <w:szCs w:val="21"/>
              </w:rPr>
              <w:t>完整；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967C89">
              <w:rPr>
                <w:rFonts w:ascii="Times New Roman" w:hAnsi="Times New Roman" w:cs="Times New Roman"/>
                <w:szCs w:val="21"/>
              </w:rPr>
              <w:t>根据实际情况进行优化和调整；创作作品</w:t>
            </w:r>
            <w:r w:rsidR="00967C89" w:rsidRPr="00967C89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="00967C89" w:rsidRPr="00967C89">
              <w:rPr>
                <w:rFonts w:ascii="Times New Roman" w:hAnsi="Times New Roman" w:cs="Times New Roman"/>
                <w:szCs w:val="21"/>
              </w:rPr>
              <w:t>一定</w:t>
            </w:r>
            <w:r w:rsidRPr="00967C89">
              <w:rPr>
                <w:rFonts w:ascii="Times New Roman" w:hAnsi="Times New Roman" w:cs="Times New Roman"/>
                <w:szCs w:val="21"/>
              </w:rPr>
              <w:t>完成度。</w:t>
            </w:r>
          </w:p>
        </w:tc>
        <w:tc>
          <w:tcPr>
            <w:tcW w:w="1455" w:type="dxa"/>
            <w:vAlign w:val="center"/>
          </w:tcPr>
          <w:p w:rsidR="0009602E" w:rsidRPr="00967C89" w:rsidRDefault="0009602E" w:rsidP="0009602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t>创作过程步骤基本</w:t>
            </w:r>
            <w:r w:rsidRPr="00967C89">
              <w:rPr>
                <w:rFonts w:ascii="Times New Roman" w:hAnsi="Times New Roman" w:cs="Times New Roman"/>
                <w:szCs w:val="21"/>
              </w:rPr>
              <w:t>完整；创作作品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具有基本完成度</w:t>
            </w:r>
            <w:r w:rsidRPr="00967C89">
              <w:rPr>
                <w:rFonts w:ascii="Times New Roman" w:hAnsi="Times New Roman" w:cs="Times New Roman"/>
                <w:szCs w:val="21"/>
              </w:rPr>
              <w:t>。</w:t>
            </w:r>
          </w:p>
        </w:tc>
        <w:tc>
          <w:tcPr>
            <w:tcW w:w="1412" w:type="dxa"/>
            <w:vAlign w:val="center"/>
          </w:tcPr>
          <w:p w:rsidR="0009602E" w:rsidRPr="00967C89" w:rsidRDefault="0009602E" w:rsidP="0009602E">
            <w:pPr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t>不能够完成</w:t>
            </w:r>
            <w:r w:rsidRPr="00967C89">
              <w:rPr>
                <w:rFonts w:ascii="Times New Roman" w:hAnsi="Times New Roman" w:cs="Times New Roman"/>
                <w:szCs w:val="21"/>
              </w:rPr>
              <w:t>创作作品。</w:t>
            </w:r>
          </w:p>
        </w:tc>
      </w:tr>
    </w:tbl>
    <w:p w:rsidR="00871EAD" w:rsidRDefault="00871EAD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967C89" w:rsidRDefault="00967C89" w:rsidP="009F4D2D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:rsidR="00871EAD" w:rsidRDefault="00967C89" w:rsidP="00967C89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学系（教研室）讨论制定，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院（部）教学工作委员会审定，教务处审核批准，自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 w:rsidR="00A842E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6" o:spid="_x0000_s1027" type="#_x0000_t48" style="position:absolute;left:0;text-align:left;margin-left:666.9pt;margin-top:325.25pt;width:167.3pt;height:76.0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Tg0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PF04NG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A842E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5" o:spid="_x0000_s1028" type="#_x0000_t48" style="position:absolute;left:0;text-align:left;margin-left:666.9pt;margin-top:325.25pt;width:167.3pt;height:76.0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" adj="-8495,23702,-4603,2556,-775,2556">
                <v:textbox>
                  <w:txbxContent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A842E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871EAD" w:rsidRDefault="00A842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4" o:spid="_x0000_s1029" type="#_x0000_t48" style="position:absolute;left:0;text-align:left;margin-left:666.9pt;margin-top:325.25pt;width:167.3pt;height:76.0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IX+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npCF/m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871EAD" w:rsidRDefault="00A842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871EAD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F5C" w:rsidRDefault="00414F5C">
      <w:r>
        <w:separator/>
      </w:r>
    </w:p>
  </w:endnote>
  <w:endnote w:type="continuationSeparator" w:id="0">
    <w:p w:rsidR="00414F5C" w:rsidRDefault="00414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  <w:embedRegular r:id="rId1" w:subsetted="1" w:fontKey="{7F3D2C7A-8EC2-4EE8-BD40-C9398260ADA1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明黑等宽">
    <w:altName w:val="黑体"/>
    <w:charset w:val="86"/>
    <w:family w:val="modern"/>
    <w:pitch w:val="default"/>
    <w:sig w:usb0="00000001" w:usb1="080E0000" w:usb2="00000010" w:usb3="00000000" w:csb0="00040000" w:csb1="00000000"/>
    <w:embedBold r:id="rId2" w:subsetted="1" w:fontKey="{0931351F-7FCB-4D3F-8C7F-AC0328AC8151}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87755BBE-B7EA-4585-B59D-09EC2C747E58}"/>
  </w:font>
  <w:font w:name="Wingdings 2">
    <w:charset w:val="02"/>
    <w:family w:val="roman"/>
    <w:pitch w:val="variable"/>
    <w:sig w:usb0="00000000" w:usb1="10000000" w:usb2="00000000" w:usb3="00000000" w:csb0="80000000" w:csb1="00000000"/>
    <w:embedRegular r:id="rId4" w:fontKey="{D624863C-9793-43FC-9A8F-3E4B30F8797A}"/>
  </w:font>
  <w:font w:name="Segoe UI Symbol">
    <w:charset w:val="00"/>
    <w:family w:val="swiss"/>
    <w:pitch w:val="variable"/>
    <w:sig w:usb0="8000006F" w:usb1="1200FBEF" w:usb2="0004C000" w:usb3="00000000" w:csb0="00000001" w:csb1="00000000"/>
    <w:embedRegular r:id="rId5" w:subsetted="1" w:fontKey="{198D2F24-141C-4BD4-8A03-C466B641B525}"/>
  </w:font>
  <w:font w:name="Times">
    <w:altName w:val="Times New Roman"/>
    <w:charset w:val="00"/>
    <w:family w:val="roman"/>
    <w:pitch w:val="variable"/>
    <w:sig w:usb0="E0002AFF" w:usb1="C0007841" w:usb2="00000009" w:usb3="00000000" w:csb0="000001FF" w:csb1="00000000"/>
    <w:embedRegular r:id="rId6" w:subsetted="1" w:fontKey="{12822CF9-F433-4644-834A-37AFC389847E}"/>
    <w:embedBold r:id="rId7" w:subsetted="1" w:fontKey="{0BB245A1-5AB8-4400-B8E4-92D47F2FDD12}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Hiragino Sans GB W6">
    <w:altName w:val="MS Gothic"/>
    <w:charset w:val="80"/>
    <w:family w:val="swiss"/>
    <w:pitch w:val="default"/>
    <w:sig w:usb0="00000000" w:usb1="00000000" w:usb2="0000000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EAD" w:rsidRDefault="00A842E4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71EAD" w:rsidRDefault="00A842E4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 w:rsidR="00A82F44">
                            <w:rPr>
                              <w:rFonts w:ascii="宋体" w:eastAsia="宋体" w:hAnsi="宋体" w:cs="宋体"/>
                              <w:noProof/>
                            </w:rPr>
                            <w:t>5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871EAD" w:rsidRDefault="00A842E4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 w:rsidR="00A82F44">
                      <w:rPr>
                        <w:rFonts w:ascii="宋体" w:eastAsia="宋体" w:hAnsi="宋体" w:cs="宋体"/>
                        <w:noProof/>
                      </w:rPr>
                      <w:t>5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F5C" w:rsidRDefault="00414F5C">
      <w:r>
        <w:separator/>
      </w:r>
    </w:p>
  </w:footnote>
  <w:footnote w:type="continuationSeparator" w:id="0">
    <w:p w:rsidR="00414F5C" w:rsidRDefault="00414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8F4441"/>
    <w:rsid w:val="00001AA7"/>
    <w:rsid w:val="00017C9C"/>
    <w:rsid w:val="00085F49"/>
    <w:rsid w:val="0009602E"/>
    <w:rsid w:val="000A752A"/>
    <w:rsid w:val="000C5191"/>
    <w:rsid w:val="000D6B29"/>
    <w:rsid w:val="000E24B9"/>
    <w:rsid w:val="00150E3B"/>
    <w:rsid w:val="001C72BE"/>
    <w:rsid w:val="001D02A4"/>
    <w:rsid w:val="001D24B0"/>
    <w:rsid w:val="001F0978"/>
    <w:rsid w:val="00241260"/>
    <w:rsid w:val="00267EEC"/>
    <w:rsid w:val="002A58F8"/>
    <w:rsid w:val="002D45DB"/>
    <w:rsid w:val="002F0FF1"/>
    <w:rsid w:val="00300172"/>
    <w:rsid w:val="00303AD3"/>
    <w:rsid w:val="00317DE6"/>
    <w:rsid w:val="0032354A"/>
    <w:rsid w:val="00353599"/>
    <w:rsid w:val="00361A46"/>
    <w:rsid w:val="003708BC"/>
    <w:rsid w:val="00372EE4"/>
    <w:rsid w:val="003772F3"/>
    <w:rsid w:val="003C51E5"/>
    <w:rsid w:val="003F7BAE"/>
    <w:rsid w:val="00400041"/>
    <w:rsid w:val="00414F5C"/>
    <w:rsid w:val="004770EC"/>
    <w:rsid w:val="004B2989"/>
    <w:rsid w:val="004C400D"/>
    <w:rsid w:val="004C4BD1"/>
    <w:rsid w:val="004F64DB"/>
    <w:rsid w:val="00530E74"/>
    <w:rsid w:val="00542479"/>
    <w:rsid w:val="005424AA"/>
    <w:rsid w:val="00544EAA"/>
    <w:rsid w:val="005538AE"/>
    <w:rsid w:val="00573BAA"/>
    <w:rsid w:val="006035BD"/>
    <w:rsid w:val="006A4FD9"/>
    <w:rsid w:val="00755E85"/>
    <w:rsid w:val="00755F11"/>
    <w:rsid w:val="00762CAD"/>
    <w:rsid w:val="00780D7F"/>
    <w:rsid w:val="007A2E5A"/>
    <w:rsid w:val="007D1628"/>
    <w:rsid w:val="0087083E"/>
    <w:rsid w:val="00871EAD"/>
    <w:rsid w:val="00877EC8"/>
    <w:rsid w:val="008F4441"/>
    <w:rsid w:val="008F46A0"/>
    <w:rsid w:val="00903BA2"/>
    <w:rsid w:val="00906786"/>
    <w:rsid w:val="009327A7"/>
    <w:rsid w:val="0093617D"/>
    <w:rsid w:val="00951B99"/>
    <w:rsid w:val="00967C89"/>
    <w:rsid w:val="00976C40"/>
    <w:rsid w:val="0098461D"/>
    <w:rsid w:val="009C1A60"/>
    <w:rsid w:val="009E187E"/>
    <w:rsid w:val="009F4D2D"/>
    <w:rsid w:val="00A02E2B"/>
    <w:rsid w:val="00A17432"/>
    <w:rsid w:val="00A23A71"/>
    <w:rsid w:val="00A35154"/>
    <w:rsid w:val="00A82F44"/>
    <w:rsid w:val="00A842E4"/>
    <w:rsid w:val="00A90958"/>
    <w:rsid w:val="00AD3E5A"/>
    <w:rsid w:val="00AD5FBC"/>
    <w:rsid w:val="00AD7F0C"/>
    <w:rsid w:val="00BD302F"/>
    <w:rsid w:val="00C2471D"/>
    <w:rsid w:val="00C431A3"/>
    <w:rsid w:val="00C67328"/>
    <w:rsid w:val="00CA1CB1"/>
    <w:rsid w:val="00CE18CA"/>
    <w:rsid w:val="00D150FB"/>
    <w:rsid w:val="00D30B38"/>
    <w:rsid w:val="00D5513E"/>
    <w:rsid w:val="00D92973"/>
    <w:rsid w:val="00E1009F"/>
    <w:rsid w:val="00EC4EB7"/>
    <w:rsid w:val="00ED5A20"/>
    <w:rsid w:val="00F03B7C"/>
    <w:rsid w:val="00F1085C"/>
    <w:rsid w:val="00F26534"/>
    <w:rsid w:val="00F47977"/>
    <w:rsid w:val="00F646E4"/>
    <w:rsid w:val="00F856C2"/>
    <w:rsid w:val="00F93584"/>
    <w:rsid w:val="00FB1211"/>
    <w:rsid w:val="00FC24BA"/>
    <w:rsid w:val="00FE1C84"/>
    <w:rsid w:val="00FE44DB"/>
    <w:rsid w:val="00FF64D3"/>
    <w:rsid w:val="0136557F"/>
    <w:rsid w:val="01C53654"/>
    <w:rsid w:val="03E017D2"/>
    <w:rsid w:val="03E42333"/>
    <w:rsid w:val="07E51AAD"/>
    <w:rsid w:val="098F1CD1"/>
    <w:rsid w:val="09E04A7A"/>
    <w:rsid w:val="0A694E8C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B1D4C62"/>
    <w:rsid w:val="1CBA6C0D"/>
    <w:rsid w:val="1F66526C"/>
    <w:rsid w:val="21874A34"/>
    <w:rsid w:val="21EE1107"/>
    <w:rsid w:val="233B65CE"/>
    <w:rsid w:val="235B6396"/>
    <w:rsid w:val="2415665F"/>
    <w:rsid w:val="24B44889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D27E02"/>
    <w:rsid w:val="3EE31B9B"/>
    <w:rsid w:val="418D3B89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D60806"/>
    <w:rsid w:val="4B0F469C"/>
    <w:rsid w:val="4B135DF2"/>
    <w:rsid w:val="4B2C0426"/>
    <w:rsid w:val="4C993E74"/>
    <w:rsid w:val="4D0A29E9"/>
    <w:rsid w:val="4F5F7983"/>
    <w:rsid w:val="50AE4F53"/>
    <w:rsid w:val="52BC29D7"/>
    <w:rsid w:val="545E2DEB"/>
    <w:rsid w:val="54E63D3C"/>
    <w:rsid w:val="56151E85"/>
    <w:rsid w:val="56DA16D1"/>
    <w:rsid w:val="5BE2723C"/>
    <w:rsid w:val="5C6171FB"/>
    <w:rsid w:val="5FAD406B"/>
    <w:rsid w:val="6192502F"/>
    <w:rsid w:val="63BE65AF"/>
    <w:rsid w:val="63E1404C"/>
    <w:rsid w:val="652A1A23"/>
    <w:rsid w:val="656071F2"/>
    <w:rsid w:val="67C54DD0"/>
    <w:rsid w:val="68E5013A"/>
    <w:rsid w:val="6C0B610A"/>
    <w:rsid w:val="6D9D5488"/>
    <w:rsid w:val="70BC04CC"/>
    <w:rsid w:val="70C61997"/>
    <w:rsid w:val="711E68DF"/>
    <w:rsid w:val="724B3147"/>
    <w:rsid w:val="758A4BF7"/>
    <w:rsid w:val="761958C7"/>
    <w:rsid w:val="76A446E6"/>
    <w:rsid w:val="78690DCD"/>
    <w:rsid w:val="78F341AE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1D011A8"/>
  <w15:docId w15:val="{B072F822-D8CC-4427-9256-D01E3BBDF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782</Words>
  <Characters>4458</Characters>
  <Application>Microsoft Office Word</Application>
  <DocSecurity>0</DocSecurity>
  <Lines>37</Lines>
  <Paragraphs>10</Paragraphs>
  <ScaleCrop>false</ScaleCrop>
  <Company>Microsoft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aaa</cp:lastModifiedBy>
  <cp:revision>41</cp:revision>
  <cp:lastPrinted>2023-06-29T08:57:00Z</cp:lastPrinted>
  <dcterms:created xsi:type="dcterms:W3CDTF">2023-06-25T12:43:00Z</dcterms:created>
  <dcterms:modified xsi:type="dcterms:W3CDTF">2023-08-09T09:51:00Z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C370BD51641049BE9E062DE0F2129E7B_12</vt:lpwstr>
  </property>
</Properties>
</file>