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3BEA0" w14:textId="3C6F9428" w:rsidR="00E95D04" w:rsidRDefault="00E95D04" w:rsidP="00E95D04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4F391" wp14:editId="11D103D4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92F88AF" w14:textId="77777777" w:rsidR="00E95D04" w:rsidRDefault="00E95D04" w:rsidP="00E95D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F9B6D66" w14:textId="77777777" w:rsidR="00E95D04" w:rsidRDefault="00E95D04" w:rsidP="00E95D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8C0DB5D" w14:textId="77777777" w:rsidR="00E95D04" w:rsidRDefault="00E95D04" w:rsidP="00E95D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9AC5B9F" w14:textId="77777777" w:rsidR="00E95D04" w:rsidRDefault="00E95D04" w:rsidP="00E95D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14F39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392F88AF" w14:textId="77777777" w:rsidR="00E95D04" w:rsidRDefault="00E95D04" w:rsidP="00E95D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F9B6D66" w14:textId="77777777" w:rsidR="00E95D04" w:rsidRDefault="00E95D04" w:rsidP="00E95D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8C0DB5D" w14:textId="77777777" w:rsidR="00E95D04" w:rsidRDefault="00E95D04" w:rsidP="00E95D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9AC5B9F" w14:textId="77777777" w:rsidR="00E95D04" w:rsidRDefault="00E95D04" w:rsidP="00E95D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F45676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艺术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考察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</w:t>
      </w:r>
      <w:r w:rsidRPr="00336E05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实习</w:t>
      </w:r>
      <w:r w:rsidRPr="00336E05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 w:rsidRPr="00336E05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课程教学大纲</w:t>
      </w:r>
    </w:p>
    <w:p w14:paraId="5DD4DE01" w14:textId="3BEBCEA6" w:rsidR="00F45676" w:rsidRPr="00F45676" w:rsidRDefault="00E95D04" w:rsidP="00F45676">
      <w:pPr>
        <w:pStyle w:val="af4"/>
        <w:numPr>
          <w:ilvl w:val="0"/>
          <w:numId w:val="1"/>
        </w:numPr>
        <w:spacing w:line="360" w:lineRule="auto"/>
        <w:ind w:firstLineChars="0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 w:rsidRPr="00F45676">
        <w:rPr>
          <w:rFonts w:ascii="Times New Roman" w:eastAsia="黑体" w:hAnsi="Times New Roman" w:cs="Times New Roman"/>
          <w:b/>
          <w:kern w:val="0"/>
          <w:sz w:val="28"/>
          <w:szCs w:val="28"/>
        </w:rPr>
        <w:t>课程简介</w:t>
      </w:r>
    </w:p>
    <w:tbl>
      <w:tblPr>
        <w:tblpPr w:leftFromText="180" w:rightFromText="180" w:vertAnchor="text" w:horzAnchor="margin" w:tblpXSpec="center" w:tblpY="152"/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1874"/>
        <w:gridCol w:w="692"/>
        <w:gridCol w:w="407"/>
        <w:gridCol w:w="979"/>
        <w:gridCol w:w="591"/>
        <w:gridCol w:w="27"/>
        <w:gridCol w:w="446"/>
        <w:gridCol w:w="826"/>
        <w:gridCol w:w="1305"/>
      </w:tblGrid>
      <w:tr w:rsidR="00F45676" w14:paraId="59274360" w14:textId="77777777" w:rsidTr="009F22C4">
        <w:trPr>
          <w:trHeight w:val="382"/>
        </w:trPr>
        <w:tc>
          <w:tcPr>
            <w:tcW w:w="1044" w:type="pct"/>
            <w:vAlign w:val="center"/>
          </w:tcPr>
          <w:p w14:paraId="4A55C752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3955" w:type="pct"/>
            <w:gridSpan w:val="9"/>
            <w:vAlign w:val="center"/>
          </w:tcPr>
          <w:p w14:paraId="57CC7166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艺术考察</w:t>
            </w:r>
          </w:p>
        </w:tc>
      </w:tr>
      <w:tr w:rsidR="00F45676" w14:paraId="68516BAE" w14:textId="77777777" w:rsidTr="009F22C4">
        <w:trPr>
          <w:trHeight w:val="394"/>
        </w:trPr>
        <w:tc>
          <w:tcPr>
            <w:tcW w:w="1044" w:type="pct"/>
            <w:vAlign w:val="center"/>
          </w:tcPr>
          <w:p w14:paraId="5250943D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529" w:type="pct"/>
            <w:gridSpan w:val="6"/>
            <w:vAlign w:val="center"/>
          </w:tcPr>
          <w:p w14:paraId="7853C43E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Art Inspection</w:t>
            </w:r>
          </w:p>
        </w:tc>
        <w:tc>
          <w:tcPr>
            <w:tcW w:w="704" w:type="pct"/>
            <w:gridSpan w:val="2"/>
            <w:vAlign w:val="center"/>
          </w:tcPr>
          <w:p w14:paraId="409C87CB" w14:textId="77777777" w:rsidR="00F45676" w:rsidRDefault="00F45676" w:rsidP="009F22C4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21" w:type="pct"/>
            <w:vAlign w:val="center"/>
          </w:tcPr>
          <w:p w14:paraId="50124798" w14:textId="77777777" w:rsidR="00F45676" w:rsidRDefault="00F45676" w:rsidP="009F22C4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/>
                <w:bCs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/>
                <w:bCs/>
                <w:szCs w:val="21"/>
                <w:lang w:bidi="ar"/>
              </w:rPr>
              <w:sym w:font="Wingdings 2" w:char="0052"/>
            </w:r>
            <w:r>
              <w:rPr>
                <w:rFonts w:ascii="Times New Roman" w:hAnsi="Times New Roman"/>
                <w:bCs/>
                <w:szCs w:val="21"/>
                <w:lang w:bidi="ar"/>
              </w:rPr>
              <w:t>否</w:t>
            </w:r>
          </w:p>
        </w:tc>
      </w:tr>
      <w:tr w:rsidR="00F45676" w14:paraId="00284B06" w14:textId="77777777" w:rsidTr="009F22C4">
        <w:trPr>
          <w:trHeight w:val="458"/>
        </w:trPr>
        <w:tc>
          <w:tcPr>
            <w:tcW w:w="1044" w:type="pct"/>
            <w:vAlign w:val="center"/>
          </w:tcPr>
          <w:p w14:paraId="169CEDC5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37" w:type="pct"/>
            <w:vAlign w:val="center"/>
          </w:tcPr>
          <w:p w14:paraId="1D5A6633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13114032</w:t>
            </w:r>
          </w:p>
        </w:tc>
        <w:tc>
          <w:tcPr>
            <w:tcW w:w="608" w:type="pct"/>
            <w:gridSpan w:val="2"/>
            <w:vAlign w:val="center"/>
          </w:tcPr>
          <w:p w14:paraId="300F7EE1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542" w:type="pct"/>
            <w:vAlign w:val="center"/>
          </w:tcPr>
          <w:p w14:paraId="5D835B19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589" w:type="pct"/>
            <w:gridSpan w:val="3"/>
            <w:vAlign w:val="center"/>
          </w:tcPr>
          <w:p w14:paraId="134AB45D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78" w:type="pct"/>
            <w:gridSpan w:val="2"/>
            <w:vAlign w:val="center"/>
          </w:tcPr>
          <w:p w14:paraId="33F604F0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F45676" w14:paraId="0534E41C" w14:textId="77777777" w:rsidTr="009F22C4">
        <w:trPr>
          <w:trHeight w:val="1885"/>
        </w:trPr>
        <w:tc>
          <w:tcPr>
            <w:tcW w:w="1044" w:type="pct"/>
            <w:vAlign w:val="center"/>
          </w:tcPr>
          <w:p w14:paraId="24D2E4DF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37" w:type="pct"/>
            <w:vAlign w:val="center"/>
          </w:tcPr>
          <w:p w14:paraId="49A301A0" w14:textId="77777777" w:rsidR="00F45676" w:rsidRDefault="00F45676" w:rsidP="009F22C4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0D822B59" w14:textId="77777777" w:rsidR="00F45676" w:rsidRDefault="00F45676" w:rsidP="009F22C4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55C5AF1A" w14:textId="77777777" w:rsidR="00F45676" w:rsidRDefault="00F45676" w:rsidP="009F22C4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1BDB5403" w14:textId="77777777" w:rsidR="00F45676" w:rsidRDefault="00F45676" w:rsidP="009F22C4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Segoe UI Symbol" w:eastAsia="宋体" w:hAnsi="Segoe UI Symbol" w:cs="Segoe UI Symbol"/>
                <w:b/>
                <w:szCs w:val="21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08" w:type="pct"/>
            <w:gridSpan w:val="2"/>
            <w:vAlign w:val="center"/>
          </w:tcPr>
          <w:p w14:paraId="4832A937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542" w:type="pct"/>
            <w:vAlign w:val="center"/>
          </w:tcPr>
          <w:p w14:paraId="5A9290AD" w14:textId="77777777" w:rsidR="00F45676" w:rsidRDefault="00F45676" w:rsidP="009F22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Segoe UI Symbol" w:eastAsia="宋体" w:hAnsi="Segoe UI Symbol" w:cs="Segoe UI Symbol"/>
                <w:bCs/>
                <w:szCs w:val="21"/>
              </w:rPr>
              <w:t>☑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必修</w:t>
            </w:r>
          </w:p>
          <w:p w14:paraId="43C513B1" w14:textId="77777777" w:rsidR="00F45676" w:rsidRDefault="00F45676" w:rsidP="009F22C4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□选修</w:t>
            </w:r>
          </w:p>
          <w:p w14:paraId="7A9134C7" w14:textId="77777777" w:rsidR="00F45676" w:rsidRDefault="00F45676" w:rsidP="009F22C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589" w:type="pct"/>
            <w:gridSpan w:val="3"/>
            <w:vAlign w:val="center"/>
          </w:tcPr>
          <w:p w14:paraId="2FA2C170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78" w:type="pct"/>
            <w:gridSpan w:val="2"/>
            <w:vAlign w:val="center"/>
          </w:tcPr>
          <w:p w14:paraId="11E3A501" w14:textId="77777777" w:rsidR="00F45676" w:rsidRDefault="00F45676" w:rsidP="009F22C4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653DDD7F" w14:textId="77777777" w:rsidR="00F45676" w:rsidRDefault="00F45676" w:rsidP="009F22C4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11672B94" w14:textId="77777777" w:rsidR="00F45676" w:rsidRDefault="00F45676" w:rsidP="009F22C4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DFF8975" w14:textId="77777777" w:rsidR="00F45676" w:rsidRDefault="00F45676" w:rsidP="009F22C4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Ansi="宋体" w:hint="eastAsia"/>
                <w:szCs w:val="21"/>
                <w:lang w:bidi="ar"/>
              </w:rPr>
              <w:t>社会实践</w:t>
            </w:r>
          </w:p>
          <w:p w14:paraId="0F492C4B" w14:textId="77777777" w:rsidR="00F45676" w:rsidRDefault="00F45676" w:rsidP="009F22C4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F45676" w14:paraId="7D27414C" w14:textId="77777777" w:rsidTr="009F22C4">
        <w:trPr>
          <w:trHeight w:val="636"/>
        </w:trPr>
        <w:tc>
          <w:tcPr>
            <w:tcW w:w="1044" w:type="pct"/>
            <w:vAlign w:val="center"/>
          </w:tcPr>
          <w:p w14:paraId="591FB5C0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3955" w:type="pct"/>
            <w:gridSpan w:val="9"/>
            <w:vAlign w:val="center"/>
          </w:tcPr>
          <w:p w14:paraId="308C6DB4" w14:textId="77777777" w:rsidR="00F45676" w:rsidRDefault="00F45676" w:rsidP="009F22C4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□课程作品  </w:t>
            </w:r>
            <w:r>
              <w:rPr>
                <w:rFonts w:ascii="Segoe UI Symbol" w:eastAsia="宋体" w:hAnsi="Segoe UI Symbol" w:cs="Segoe UI Symbol"/>
                <w:szCs w:val="21"/>
                <w:lang w:bidi="ar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汇报展示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16595BE6" w14:textId="77777777" w:rsidR="00F45676" w:rsidRDefault="00F45676" w:rsidP="009F22C4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Segoe UI Symbol" w:eastAsia="宋体" w:hAnsi="Segoe UI Symbol" w:cs="Segoe UI Symbol"/>
                <w:szCs w:val="21"/>
                <w:lang w:bidi="ar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□阶段性测试  </w:t>
            </w:r>
            <w:r>
              <w:rPr>
                <w:rFonts w:ascii="Segoe UI Symbol" w:eastAsia="宋体" w:hAnsi="Segoe UI Symbol" w:cs="Segoe UI Symbol"/>
                <w:szCs w:val="21"/>
                <w:lang w:bidi="ar"/>
              </w:rPr>
              <w:t>☑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F45676" w14:paraId="7373D960" w14:textId="77777777" w:rsidTr="009F22C4">
        <w:trPr>
          <w:trHeight w:val="546"/>
        </w:trPr>
        <w:tc>
          <w:tcPr>
            <w:tcW w:w="1044" w:type="pct"/>
            <w:vAlign w:val="center"/>
          </w:tcPr>
          <w:p w14:paraId="6600EA08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开课学院</w:t>
            </w:r>
          </w:p>
        </w:tc>
        <w:tc>
          <w:tcPr>
            <w:tcW w:w="1420" w:type="pct"/>
            <w:gridSpan w:val="2"/>
            <w:vAlign w:val="center"/>
          </w:tcPr>
          <w:p w14:paraId="4C1F24A0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美术学院</w:t>
            </w:r>
          </w:p>
        </w:tc>
        <w:tc>
          <w:tcPr>
            <w:tcW w:w="1094" w:type="pct"/>
            <w:gridSpan w:val="3"/>
            <w:vAlign w:val="center"/>
          </w:tcPr>
          <w:p w14:paraId="61CCE14B" w14:textId="77777777" w:rsidR="00F45676" w:rsidRDefault="00F45676" w:rsidP="009F22C4">
            <w:pPr>
              <w:jc w:val="center"/>
              <w:rPr>
                <w:rFonts w:ascii="Times New Roman" w:hAnsi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/>
                <w:b/>
                <w:szCs w:val="21"/>
                <w:lang w:bidi="ar"/>
              </w:rPr>
              <w:t>开课</w:t>
            </w:r>
          </w:p>
          <w:p w14:paraId="0BEBEBEA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441" w:type="pct"/>
            <w:gridSpan w:val="4"/>
            <w:vAlign w:val="center"/>
          </w:tcPr>
          <w:p w14:paraId="74C63889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应用设计系</w:t>
            </w:r>
          </w:p>
        </w:tc>
      </w:tr>
      <w:tr w:rsidR="00F45676" w14:paraId="73215254" w14:textId="77777777" w:rsidTr="009F22C4">
        <w:trPr>
          <w:trHeight w:val="546"/>
        </w:trPr>
        <w:tc>
          <w:tcPr>
            <w:tcW w:w="1044" w:type="pct"/>
            <w:vAlign w:val="center"/>
          </w:tcPr>
          <w:p w14:paraId="3E673096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面向专业</w:t>
            </w:r>
          </w:p>
        </w:tc>
        <w:tc>
          <w:tcPr>
            <w:tcW w:w="1420" w:type="pct"/>
            <w:gridSpan w:val="2"/>
            <w:vAlign w:val="center"/>
          </w:tcPr>
          <w:p w14:paraId="17BFB5F3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环境设计</w:t>
            </w:r>
          </w:p>
        </w:tc>
        <w:tc>
          <w:tcPr>
            <w:tcW w:w="1094" w:type="pct"/>
            <w:gridSpan w:val="3"/>
            <w:vAlign w:val="center"/>
          </w:tcPr>
          <w:p w14:paraId="30B3DB62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开课学期</w:t>
            </w:r>
          </w:p>
        </w:tc>
        <w:tc>
          <w:tcPr>
            <w:tcW w:w="1441" w:type="pct"/>
            <w:gridSpan w:val="4"/>
            <w:vAlign w:val="center"/>
          </w:tcPr>
          <w:p w14:paraId="7EF4099A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第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学期</w:t>
            </w:r>
          </w:p>
        </w:tc>
      </w:tr>
      <w:tr w:rsidR="00F45676" w14:paraId="7579ECE6" w14:textId="77777777" w:rsidTr="009F22C4">
        <w:trPr>
          <w:trHeight w:val="532"/>
        </w:trPr>
        <w:tc>
          <w:tcPr>
            <w:tcW w:w="1044" w:type="pct"/>
            <w:vAlign w:val="center"/>
          </w:tcPr>
          <w:p w14:paraId="6060443E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课程负责人</w:t>
            </w:r>
          </w:p>
        </w:tc>
        <w:tc>
          <w:tcPr>
            <w:tcW w:w="1420" w:type="pct"/>
            <w:gridSpan w:val="2"/>
            <w:vAlign w:val="center"/>
          </w:tcPr>
          <w:p w14:paraId="6826F5BB" w14:textId="77777777" w:rsidR="00F45676" w:rsidRDefault="00F45676" w:rsidP="009F22C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hint="eastAsia"/>
                <w:szCs w:val="21"/>
              </w:rPr>
              <w:t>吴秦陶</w:t>
            </w:r>
            <w:proofErr w:type="gramEnd"/>
          </w:p>
        </w:tc>
        <w:tc>
          <w:tcPr>
            <w:tcW w:w="1094" w:type="pct"/>
            <w:gridSpan w:val="3"/>
            <w:vAlign w:val="center"/>
          </w:tcPr>
          <w:p w14:paraId="39AE06C3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审核人</w:t>
            </w:r>
          </w:p>
        </w:tc>
        <w:tc>
          <w:tcPr>
            <w:tcW w:w="1441" w:type="pct"/>
            <w:gridSpan w:val="4"/>
            <w:vAlign w:val="center"/>
          </w:tcPr>
          <w:p w14:paraId="64463C08" w14:textId="63CC2D92" w:rsidR="00F45676" w:rsidRDefault="00F45676" w:rsidP="009F22C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赵瑞雪</w:t>
            </w:r>
          </w:p>
        </w:tc>
      </w:tr>
      <w:tr w:rsidR="00F45676" w14:paraId="6383D5BE" w14:textId="77777777" w:rsidTr="009F22C4">
        <w:trPr>
          <w:trHeight w:val="496"/>
        </w:trPr>
        <w:tc>
          <w:tcPr>
            <w:tcW w:w="1044" w:type="pct"/>
            <w:vAlign w:val="center"/>
          </w:tcPr>
          <w:p w14:paraId="61822645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3955" w:type="pct"/>
            <w:gridSpan w:val="9"/>
            <w:vAlign w:val="center"/>
          </w:tcPr>
          <w:p w14:paraId="59030280" w14:textId="77777777" w:rsidR="00F45676" w:rsidRDefault="00F45676" w:rsidP="009F22C4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版式设计基础</w:t>
            </w:r>
          </w:p>
        </w:tc>
      </w:tr>
      <w:tr w:rsidR="00F45676" w14:paraId="4F7E23D1" w14:textId="77777777" w:rsidTr="009F22C4">
        <w:trPr>
          <w:trHeight w:val="482"/>
        </w:trPr>
        <w:tc>
          <w:tcPr>
            <w:tcW w:w="1044" w:type="pct"/>
            <w:vAlign w:val="center"/>
          </w:tcPr>
          <w:p w14:paraId="53ABD3C8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3955" w:type="pct"/>
            <w:gridSpan w:val="9"/>
            <w:vAlign w:val="center"/>
          </w:tcPr>
          <w:p w14:paraId="01E87FDE" w14:textId="77777777" w:rsidR="00F45676" w:rsidRDefault="00F45676" w:rsidP="009F22C4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室内空间设计、园林景观设计、城乡人居环境设计</w:t>
            </w:r>
          </w:p>
        </w:tc>
      </w:tr>
      <w:tr w:rsidR="00F45676" w14:paraId="463B930B" w14:textId="77777777" w:rsidTr="009F22C4">
        <w:trPr>
          <w:trHeight w:val="90"/>
        </w:trPr>
        <w:tc>
          <w:tcPr>
            <w:tcW w:w="1044" w:type="pct"/>
            <w:vAlign w:val="center"/>
          </w:tcPr>
          <w:p w14:paraId="3530DD4C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3955" w:type="pct"/>
            <w:gridSpan w:val="9"/>
            <w:vAlign w:val="center"/>
          </w:tcPr>
          <w:p w14:paraId="2EA68B52" w14:textId="77777777" w:rsidR="00F45676" w:rsidRDefault="00F45676" w:rsidP="009F22C4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F45676" w14:paraId="4F66BE42" w14:textId="77777777" w:rsidTr="009F22C4">
        <w:trPr>
          <w:trHeight w:val="1170"/>
        </w:trPr>
        <w:tc>
          <w:tcPr>
            <w:tcW w:w="1044" w:type="pct"/>
            <w:vAlign w:val="center"/>
          </w:tcPr>
          <w:p w14:paraId="7684E70F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3955" w:type="pct"/>
            <w:gridSpan w:val="9"/>
            <w:vAlign w:val="center"/>
          </w:tcPr>
          <w:p w14:paraId="63A11106" w14:textId="77777777" w:rsidR="00F45676" w:rsidRDefault="00F45676" w:rsidP="00F45676">
            <w:pPr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</w:rPr>
              <w:t>薛文凯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hAnsi="宋体" w:hint="eastAsia"/>
                <w:szCs w:val="21"/>
              </w:rPr>
              <w:t>《现代公共环境设施设计》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辽宁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>
              <w:rPr>
                <w:rFonts w:hAnsi="宋体" w:hint="eastAsia"/>
                <w:szCs w:val="21"/>
              </w:rPr>
              <w:t>辽宁美术出版社</w:t>
            </w:r>
            <w:r>
              <w:rPr>
                <w:rFonts w:ascii="Times New Roman" w:eastAsia="宋体" w:hAnsi="Times New Roman" w:cs="Times New Roman"/>
                <w:szCs w:val="21"/>
              </w:rPr>
              <w:t>, 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07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</w:p>
          <w:p w14:paraId="351706A5" w14:textId="77777777" w:rsidR="00F45676" w:rsidRDefault="00F45676" w:rsidP="00F45676">
            <w:pPr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《</w:t>
            </w:r>
            <w:r>
              <w:rPr>
                <w:rFonts w:ascii="Times" w:hAnsi="Times" w:cs="Times" w:hint="eastAsia"/>
                <w:szCs w:val="21"/>
              </w:rPr>
              <w:t>艺术考察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》</w:t>
            </w:r>
            <w:r>
              <w:rPr>
                <w:rFonts w:ascii="Times" w:hAnsi="Times" w:cs="Times"/>
                <w:szCs w:val="21"/>
              </w:rPr>
              <w:t>(</w:t>
            </w:r>
            <w:r>
              <w:rPr>
                <w:rFonts w:ascii="Times" w:hAnsi="Times" w:cs="Times" w:hint="eastAsia"/>
                <w:szCs w:val="21"/>
              </w:rPr>
              <w:t>第</w:t>
            </w:r>
            <w:r>
              <w:rPr>
                <w:rFonts w:ascii="Times" w:hAnsi="Times" w:cs="Times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版</w:t>
            </w:r>
            <w:r>
              <w:rPr>
                <w:rFonts w:ascii="Times" w:hAnsi="Times" w:cs="Times"/>
                <w:szCs w:val="21"/>
              </w:rPr>
              <w:t>)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天津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>
              <w:rPr>
                <w:rFonts w:ascii="Times" w:hAnsi="Times" w:cs="Times" w:hint="eastAsia"/>
                <w:szCs w:val="21"/>
              </w:rPr>
              <w:t>天津财经大学出版社</w:t>
            </w:r>
            <w:r>
              <w:rPr>
                <w:rFonts w:ascii="Times New Roman" w:eastAsia="宋体" w:hAnsi="Times New Roman" w:cs="Times New Roman"/>
                <w:szCs w:val="21"/>
              </w:rPr>
              <w:t>, 20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09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修订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</w:p>
        </w:tc>
      </w:tr>
      <w:tr w:rsidR="00F45676" w14:paraId="27688AFA" w14:textId="77777777" w:rsidTr="009F22C4">
        <w:trPr>
          <w:trHeight w:val="452"/>
        </w:trPr>
        <w:tc>
          <w:tcPr>
            <w:tcW w:w="1044" w:type="pct"/>
            <w:vAlign w:val="center"/>
          </w:tcPr>
          <w:p w14:paraId="339DCD68" w14:textId="77777777" w:rsidR="00F45676" w:rsidRDefault="00F45676" w:rsidP="009F22C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3955" w:type="pct"/>
            <w:gridSpan w:val="9"/>
            <w:vAlign w:val="center"/>
          </w:tcPr>
          <w:p w14:paraId="47DDEA0B" w14:textId="77777777" w:rsidR="00F45676" w:rsidRDefault="00F45676" w:rsidP="009F22C4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F45676" w14:paraId="374CEB4C" w14:textId="77777777" w:rsidTr="009F22C4">
        <w:trPr>
          <w:trHeight w:val="3536"/>
        </w:trPr>
        <w:tc>
          <w:tcPr>
            <w:tcW w:w="1044" w:type="pct"/>
            <w:vAlign w:val="center"/>
          </w:tcPr>
          <w:p w14:paraId="70A870A2" w14:textId="77777777" w:rsidR="00F45676" w:rsidRDefault="00F45676" w:rsidP="009F22C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3955" w:type="pct"/>
            <w:gridSpan w:val="9"/>
            <w:vAlign w:val="center"/>
          </w:tcPr>
          <w:p w14:paraId="08F5F290" w14:textId="77777777" w:rsidR="00F45676" w:rsidRDefault="00F45676" w:rsidP="009F22C4">
            <w:pPr>
              <w:snapToGrid w:val="0"/>
              <w:spacing w:line="400" w:lineRule="exact"/>
              <w:ind w:firstLineChars="200" w:firstLine="420"/>
              <w:rPr>
                <w:rFonts w:ascii="Times" w:hAnsi="Times" w:cs="Times"/>
                <w:kern w:val="0"/>
                <w:szCs w:val="21"/>
              </w:rPr>
            </w:pPr>
            <w:r>
              <w:rPr>
                <w:rFonts w:ascii="Times" w:hAnsi="Times" w:cs="Times" w:hint="eastAsia"/>
                <w:kern w:val="0"/>
                <w:szCs w:val="21"/>
              </w:rPr>
              <w:t>本课程是环境设计专业必修的一门实践课程。本课程支撑专业毕业要求，通过一定形式的艺术考察实践，加强学生对我国传统文化和风土人情的直观认识，传承地域设计能力，了解地域传统特色工艺、技艺的基本理论及应用设计能力。锻炼学生对所学专业市场的调研能力，树立强烈的市场调研意识，培养学生理论和实际相结合的能力和创造性思维。并且能正确认识自主学习和终身学习的重要性，具有追踪新知识的意识，具备适应环境设计技术新发展的能力。</w:t>
            </w:r>
          </w:p>
          <w:p w14:paraId="5E672D97" w14:textId="77777777" w:rsidR="00F45676" w:rsidRDefault="00F45676" w:rsidP="009F22C4">
            <w:pPr>
              <w:snapToGrid w:val="0"/>
              <w:spacing w:line="400" w:lineRule="exact"/>
              <w:ind w:firstLineChars="200" w:firstLine="420"/>
              <w:rPr>
                <w:rFonts w:ascii="Times" w:hAnsi="Times" w:cs="Times"/>
                <w:kern w:val="0"/>
                <w:szCs w:val="21"/>
              </w:rPr>
            </w:pPr>
          </w:p>
        </w:tc>
      </w:tr>
    </w:tbl>
    <w:p w14:paraId="1CEB9C9A" w14:textId="77777777" w:rsidR="00F45676" w:rsidRDefault="00F45676" w:rsidP="00F4567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15E37932" w14:textId="77777777" w:rsidR="00F45676" w:rsidRDefault="00F45676" w:rsidP="00F45676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4997" w:type="pct"/>
        <w:tblLook w:val="04A0" w:firstRow="1" w:lastRow="0" w:firstColumn="1" w:lastColumn="0" w:noHBand="0" w:noVBand="1"/>
      </w:tblPr>
      <w:tblGrid>
        <w:gridCol w:w="1465"/>
        <w:gridCol w:w="7592"/>
      </w:tblGrid>
      <w:tr w:rsidR="00F45676" w14:paraId="25C2FC53" w14:textId="77777777" w:rsidTr="00F45676">
        <w:trPr>
          <w:trHeight w:val="404"/>
        </w:trPr>
        <w:tc>
          <w:tcPr>
            <w:tcW w:w="809" w:type="pct"/>
            <w:vAlign w:val="center"/>
          </w:tcPr>
          <w:p w14:paraId="52AD1DF3" w14:textId="77777777" w:rsidR="00F45676" w:rsidRDefault="00F45676" w:rsidP="009F22C4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91" w:type="pct"/>
            <w:vAlign w:val="center"/>
          </w:tcPr>
          <w:p w14:paraId="5662C240" w14:textId="77777777" w:rsidR="00F45676" w:rsidRDefault="00F45676" w:rsidP="009F22C4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F45676" w14:paraId="1B977C41" w14:textId="77777777" w:rsidTr="00D35119">
        <w:trPr>
          <w:trHeight w:val="1338"/>
        </w:trPr>
        <w:tc>
          <w:tcPr>
            <w:tcW w:w="809" w:type="pct"/>
            <w:vAlign w:val="center"/>
          </w:tcPr>
          <w:p w14:paraId="440EEB9B" w14:textId="4B1E920C" w:rsidR="00F45676" w:rsidRDefault="00F45676" w:rsidP="00F4567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91" w:type="pct"/>
            <w:vAlign w:val="center"/>
          </w:tcPr>
          <w:p w14:paraId="0B717B65" w14:textId="2D9BA3D1" w:rsidR="00F45676" w:rsidRPr="00F45676" w:rsidRDefault="00F45676" w:rsidP="00F45676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在艺术考察</w:t>
            </w:r>
            <w:r w:rsidRPr="00F45676">
              <w:rPr>
                <w:rFonts w:ascii="Times New Roman" w:cs="Times New Roman"/>
                <w:sz w:val="21"/>
                <w:szCs w:val="21"/>
              </w:rPr>
              <w:t>过程中，引导学生了解当地的历史文化、风土人情，感受中华民族的伟大精神和优良传统。</w:t>
            </w:r>
            <w:r>
              <w:rPr>
                <w:rFonts w:ascii="Times New Roman" w:cs="Times New Roman"/>
                <w:sz w:val="21"/>
                <w:szCs w:val="21"/>
              </w:rPr>
              <w:t>并</w:t>
            </w:r>
            <w:r w:rsidRPr="00F45676">
              <w:rPr>
                <w:rFonts w:ascii="Times New Roman" w:cs="Times New Roman"/>
                <w:sz w:val="21"/>
                <w:szCs w:val="21"/>
              </w:rPr>
              <w:t>结合当地的文化资源，开展主题教育活动，如红色文化教育基地的参观学习，让学生在亲身体验中</w:t>
            </w:r>
            <w:r w:rsidRPr="00F45676">
              <w:rPr>
                <w:rFonts w:ascii="Times New Roman" w:cs="Times New Roman"/>
                <w:bCs/>
                <w:sz w:val="21"/>
                <w:szCs w:val="21"/>
              </w:rPr>
              <w:t>树立正确的价值观和人生观</w:t>
            </w:r>
            <w:r w:rsidRPr="00F45676">
              <w:rPr>
                <w:rFonts w:ascii="Times New Roman" w:cs="Times New Roman"/>
                <w:sz w:val="21"/>
                <w:szCs w:val="21"/>
              </w:rPr>
              <w:t>。</w:t>
            </w:r>
            <w:r w:rsidRPr="00F45676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</w:p>
        </w:tc>
      </w:tr>
      <w:tr w:rsidR="00F45676" w14:paraId="63EE91B6" w14:textId="77777777" w:rsidTr="00C307BB">
        <w:trPr>
          <w:trHeight w:val="1683"/>
        </w:trPr>
        <w:tc>
          <w:tcPr>
            <w:tcW w:w="809" w:type="pct"/>
            <w:vAlign w:val="center"/>
          </w:tcPr>
          <w:p w14:paraId="6CEF4AFB" w14:textId="156E165E" w:rsidR="00F45676" w:rsidRDefault="00F45676" w:rsidP="00F4567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91" w:type="pct"/>
            <w:vAlign w:val="center"/>
          </w:tcPr>
          <w:p w14:paraId="331C68D5" w14:textId="1CFB8A7F" w:rsidR="00F45676" w:rsidRPr="00F45676" w:rsidRDefault="00F45676" w:rsidP="00F45676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F45676">
              <w:rPr>
                <w:rFonts w:ascii="Times New Roman" w:cs="Times New Roman"/>
                <w:sz w:val="21"/>
                <w:szCs w:val="21"/>
              </w:rPr>
              <w:t>通过</w:t>
            </w:r>
            <w:r>
              <w:rPr>
                <w:rFonts w:ascii="Times New Roman" w:cs="Times New Roman"/>
                <w:sz w:val="21"/>
                <w:szCs w:val="21"/>
              </w:rPr>
              <w:t>艺术考察</w:t>
            </w:r>
            <w:r w:rsidRPr="00F45676">
              <w:rPr>
                <w:rFonts w:ascii="Times New Roman" w:cs="Times New Roman"/>
                <w:sz w:val="21"/>
                <w:szCs w:val="21"/>
              </w:rPr>
              <w:t>实践</w:t>
            </w:r>
            <w:r>
              <w:rPr>
                <w:rFonts w:ascii="Times New Roman" w:cs="Times New Roman"/>
                <w:sz w:val="21"/>
                <w:szCs w:val="21"/>
              </w:rPr>
              <w:t>活动</w:t>
            </w:r>
            <w:r w:rsidRPr="00F45676">
              <w:rPr>
                <w:rFonts w:ascii="Times New Roman" w:cs="Times New Roman"/>
                <w:sz w:val="21"/>
                <w:szCs w:val="21"/>
              </w:rPr>
              <w:t>，提高学生的审美意识、艺术格调、人文修养等素质，开阔学生的艺术视野</w:t>
            </w:r>
            <w:r>
              <w:rPr>
                <w:rFonts w:ascii="Times New Roman" w:cs="Times New Roman"/>
                <w:sz w:val="21"/>
                <w:szCs w:val="21"/>
              </w:rPr>
              <w:t>，</w:t>
            </w:r>
            <w:r w:rsidRPr="00F45676">
              <w:rPr>
                <w:rFonts w:ascii="Times New Roman" w:cs="Times New Roman"/>
                <w:sz w:val="21"/>
                <w:szCs w:val="21"/>
              </w:rPr>
              <w:t>包括了解不同地域、不同历史时期的艺术特色和文化内涵，以及它们在当代社会中的价值和影响。通过亲身参与和体验，</w:t>
            </w:r>
            <w:r w:rsidR="00D35119" w:rsidRPr="00D35119">
              <w:rPr>
                <w:rFonts w:ascii="Times New Roman" w:cs="Times New Roman"/>
                <w:sz w:val="21"/>
                <w:szCs w:val="21"/>
              </w:rPr>
              <w:t>增强对实物的感知认识</w:t>
            </w:r>
            <w:r w:rsidR="00D35119">
              <w:rPr>
                <w:rFonts w:ascii="Times New Roman" w:cs="Times New Roman"/>
                <w:sz w:val="21"/>
                <w:szCs w:val="21"/>
              </w:rPr>
              <w:t>，使</w:t>
            </w:r>
            <w:r w:rsidRPr="00F45676">
              <w:rPr>
                <w:rFonts w:ascii="Times New Roman" w:cs="Times New Roman"/>
                <w:sz w:val="21"/>
                <w:szCs w:val="21"/>
              </w:rPr>
              <w:t>学生能够更深入地理解艺术的多样性和复杂性，从而拓宽视野，丰富知识储备。</w:t>
            </w:r>
            <w:r w:rsidRPr="00F45676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</w:tr>
      <w:tr w:rsidR="00F45676" w14:paraId="12E8FBFA" w14:textId="77777777" w:rsidTr="00D35119">
        <w:trPr>
          <w:trHeight w:val="1692"/>
        </w:trPr>
        <w:tc>
          <w:tcPr>
            <w:tcW w:w="809" w:type="pct"/>
            <w:vAlign w:val="center"/>
          </w:tcPr>
          <w:p w14:paraId="36C7D766" w14:textId="650EB67A" w:rsidR="00F45676" w:rsidRDefault="00F45676" w:rsidP="00F4567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91" w:type="pct"/>
            <w:vAlign w:val="center"/>
          </w:tcPr>
          <w:p w14:paraId="2B9F2206" w14:textId="18E4901F" w:rsidR="00F45676" w:rsidRPr="00F45676" w:rsidRDefault="00F45676" w:rsidP="00F45676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F45676">
              <w:rPr>
                <w:rFonts w:ascii="Times New Roman" w:cs="Times New Roman"/>
                <w:sz w:val="21"/>
                <w:szCs w:val="21"/>
              </w:rPr>
              <w:t>通过</w:t>
            </w:r>
            <w:r>
              <w:rPr>
                <w:rFonts w:ascii="Times New Roman" w:cs="Times New Roman"/>
                <w:sz w:val="21"/>
                <w:szCs w:val="21"/>
              </w:rPr>
              <w:t>艺术考察</w:t>
            </w:r>
            <w:r w:rsidRPr="00F45676">
              <w:rPr>
                <w:rFonts w:ascii="Times New Roman" w:cs="Times New Roman"/>
                <w:sz w:val="21"/>
                <w:szCs w:val="21"/>
              </w:rPr>
              <w:t>实践</w:t>
            </w:r>
            <w:r>
              <w:rPr>
                <w:rFonts w:ascii="Times New Roman" w:cs="Times New Roman"/>
                <w:sz w:val="21"/>
                <w:szCs w:val="21"/>
              </w:rPr>
              <w:t>活动</w:t>
            </w:r>
            <w:r w:rsidRPr="00F45676">
              <w:rPr>
                <w:rFonts w:ascii="Times New Roman" w:cs="Times New Roman"/>
                <w:sz w:val="21"/>
                <w:szCs w:val="21"/>
              </w:rPr>
              <w:t>，</w:t>
            </w:r>
            <w:r>
              <w:rPr>
                <w:rFonts w:ascii="Times New Roman" w:cs="Times New Roman"/>
                <w:sz w:val="21"/>
                <w:szCs w:val="21"/>
              </w:rPr>
              <w:t>结合本专业特征</w:t>
            </w:r>
            <w:r w:rsidRPr="00F45676">
              <w:rPr>
                <w:rFonts w:ascii="Times New Roman" w:cs="Times New Roman"/>
                <w:sz w:val="21"/>
                <w:szCs w:val="21"/>
              </w:rPr>
              <w:t>了解国内园林建筑的发展历程</w:t>
            </w:r>
            <w:r>
              <w:rPr>
                <w:rFonts w:ascii="Times New Roman" w:cs="Times New Roman"/>
                <w:sz w:val="21"/>
                <w:szCs w:val="21"/>
              </w:rPr>
              <w:t>，</w:t>
            </w:r>
            <w:r w:rsidRPr="00F45676">
              <w:rPr>
                <w:rFonts w:ascii="Times New Roman" w:cs="Times New Roman"/>
                <w:sz w:val="21"/>
                <w:szCs w:val="21"/>
              </w:rPr>
              <w:t>熟悉室内外建筑</w:t>
            </w:r>
            <w:r>
              <w:rPr>
                <w:rFonts w:ascii="Times New Roman" w:cs="Times New Roman"/>
                <w:sz w:val="21"/>
                <w:szCs w:val="21"/>
              </w:rPr>
              <w:t>、</w:t>
            </w:r>
            <w:r w:rsidRPr="00F45676">
              <w:rPr>
                <w:rFonts w:ascii="Times New Roman" w:cs="Times New Roman"/>
                <w:sz w:val="21"/>
                <w:szCs w:val="21"/>
              </w:rPr>
              <w:t>景观设计的不同</w:t>
            </w:r>
            <w:r>
              <w:rPr>
                <w:rFonts w:ascii="Times New Roman" w:cs="Times New Roman"/>
                <w:sz w:val="21"/>
                <w:szCs w:val="21"/>
              </w:rPr>
              <w:t>。</w:t>
            </w:r>
            <w:r w:rsidRPr="00F45676">
              <w:rPr>
                <w:rFonts w:ascii="Times New Roman" w:cs="Times New Roman"/>
                <w:sz w:val="21"/>
                <w:szCs w:val="21"/>
              </w:rPr>
              <w:t>通过对典型案例进行</w:t>
            </w:r>
            <w:r>
              <w:rPr>
                <w:rFonts w:ascii="Times New Roman" w:cs="Times New Roman"/>
                <w:sz w:val="21"/>
                <w:szCs w:val="21"/>
              </w:rPr>
              <w:t>深入考察，</w:t>
            </w:r>
            <w:r w:rsidRPr="00F45676">
              <w:rPr>
                <w:rFonts w:ascii="Times New Roman" w:cs="Times New Roman"/>
                <w:sz w:val="21"/>
                <w:szCs w:val="21"/>
              </w:rPr>
              <w:t>学习景观园林设计思维方式，打破单向思维和封闭创作方式，积累设计素材</w:t>
            </w:r>
            <w:r w:rsidR="00D35119">
              <w:rPr>
                <w:rFonts w:ascii="Times New Roman" w:cs="Times New Roman"/>
                <w:sz w:val="21"/>
                <w:szCs w:val="21"/>
              </w:rPr>
              <w:t>。</w:t>
            </w:r>
            <w:r w:rsidRPr="00F45676">
              <w:rPr>
                <w:rFonts w:ascii="Times New Roman" w:cs="Times New Roman"/>
                <w:sz w:val="21"/>
                <w:szCs w:val="21"/>
              </w:rPr>
              <w:t>掌握国内景观园林的分类、设计方法与手段、设计流程</w:t>
            </w:r>
            <w:r>
              <w:rPr>
                <w:rFonts w:ascii="Times New Roman" w:cs="Times New Roman"/>
                <w:sz w:val="21"/>
                <w:szCs w:val="21"/>
              </w:rPr>
              <w:t>，</w:t>
            </w:r>
            <w:r w:rsidR="00D35119" w:rsidRPr="00D35119">
              <w:rPr>
                <w:rFonts w:ascii="Times New Roman" w:cs="Times New Roman"/>
                <w:bCs/>
                <w:sz w:val="21"/>
                <w:szCs w:val="21"/>
              </w:rPr>
              <w:t>能在环境设计中传承运用，服务地方经济。</w:t>
            </w:r>
          </w:p>
        </w:tc>
      </w:tr>
      <w:tr w:rsidR="00F45676" w14:paraId="2C8AC52B" w14:textId="77777777" w:rsidTr="00C307BB">
        <w:trPr>
          <w:trHeight w:val="1264"/>
        </w:trPr>
        <w:tc>
          <w:tcPr>
            <w:tcW w:w="809" w:type="pct"/>
            <w:vAlign w:val="center"/>
          </w:tcPr>
          <w:p w14:paraId="7008B649" w14:textId="19E96722" w:rsidR="00F45676" w:rsidRDefault="00F45676" w:rsidP="00F4567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191" w:type="pct"/>
            <w:vAlign w:val="center"/>
          </w:tcPr>
          <w:p w14:paraId="1945F9BF" w14:textId="78FCFE81" w:rsidR="00D35119" w:rsidRDefault="00D35119" w:rsidP="00D35119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F45676">
              <w:rPr>
                <w:rFonts w:ascii="Times New Roman" w:cs="Times New Roman"/>
                <w:sz w:val="21"/>
                <w:szCs w:val="21"/>
              </w:rPr>
              <w:t>通过</w:t>
            </w:r>
            <w:r>
              <w:rPr>
                <w:rFonts w:ascii="Times New Roman" w:cs="Times New Roman"/>
                <w:sz w:val="21"/>
                <w:szCs w:val="21"/>
              </w:rPr>
              <w:t>艺术考察</w:t>
            </w:r>
            <w:r w:rsidRPr="00F45676">
              <w:rPr>
                <w:rFonts w:ascii="Times New Roman" w:cs="Times New Roman"/>
                <w:sz w:val="21"/>
                <w:szCs w:val="21"/>
              </w:rPr>
              <w:t>实践</w:t>
            </w:r>
            <w:r>
              <w:rPr>
                <w:rFonts w:ascii="Times New Roman" w:cs="Times New Roman"/>
                <w:sz w:val="21"/>
                <w:szCs w:val="21"/>
              </w:rPr>
              <w:t>活动</w:t>
            </w:r>
            <w:r w:rsidRPr="00F45676">
              <w:rPr>
                <w:rFonts w:ascii="Times New Roman" w:cs="Times New Roman"/>
                <w:sz w:val="21"/>
                <w:szCs w:val="21"/>
              </w:rPr>
              <w:t>，</w:t>
            </w:r>
            <w:r w:rsidRPr="00D35119">
              <w:rPr>
                <w:rFonts w:ascii="Times New Roman" w:cs="Times New Roman"/>
                <w:sz w:val="21"/>
                <w:szCs w:val="21"/>
              </w:rPr>
              <w:t>培养学生运用学科的基础理论和基础知识进行全面分析的能力，独立思考、发现问题和解决问题的能力，以及关注学术研究、开放学术思维、拓宽学术视野的能力</w:t>
            </w:r>
            <w:r w:rsidRPr="00F45676">
              <w:rPr>
                <w:rFonts w:ascii="Times New Roman" w:cs="Times New Roman"/>
                <w:sz w:val="21"/>
                <w:szCs w:val="21"/>
              </w:rPr>
              <w:t>，为进行毕业创作、毕业论文打下基础。</w:t>
            </w:r>
          </w:p>
        </w:tc>
      </w:tr>
    </w:tbl>
    <w:p w14:paraId="1D8683AF" w14:textId="77777777" w:rsidR="00F45676" w:rsidRDefault="00F45676" w:rsidP="00F45676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4C76A1A5" w14:textId="77777777" w:rsidR="00F45676" w:rsidRDefault="00F45676" w:rsidP="00F45676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>2</w:t>
      </w:r>
      <w:r>
        <w:rPr>
          <w:rFonts w:ascii="Times New Roman" w:hAnsi="Times New Roman" w:cs="Times New Roman" w:hint="eastAsia"/>
          <w:b/>
          <w:szCs w:val="21"/>
        </w:rPr>
        <w:t xml:space="preserve">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4273"/>
        <w:gridCol w:w="1912"/>
      </w:tblGrid>
      <w:tr w:rsidR="00F45676" w14:paraId="3683A711" w14:textId="77777777" w:rsidTr="009F22C4">
        <w:trPr>
          <w:trHeight w:val="328"/>
          <w:tblHeader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24254F" w14:textId="77777777" w:rsidR="00F45676" w:rsidRDefault="00F45676" w:rsidP="009F22C4"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B836E4" w14:textId="77777777" w:rsidR="00F45676" w:rsidRDefault="00F45676" w:rsidP="009F22C4"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1EB7F2" w14:textId="77777777" w:rsidR="00F45676" w:rsidRDefault="00F45676" w:rsidP="009F22C4"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F45676" w14:paraId="1D78BAE4" w14:textId="77777777" w:rsidTr="009F22C4">
        <w:trPr>
          <w:trHeight w:val="888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ACFD3B" w14:textId="77777777" w:rsidR="00F45676" w:rsidRDefault="00F45676" w:rsidP="009F22C4">
            <w:pPr>
              <w:spacing w:line="3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Cs w:val="21"/>
              </w:rPr>
              <w:t>专业理论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7BBA44" w14:textId="77777777" w:rsidR="00F45676" w:rsidRDefault="00F45676" w:rsidP="009F22C4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1.2：对我国传统审美、传统工艺技术、传统建筑文化有基本的了解；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A5AA07" w14:textId="77777777" w:rsidR="00F45676" w:rsidRDefault="00F45676" w:rsidP="009F22C4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F45676" w14:paraId="149DA155" w14:textId="77777777" w:rsidTr="009F22C4">
        <w:trPr>
          <w:trHeight w:val="965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BA6897B" w14:textId="77777777" w:rsidR="00F45676" w:rsidRDefault="00F45676" w:rsidP="009F22C4">
            <w:pPr>
              <w:spacing w:line="3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专业技能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F5068D" w14:textId="77777777" w:rsidR="00F45676" w:rsidRDefault="00F45676" w:rsidP="009F22C4">
            <w:pPr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6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.2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：能够了解相关行业的政策法规，正确理解和评价环境设计、施工和管理方案等工程实践对环境、社会可持续发展的影响；注重设计环境中知识产权的保护；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094B62" w14:textId="77777777" w:rsidR="00F45676" w:rsidRDefault="00F45676" w:rsidP="009F22C4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F45676" w14:paraId="4B762335" w14:textId="77777777" w:rsidTr="009F22C4">
        <w:trPr>
          <w:trHeight w:val="593"/>
          <w:jc w:val="center"/>
        </w:trPr>
        <w:tc>
          <w:tcPr>
            <w:tcW w:w="1584" w:type="pc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42EC3A" w14:textId="77777777" w:rsidR="00F45676" w:rsidRDefault="00F45676" w:rsidP="009F22C4">
            <w:pPr>
              <w:spacing w:line="300" w:lineRule="exact"/>
              <w:rPr>
                <w:rFonts w:ascii="Times New Roman" w:hAnsi="Times New Roman" w:cs="Times New Roman"/>
                <w:color w:val="548DD4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终身学习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6D6FAB" w14:textId="77777777" w:rsidR="00F45676" w:rsidRDefault="00F45676" w:rsidP="009F22C4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9.2：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了解地域传统特色工艺、乡土文化、民风民俗，并具备将地域传统技艺、文化元素提炼设计应用的能力，具备创新设计地域特色环境空间的能力。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61E40A" w14:textId="77777777" w:rsidR="00F45676" w:rsidRDefault="00F45676" w:rsidP="009F22C4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14:paraId="00625AD1" w14:textId="77777777" w:rsidR="00F45676" w:rsidRPr="00F45676" w:rsidRDefault="00F45676" w:rsidP="00F45676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23D079C2" w14:textId="77777777" w:rsidR="00E95D04" w:rsidRDefault="00E95D04" w:rsidP="00E95D04">
      <w:pPr>
        <w:autoSpaceDE w:val="0"/>
        <w:autoSpaceDN w:val="0"/>
        <w:adjustRightIn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2"/>
        </w:rPr>
      </w:pPr>
    </w:p>
    <w:p w14:paraId="1FFD24D1" w14:textId="77777777" w:rsidR="00E95D04" w:rsidRDefault="00E95D04" w:rsidP="00E95D04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4D7A2324" w14:textId="77777777" w:rsidR="00E95D04" w:rsidRDefault="00E95D04" w:rsidP="00E95D04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61A30547" w14:textId="5409D503" w:rsidR="00E95D0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.</w:t>
      </w:r>
      <w:r w:rsidR="006B276C" w:rsidRPr="006B276C">
        <w:rPr>
          <w:rFonts w:ascii="宋体" w:eastAsia="宋体" w:hAnsi="宋体" w:cs="宋体" w:hint="eastAsia"/>
          <w:bCs/>
          <w:sz w:val="24"/>
          <w:szCs w:val="24"/>
        </w:rPr>
        <w:t>了解</w:t>
      </w:r>
      <w:r w:rsidR="006B276C" w:rsidRPr="006B276C">
        <w:rPr>
          <w:rFonts w:ascii="宋体" w:eastAsia="宋体" w:hAnsi="宋体" w:cs="宋体" w:hint="eastAsia"/>
          <w:sz w:val="24"/>
          <w:szCs w:val="24"/>
        </w:rPr>
        <w:t>我国传统文化</w:t>
      </w:r>
      <w:r w:rsidR="006B276C">
        <w:rPr>
          <w:rFonts w:ascii="宋体" w:eastAsia="宋体" w:hAnsi="宋体" w:cs="宋体" w:hint="eastAsia"/>
          <w:sz w:val="24"/>
          <w:szCs w:val="24"/>
        </w:rPr>
        <w:t>、</w:t>
      </w:r>
      <w:r w:rsidR="006B276C" w:rsidRPr="006B276C">
        <w:rPr>
          <w:rFonts w:ascii="宋体" w:eastAsia="宋体" w:hAnsi="宋体" w:cs="宋体" w:hint="eastAsia"/>
          <w:bCs/>
          <w:sz w:val="24"/>
          <w:szCs w:val="24"/>
        </w:rPr>
        <w:t>地域传统特色工艺、乡土文化、民风民俗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14:paraId="460E4F88" w14:textId="16726BB7" w:rsidR="00E95D0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2.</w:t>
      </w:r>
      <w:r w:rsidR="006B276C" w:rsidRPr="006B276C">
        <w:rPr>
          <w:rFonts w:ascii="宋体" w:eastAsia="宋体" w:hAnsi="宋体" w:cs="宋体" w:hint="eastAsia"/>
          <w:sz w:val="24"/>
          <w:szCs w:val="24"/>
        </w:rPr>
        <w:t>了解国内园林建筑的发展历程、熟悉室内外建筑景观设计的不同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14:paraId="2E0DECF9" w14:textId="32CA8392" w:rsidR="00E95D0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3.</w:t>
      </w:r>
      <w:r w:rsidR="006B276C" w:rsidRPr="006B276C">
        <w:rPr>
          <w:rFonts w:ascii="宋体" w:eastAsia="宋体" w:hAnsi="宋体" w:cs="宋体" w:hint="eastAsia"/>
          <w:bCs/>
          <w:sz w:val="24"/>
          <w:szCs w:val="24"/>
        </w:rPr>
        <w:t>加深学生对设计的全面认识，引导学生思考中国设计文化的继承、开展、应用。</w:t>
      </w:r>
    </w:p>
    <w:p w14:paraId="6748DAC1" w14:textId="77777777" w:rsidR="00E95D04" w:rsidRDefault="00E95D04" w:rsidP="00E95D04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70FD1732" w14:textId="65FB738F" w:rsidR="00E95D04" w:rsidRPr="00AE6840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AE6840">
        <w:rPr>
          <w:rFonts w:ascii="宋体" w:eastAsia="宋体" w:hAnsi="宋体" w:cs="宋体" w:hint="eastAsia"/>
          <w:sz w:val="24"/>
          <w:szCs w:val="24"/>
        </w:rPr>
        <w:t>1</w:t>
      </w:r>
      <w:r w:rsidRPr="00AE6840">
        <w:rPr>
          <w:rFonts w:ascii="宋体" w:eastAsia="宋体" w:hAnsi="宋体" w:cs="宋体"/>
          <w:sz w:val="24"/>
          <w:szCs w:val="24"/>
        </w:rPr>
        <w:t>.</w:t>
      </w:r>
      <w:r w:rsidRPr="00AE6840">
        <w:rPr>
          <w:rFonts w:ascii="宋体" w:eastAsia="宋体" w:hAnsi="宋体" w:cs="宋体" w:hint="eastAsia"/>
          <w:sz w:val="24"/>
          <w:szCs w:val="24"/>
        </w:rPr>
        <w:t xml:space="preserve"> 第一周</w:t>
      </w:r>
      <w:r w:rsidRPr="00AE6840">
        <w:rPr>
          <w:rFonts w:ascii="宋体" w:eastAsia="宋体" w:hAnsi="宋体" w:cs="宋体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根据</w:t>
      </w:r>
      <w:r w:rsidR="006B276C">
        <w:rPr>
          <w:rFonts w:ascii="宋体" w:eastAsia="宋体" w:hAnsi="宋体" w:cs="宋体" w:hint="eastAsia"/>
          <w:sz w:val="24"/>
          <w:szCs w:val="24"/>
        </w:rPr>
        <w:t>本</w:t>
      </w:r>
      <w:r>
        <w:rPr>
          <w:rFonts w:ascii="宋体" w:eastAsia="宋体" w:hAnsi="宋体" w:cs="宋体" w:hint="eastAsia"/>
          <w:sz w:val="24"/>
          <w:szCs w:val="24"/>
        </w:rPr>
        <w:t>专业特点</w:t>
      </w:r>
      <w:r w:rsidRPr="00AE6840">
        <w:rPr>
          <w:rFonts w:ascii="宋体" w:eastAsia="宋体" w:hAnsi="宋体" w:cs="宋体" w:hint="eastAsia"/>
          <w:sz w:val="24"/>
          <w:szCs w:val="24"/>
        </w:rPr>
        <w:t>在</w:t>
      </w:r>
      <w:r>
        <w:rPr>
          <w:rFonts w:ascii="宋体" w:eastAsia="宋体" w:hAnsi="宋体" w:cs="宋体" w:hint="eastAsia"/>
          <w:sz w:val="24"/>
          <w:szCs w:val="24"/>
        </w:rPr>
        <w:t>指定区域进行</w:t>
      </w:r>
      <w:r w:rsidR="006B276C">
        <w:rPr>
          <w:rFonts w:ascii="宋体" w:eastAsia="宋体" w:hAnsi="宋体" w:cs="宋体" w:hint="eastAsia"/>
          <w:sz w:val="24"/>
          <w:szCs w:val="24"/>
        </w:rPr>
        <w:t>艺术</w:t>
      </w:r>
      <w:r>
        <w:rPr>
          <w:rFonts w:ascii="宋体" w:eastAsia="宋体" w:hAnsi="宋体" w:cs="宋体" w:hint="eastAsia"/>
          <w:sz w:val="24"/>
          <w:szCs w:val="24"/>
        </w:rPr>
        <w:t>考察活动并收集整理资料</w:t>
      </w:r>
      <w:r w:rsidRPr="00AE6840">
        <w:rPr>
          <w:rFonts w:ascii="宋体" w:eastAsia="宋体" w:hAnsi="宋体" w:cs="宋体" w:hint="eastAsia"/>
          <w:sz w:val="24"/>
          <w:szCs w:val="24"/>
        </w:rPr>
        <w:t>；</w:t>
      </w:r>
    </w:p>
    <w:p w14:paraId="7AD4AD5E" w14:textId="77777777" w:rsidR="006B276C" w:rsidRDefault="00E95D04" w:rsidP="006B276C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AE6840">
        <w:rPr>
          <w:rFonts w:ascii="宋体" w:eastAsia="宋体" w:hAnsi="宋体" w:cs="宋体" w:hint="eastAsia"/>
          <w:sz w:val="24"/>
          <w:szCs w:val="24"/>
        </w:rPr>
        <w:t>2</w:t>
      </w:r>
      <w:r w:rsidRPr="00AE6840"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 w:rsidRPr="00AE6840">
        <w:rPr>
          <w:rFonts w:ascii="宋体" w:eastAsia="宋体" w:hAnsi="宋体" w:cs="宋体" w:hint="eastAsia"/>
          <w:sz w:val="24"/>
          <w:szCs w:val="24"/>
        </w:rPr>
        <w:t>第二周</w:t>
      </w:r>
      <w:r w:rsidRPr="00AE6840">
        <w:rPr>
          <w:rFonts w:ascii="宋体" w:eastAsia="宋体" w:hAnsi="宋体" w:cs="宋体"/>
          <w:sz w:val="24"/>
          <w:szCs w:val="24"/>
        </w:rPr>
        <w:t xml:space="preserve">  </w:t>
      </w:r>
      <w:r w:rsidR="006B276C">
        <w:rPr>
          <w:rFonts w:ascii="宋体" w:eastAsia="宋体" w:hAnsi="宋体" w:cs="宋体" w:hint="eastAsia"/>
          <w:sz w:val="24"/>
          <w:szCs w:val="24"/>
        </w:rPr>
        <w:t>根据本专业特点</w:t>
      </w:r>
      <w:r w:rsidR="006B276C" w:rsidRPr="00AE6840">
        <w:rPr>
          <w:rFonts w:ascii="宋体" w:eastAsia="宋体" w:hAnsi="宋体" w:cs="宋体" w:hint="eastAsia"/>
          <w:sz w:val="24"/>
          <w:szCs w:val="24"/>
        </w:rPr>
        <w:t>在</w:t>
      </w:r>
      <w:r w:rsidR="006B276C">
        <w:rPr>
          <w:rFonts w:ascii="宋体" w:eastAsia="宋体" w:hAnsi="宋体" w:cs="宋体" w:hint="eastAsia"/>
          <w:sz w:val="24"/>
          <w:szCs w:val="24"/>
        </w:rPr>
        <w:t>指定区域进行艺术考察活动并收集整理资料</w:t>
      </w:r>
      <w:r w:rsidR="006B276C" w:rsidRPr="00AE6840">
        <w:rPr>
          <w:rFonts w:ascii="宋体" w:eastAsia="宋体" w:hAnsi="宋体" w:cs="宋体" w:hint="eastAsia"/>
          <w:sz w:val="24"/>
          <w:szCs w:val="24"/>
        </w:rPr>
        <w:t>；</w:t>
      </w:r>
    </w:p>
    <w:p w14:paraId="3340DBEF" w14:textId="4D637036" w:rsidR="00E95D04" w:rsidRDefault="00E95D04" w:rsidP="006B276C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14:paraId="5A4237CA" w14:textId="7F01776D" w:rsidR="00E95D04" w:rsidRPr="00B57B9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sz w:val="24"/>
          <w:szCs w:val="24"/>
        </w:rPr>
        <w:t>制定</w:t>
      </w:r>
      <w:r w:rsidR="006B276C">
        <w:rPr>
          <w:rFonts w:ascii="宋体" w:eastAsia="宋体" w:hAnsi="宋体" w:cs="宋体" w:hint="eastAsia"/>
          <w:sz w:val="24"/>
          <w:szCs w:val="24"/>
        </w:rPr>
        <w:t>艺术</w:t>
      </w:r>
      <w:r>
        <w:rPr>
          <w:rFonts w:ascii="宋体" w:eastAsia="宋体" w:hAnsi="宋体" w:cs="宋体" w:hint="eastAsia"/>
          <w:sz w:val="24"/>
          <w:szCs w:val="24"/>
        </w:rPr>
        <w:t>考察路线</w:t>
      </w:r>
      <w:r w:rsidRPr="00B57B94">
        <w:rPr>
          <w:rFonts w:ascii="宋体" w:eastAsia="宋体" w:hAnsi="宋体" w:cs="宋体" w:hint="eastAsia"/>
          <w:sz w:val="24"/>
          <w:szCs w:val="24"/>
        </w:rPr>
        <w:t>；</w:t>
      </w:r>
    </w:p>
    <w:p w14:paraId="396323AA" w14:textId="77777777" w:rsidR="00E95D0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sz w:val="24"/>
          <w:szCs w:val="24"/>
        </w:rPr>
        <w:t>提前收集考察地域相关资料并做好充分准备</w:t>
      </w:r>
      <w:r w:rsidRPr="00B57B94">
        <w:rPr>
          <w:rFonts w:ascii="宋体" w:eastAsia="宋体" w:hAnsi="宋体" w:cs="宋体" w:hint="eastAsia"/>
          <w:sz w:val="24"/>
          <w:szCs w:val="24"/>
        </w:rPr>
        <w:t>；</w:t>
      </w:r>
    </w:p>
    <w:p w14:paraId="2B5BFE16" w14:textId="4C0BE29D" w:rsidR="00E95D04" w:rsidRPr="00B57B9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sz w:val="24"/>
          <w:szCs w:val="24"/>
        </w:rPr>
        <w:t>在指定考察区域完成系列</w:t>
      </w:r>
      <w:r w:rsidR="006B276C">
        <w:rPr>
          <w:rFonts w:ascii="宋体" w:eastAsia="宋体" w:hAnsi="宋体" w:cs="宋体" w:hint="eastAsia"/>
          <w:sz w:val="24"/>
          <w:szCs w:val="24"/>
        </w:rPr>
        <w:t>艺术</w:t>
      </w:r>
      <w:r>
        <w:rPr>
          <w:rFonts w:ascii="宋体" w:eastAsia="宋体" w:hAnsi="宋体" w:cs="宋体" w:hint="eastAsia"/>
          <w:sz w:val="24"/>
          <w:szCs w:val="24"/>
        </w:rPr>
        <w:t>考察工作；</w:t>
      </w:r>
    </w:p>
    <w:p w14:paraId="032F56DB" w14:textId="5F9A01E9" w:rsidR="00E95D04" w:rsidRPr="00B57B94" w:rsidRDefault="001F3352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4</w:t>
      </w:r>
      <w:r w:rsidR="00E95D04">
        <w:rPr>
          <w:rFonts w:ascii="宋体" w:eastAsia="宋体" w:hAnsi="宋体" w:cs="宋体"/>
          <w:sz w:val="24"/>
          <w:szCs w:val="24"/>
        </w:rPr>
        <w:t xml:space="preserve">. </w:t>
      </w:r>
      <w:r w:rsidR="00E95D04" w:rsidRPr="00B57B94">
        <w:rPr>
          <w:rFonts w:ascii="宋体" w:eastAsia="宋体" w:hAnsi="宋体" w:cs="宋体" w:hint="eastAsia"/>
          <w:sz w:val="24"/>
          <w:szCs w:val="24"/>
        </w:rPr>
        <w:t>返校完成相</w:t>
      </w:r>
      <w:r w:rsidR="00E95D04">
        <w:rPr>
          <w:rFonts w:ascii="宋体" w:eastAsia="宋体" w:hAnsi="宋体" w:cs="宋体" w:hint="eastAsia"/>
          <w:sz w:val="24"/>
          <w:szCs w:val="24"/>
        </w:rPr>
        <w:t>关</w:t>
      </w:r>
      <w:r w:rsidR="00E95D04" w:rsidRPr="00B57B94">
        <w:rPr>
          <w:rFonts w:ascii="宋体" w:eastAsia="宋体" w:hAnsi="宋体" w:cs="宋体" w:hint="eastAsia"/>
          <w:sz w:val="24"/>
          <w:szCs w:val="24"/>
        </w:rPr>
        <w:t>的</w:t>
      </w:r>
      <w:r w:rsidR="00E95D04">
        <w:rPr>
          <w:rFonts w:ascii="宋体" w:eastAsia="宋体" w:hAnsi="宋体" w:cs="宋体" w:hint="eastAsia"/>
          <w:sz w:val="24"/>
          <w:szCs w:val="24"/>
        </w:rPr>
        <w:t>资料整理分析并完成考察</w:t>
      </w:r>
      <w:r w:rsidR="00E95D04" w:rsidRPr="00B57B94">
        <w:rPr>
          <w:rFonts w:ascii="宋体" w:eastAsia="宋体" w:hAnsi="宋体" w:cs="宋体" w:hint="eastAsia"/>
          <w:sz w:val="24"/>
          <w:szCs w:val="24"/>
        </w:rPr>
        <w:t>报告。</w:t>
      </w:r>
    </w:p>
    <w:p w14:paraId="4A23C043" w14:textId="77777777" w:rsidR="00E95D04" w:rsidRDefault="00E95D04" w:rsidP="00E95D04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14:paraId="5893A6BA" w14:textId="31582FC6" w:rsidR="00E95D04" w:rsidRPr="002C6014" w:rsidRDefault="00E95D04" w:rsidP="00E95D04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2C6014">
        <w:rPr>
          <w:rFonts w:ascii="宋体" w:eastAsia="宋体" w:hAnsi="宋体" w:cs="宋体" w:hint="eastAsia"/>
          <w:color w:val="000000" w:themeColor="text1"/>
          <w:sz w:val="24"/>
          <w:szCs w:val="24"/>
        </w:rPr>
        <w:t>校内</w:t>
      </w:r>
      <w:r w:rsidRPr="002C6014">
        <w:rPr>
          <w:rFonts w:ascii="宋体" w:eastAsia="宋体" w:hAnsi="宋体" w:cs="宋体"/>
          <w:color w:val="000000" w:themeColor="text1"/>
          <w:sz w:val="24"/>
          <w:szCs w:val="24"/>
        </w:rPr>
        <w:t>1</w:t>
      </w:r>
      <w:r w:rsidRPr="002C6014">
        <w:rPr>
          <w:rFonts w:ascii="宋体" w:eastAsia="宋体" w:hAnsi="宋体" w:cs="宋体" w:hint="eastAsia"/>
          <w:color w:val="000000" w:themeColor="text1"/>
          <w:sz w:val="24"/>
          <w:szCs w:val="24"/>
        </w:rPr>
        <w:t>名老师陪同学生进行考察。</w:t>
      </w:r>
    </w:p>
    <w:p w14:paraId="2E9123E4" w14:textId="75C0EC9F" w:rsidR="008D167B" w:rsidRDefault="008D167B" w:rsidP="008D167B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8D167B" w:rsidSect="00E61A4B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2.</w:t>
      </w:r>
      <w:r w:rsidR="00824CC9">
        <w:rPr>
          <w:rFonts w:ascii="宋体" w:eastAsia="宋体" w:hAnsi="宋体" w:cs="宋体" w:hint="eastAsia"/>
          <w:color w:val="000000" w:themeColor="text1"/>
          <w:sz w:val="24"/>
          <w:szCs w:val="24"/>
        </w:rPr>
        <w:t>根据考察区域特点请地方专家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和校外老师配合校内老师</w:t>
      </w:r>
      <w:r w:rsidR="00824CC9">
        <w:rPr>
          <w:rFonts w:ascii="宋体" w:eastAsia="宋体" w:hAnsi="宋体" w:cs="宋体" w:hint="eastAsia"/>
          <w:color w:val="000000" w:themeColor="text1"/>
          <w:sz w:val="24"/>
          <w:szCs w:val="24"/>
        </w:rPr>
        <w:t>进行指导考察。</w:t>
      </w:r>
    </w:p>
    <w:p w14:paraId="7B600569" w14:textId="77777777" w:rsidR="00997F15" w:rsidRDefault="00997F15" w:rsidP="008D167B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1813E77F" w14:textId="77777777" w:rsidR="006B276C" w:rsidRDefault="006B276C" w:rsidP="006B276C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4EA4BD17" w14:textId="77777777" w:rsidR="006B276C" w:rsidRDefault="006B276C" w:rsidP="006B276C">
      <w:pPr>
        <w:pStyle w:val="a5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863" w:type="pct"/>
        <w:tblLook w:val="04A0" w:firstRow="1" w:lastRow="0" w:firstColumn="1" w:lastColumn="0" w:noHBand="0" w:noVBand="1"/>
      </w:tblPr>
      <w:tblGrid>
        <w:gridCol w:w="1554"/>
        <w:gridCol w:w="4111"/>
        <w:gridCol w:w="1077"/>
        <w:gridCol w:w="894"/>
        <w:gridCol w:w="1178"/>
      </w:tblGrid>
      <w:tr w:rsidR="006B276C" w14:paraId="06BAF038" w14:textId="77777777" w:rsidTr="002A22AD">
        <w:trPr>
          <w:trHeight w:val="623"/>
        </w:trPr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0F6FFE9" w14:textId="77777777" w:rsidR="006B276C" w:rsidRDefault="006B276C" w:rsidP="009F22C4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EC45E58" w14:textId="77777777" w:rsidR="006B276C" w:rsidRDefault="006B276C" w:rsidP="009F22C4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E642180" w14:textId="77777777" w:rsidR="006B276C" w:rsidRDefault="006B276C" w:rsidP="009F22C4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3265E293" w14:textId="77777777" w:rsidR="006B276C" w:rsidRDefault="006B276C" w:rsidP="009F22C4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9B1E84A" w14:textId="77777777" w:rsidR="006B276C" w:rsidRDefault="006B276C" w:rsidP="009F22C4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9290BEB" w14:textId="77777777" w:rsidR="006B276C" w:rsidRDefault="006B276C" w:rsidP="009F22C4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6B276C" w14:paraId="34291C21" w14:textId="77777777" w:rsidTr="002A22AD">
        <w:trPr>
          <w:trHeight w:val="312"/>
        </w:trPr>
        <w:tc>
          <w:tcPr>
            <w:tcW w:w="8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C9E5083" w14:textId="77777777" w:rsidR="006B276C" w:rsidRDefault="006B276C" w:rsidP="002A22AD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14:paraId="708385F5" w14:textId="77777777" w:rsidR="006B276C" w:rsidRDefault="006B276C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0B6F614" w14:textId="68232BB5" w:rsidR="006B276C" w:rsidRDefault="006B276C" w:rsidP="009F22C4">
            <w:pPr>
              <w:jc w:val="left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了解中国传统文化以及优秀</w:t>
            </w:r>
            <w:r w:rsidR="002A22AD">
              <w:rPr>
                <w:rFonts w:ascii="宋体" w:hAnsi="宋体" w:cs="宋体" w:hint="eastAsia"/>
                <w:szCs w:val="21"/>
              </w:rPr>
              <w:t>设计</w:t>
            </w:r>
            <w:r>
              <w:rPr>
                <w:rFonts w:ascii="宋体" w:hAnsi="宋体" w:cs="宋体" w:hint="eastAsia"/>
                <w:szCs w:val="21"/>
              </w:rPr>
              <w:t>作品</w:t>
            </w:r>
            <w:r w:rsidR="002A22AD">
              <w:rPr>
                <w:rFonts w:ascii="宋体" w:hAnsi="宋体" w:cs="宋体" w:hint="eastAsia"/>
                <w:szCs w:val="21"/>
              </w:rPr>
              <w:t>并形成报告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60B0A4D" w14:textId="3F80CE3F" w:rsidR="006B276C" w:rsidRDefault="002107CB" w:rsidP="009F22C4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 w:hint="default"/>
                <w:sz w:val="22"/>
                <w:szCs w:val="22"/>
              </w:rPr>
              <w:t>.2</w:t>
            </w:r>
          </w:p>
        </w:tc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096E5D1" w14:textId="77777777" w:rsidR="006B276C" w:rsidRDefault="006B276C" w:rsidP="009F22C4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10%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03C6B2E" w14:textId="77777777" w:rsidR="006B276C" w:rsidRDefault="006B276C" w:rsidP="009F22C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考察报告</w:t>
            </w:r>
          </w:p>
          <w:p w14:paraId="67FB70F4" w14:textId="58E8AAA9" w:rsidR="006B276C" w:rsidRDefault="006B276C" w:rsidP="009F22C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平时作业</w:t>
            </w:r>
          </w:p>
        </w:tc>
      </w:tr>
      <w:tr w:rsidR="006B276C" w14:paraId="030A11A9" w14:textId="77777777" w:rsidTr="002A22AD">
        <w:trPr>
          <w:trHeight w:val="311"/>
        </w:trPr>
        <w:tc>
          <w:tcPr>
            <w:tcW w:w="8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828EF83" w14:textId="77777777" w:rsidR="006B276C" w:rsidRDefault="006B276C" w:rsidP="002A22A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579400B" w14:textId="77777777" w:rsidR="006B276C" w:rsidRDefault="006B276C" w:rsidP="009F22C4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eastAsiaTheme="minorEastAsia" w:hAnsi="宋体"/>
                <w:kern w:val="2"/>
                <w:sz w:val="21"/>
                <w:szCs w:val="21"/>
              </w:rPr>
              <w:t>.掌握不同时期、不同艺术类型的风格特点。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79ABC76" w14:textId="30DD80B0" w:rsidR="006B276C" w:rsidRDefault="002107CB" w:rsidP="009F22C4">
            <w:pPr>
              <w:kinsoku w:val="0"/>
              <w:overflowPunct w:val="0"/>
              <w:jc w:val="center"/>
              <w:rPr>
                <w:rFonts w:ascii="Times New Roman" w:eastAsia="宋体" w:cs="Times New Roman"/>
                <w:sz w:val="22"/>
              </w:rPr>
            </w:pPr>
            <w:r>
              <w:rPr>
                <w:rFonts w:ascii="Times New Roman" w:eastAsia="宋体" w:cs="Times New Roman" w:hint="eastAsia"/>
                <w:sz w:val="22"/>
              </w:rPr>
              <w:t>1</w:t>
            </w:r>
            <w:r>
              <w:rPr>
                <w:rFonts w:ascii="Times New Roman" w:eastAsia="宋体" w:cs="Times New Roman"/>
                <w:sz w:val="22"/>
              </w:rPr>
              <w:t>.2</w:t>
            </w:r>
          </w:p>
        </w:tc>
        <w:tc>
          <w:tcPr>
            <w:tcW w:w="50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63CEC3B" w14:textId="77777777" w:rsidR="006B276C" w:rsidRDefault="006B276C" w:rsidP="009F22C4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A3F8CD1" w14:textId="77777777" w:rsidR="006B276C" w:rsidRDefault="006B276C" w:rsidP="009F22C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6B276C" w14:paraId="1F93C048" w14:textId="77777777" w:rsidTr="002A22AD">
        <w:trPr>
          <w:trHeight w:val="311"/>
        </w:trPr>
        <w:tc>
          <w:tcPr>
            <w:tcW w:w="8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4542ACE" w14:textId="77777777" w:rsidR="006B276C" w:rsidRPr="002A22AD" w:rsidRDefault="006B276C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  <w:p w14:paraId="1BFAF356" w14:textId="77777777" w:rsidR="006B276C" w:rsidRDefault="006B276C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555F433" w14:textId="1F927B2B" w:rsidR="006B276C" w:rsidRDefault="006B276C" w:rsidP="009F22C4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2A22AD">
              <w:rPr>
                <w:sz w:val="21"/>
                <w:szCs w:val="21"/>
              </w:rPr>
              <w:t>结合本专业特点，</w:t>
            </w:r>
            <w:r w:rsidR="002A22AD">
              <w:rPr>
                <w:rFonts w:hAnsi="宋体"/>
                <w:bCs/>
                <w:sz w:val="21"/>
                <w:szCs w:val="21"/>
              </w:rPr>
              <w:t>通过对考察对象的观察完成景观建筑手绘作品。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D8606B8" w14:textId="3C9E9BBB" w:rsidR="006B276C" w:rsidRDefault="002107CB" w:rsidP="009F22C4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9BC918B" w14:textId="7C54E013" w:rsidR="006B276C" w:rsidRDefault="006B276C" w:rsidP="009F22C4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0%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2284D06" w14:textId="10247C31" w:rsidR="006B276C" w:rsidRDefault="006B276C" w:rsidP="009F22C4">
            <w:pPr>
              <w:pStyle w:val="TableParagraph"/>
              <w:tabs>
                <w:tab w:val="left" w:pos="455"/>
              </w:tabs>
              <w:kinsoku w:val="0"/>
              <w:overflowPunct w:val="0"/>
              <w:jc w:val="both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考察报告</w:t>
            </w:r>
          </w:p>
          <w:p w14:paraId="1F1FBC9E" w14:textId="77777777" w:rsidR="006B276C" w:rsidRDefault="006B276C" w:rsidP="009F22C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平时作业</w:t>
            </w:r>
          </w:p>
        </w:tc>
      </w:tr>
      <w:tr w:rsidR="006B276C" w14:paraId="52844E8F" w14:textId="77777777" w:rsidTr="002A22AD">
        <w:trPr>
          <w:trHeight w:val="311"/>
        </w:trPr>
        <w:tc>
          <w:tcPr>
            <w:tcW w:w="8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2445D8E" w14:textId="77777777" w:rsidR="006B276C" w:rsidRPr="002A22AD" w:rsidRDefault="006B276C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3C5CA6F" w14:textId="2DCFF7FF" w:rsidR="006B276C" w:rsidRDefault="002A22AD" w:rsidP="009F22C4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.结合本专业特点，</w:t>
            </w:r>
            <w:r>
              <w:rPr>
                <w:rFonts w:hAnsi="宋体"/>
                <w:bCs/>
                <w:sz w:val="21"/>
                <w:szCs w:val="21"/>
              </w:rPr>
              <w:t>通过对考察对象的深入分析完成相应考察报告。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5F3C07F" w14:textId="2BC92CD3" w:rsidR="006B276C" w:rsidRDefault="002107CB" w:rsidP="009F22C4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0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32C8D26" w14:textId="77777777" w:rsidR="006B276C" w:rsidRDefault="006B276C" w:rsidP="009F22C4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F2FA972" w14:textId="77777777" w:rsidR="006B276C" w:rsidRDefault="006B276C" w:rsidP="009F22C4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2A22AD" w14:paraId="3C810093" w14:textId="77777777" w:rsidTr="002A22AD">
        <w:trPr>
          <w:trHeight w:val="480"/>
        </w:trPr>
        <w:tc>
          <w:tcPr>
            <w:tcW w:w="88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4B6C861" w14:textId="42301825" w:rsidR="002A22AD" w:rsidRPr="002A22AD" w:rsidRDefault="002A22AD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课程目标 </w:t>
            </w:r>
            <w:r w:rsidRPr="002A22AD">
              <w:rPr>
                <w:sz w:val="21"/>
                <w:szCs w:val="21"/>
              </w:rPr>
              <w:t>3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3320DA0" w14:textId="1A7BC8E8" w:rsidR="002A22AD" w:rsidRPr="002A22AD" w:rsidRDefault="002A22AD" w:rsidP="002A22AD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default"/>
                <w:sz w:val="21"/>
                <w:szCs w:val="21"/>
              </w:rPr>
              <w:t>.</w:t>
            </w:r>
            <w:r w:rsidRPr="002A22AD">
              <w:rPr>
                <w:sz w:val="21"/>
                <w:szCs w:val="21"/>
              </w:rPr>
              <w:t>了解国内园林建筑的发展历程</w:t>
            </w:r>
            <w:r>
              <w:rPr>
                <w:sz w:val="21"/>
                <w:szCs w:val="21"/>
              </w:rPr>
              <w:t>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2418B8B" w14:textId="5D17B032" w:rsidR="002A22AD" w:rsidRDefault="002107CB" w:rsidP="006B276C">
            <w:pPr>
              <w:pStyle w:val="TableParagraph"/>
              <w:kinsoku w:val="0"/>
              <w:overflowPunct w:val="0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</w:t>
            </w:r>
            <w:r>
              <w:rPr>
                <w:rFonts w:hAnsi="宋体" w:hint="default"/>
                <w:bCs/>
                <w:sz w:val="21"/>
                <w:szCs w:val="21"/>
              </w:rPr>
              <w:t>.3</w:t>
            </w:r>
          </w:p>
        </w:tc>
        <w:tc>
          <w:tcPr>
            <w:tcW w:w="507" w:type="pct"/>
            <w:vMerge w:val="restar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79313DC" w14:textId="574BC0DC" w:rsidR="002A22AD" w:rsidRDefault="002A22AD" w:rsidP="006B276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0%</w:t>
            </w:r>
          </w:p>
        </w:tc>
        <w:tc>
          <w:tcPr>
            <w:tcW w:w="66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F3E083" w14:textId="77777777" w:rsidR="002A22AD" w:rsidRDefault="002A22AD" w:rsidP="006B276C">
            <w:pPr>
              <w:pStyle w:val="TableParagraph"/>
              <w:tabs>
                <w:tab w:val="left" w:pos="455"/>
              </w:tabs>
              <w:kinsoku w:val="0"/>
              <w:overflowPunct w:val="0"/>
              <w:jc w:val="both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考察报告</w:t>
            </w:r>
          </w:p>
          <w:p w14:paraId="706DB9E2" w14:textId="14F8CB19" w:rsidR="002A22AD" w:rsidRDefault="002A22AD" w:rsidP="006B276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  <w:r>
              <w:rPr>
                <w:rFonts w:ascii="Times New Roman" w:cs="Times New Roman"/>
                <w:sz w:val="22"/>
              </w:rPr>
              <w:t>平时作业</w:t>
            </w:r>
          </w:p>
        </w:tc>
      </w:tr>
      <w:tr w:rsidR="002A22AD" w14:paraId="2A6A7C8C" w14:textId="77777777" w:rsidTr="005E14F8">
        <w:trPr>
          <w:trHeight w:val="616"/>
        </w:trPr>
        <w:tc>
          <w:tcPr>
            <w:tcW w:w="8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AF4B1D6" w14:textId="77777777" w:rsidR="002A22AD" w:rsidRDefault="002A22AD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8576611" w14:textId="70C41AC9" w:rsidR="002A22AD" w:rsidRPr="002A22AD" w:rsidRDefault="002A22AD" w:rsidP="006B276C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了解</w:t>
            </w:r>
            <w:r w:rsidRPr="002A22AD">
              <w:rPr>
                <w:sz w:val="21"/>
                <w:szCs w:val="21"/>
              </w:rPr>
              <w:t>室内外建筑、景观设计的不同。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BF34F73" w14:textId="7D3BF590" w:rsidR="002A22AD" w:rsidRDefault="002107CB" w:rsidP="006B276C">
            <w:pPr>
              <w:pStyle w:val="TableParagraph"/>
              <w:kinsoku w:val="0"/>
              <w:overflowPunct w:val="0"/>
              <w:jc w:val="center"/>
              <w:rPr>
                <w:rFonts w:hAnsi="宋体" w:hint="default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</w:t>
            </w:r>
            <w:r>
              <w:rPr>
                <w:rFonts w:hAnsi="宋体" w:hint="default"/>
                <w:bCs/>
                <w:sz w:val="21"/>
                <w:szCs w:val="21"/>
              </w:rPr>
              <w:t>.3</w:t>
            </w:r>
          </w:p>
        </w:tc>
        <w:tc>
          <w:tcPr>
            <w:tcW w:w="50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03BCE3C" w14:textId="77777777" w:rsidR="002A22AD" w:rsidRDefault="002A22AD" w:rsidP="006B276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163BD85" w14:textId="77777777" w:rsidR="002A22AD" w:rsidRDefault="002A22AD" w:rsidP="006B276C">
            <w:pPr>
              <w:pStyle w:val="TableParagraph"/>
              <w:tabs>
                <w:tab w:val="left" w:pos="455"/>
              </w:tabs>
              <w:kinsoku w:val="0"/>
              <w:overflowPunct w:val="0"/>
              <w:jc w:val="both"/>
              <w:rPr>
                <w:rFonts w:ascii="Times New Roman" w:cs="Times New Roman" w:hint="default"/>
                <w:sz w:val="22"/>
                <w:szCs w:val="22"/>
              </w:rPr>
            </w:pPr>
          </w:p>
        </w:tc>
      </w:tr>
      <w:tr w:rsidR="006B276C" w14:paraId="685F60AB" w14:textId="77777777" w:rsidTr="002A22AD">
        <w:trPr>
          <w:trHeight w:val="313"/>
        </w:trPr>
        <w:tc>
          <w:tcPr>
            <w:tcW w:w="8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6864138" w14:textId="6AB84C7F" w:rsidR="006B276C" w:rsidRDefault="006B276C" w:rsidP="002A22A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课程目标 </w:t>
            </w:r>
            <w:r w:rsidR="002A22AD">
              <w:rPr>
                <w:rFonts w:hint="default"/>
                <w:sz w:val="21"/>
                <w:szCs w:val="21"/>
              </w:rPr>
              <w:t>4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D975" w14:textId="26F2239B" w:rsidR="006B276C" w:rsidRDefault="006B276C" w:rsidP="006B276C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1.根据考察项目结合专业知识</w:t>
            </w:r>
            <w:r w:rsidR="002107CB">
              <w:rPr>
                <w:rFonts w:ascii="宋体" w:hAnsi="宋体" w:cs="宋体" w:hint="eastAsia"/>
                <w:szCs w:val="21"/>
              </w:rPr>
              <w:t>完成考察展板制作。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34EB9" w14:textId="0BD4B6BE" w:rsidR="006B276C" w:rsidRDefault="002107CB" w:rsidP="006B276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cs="Times New Roman" w:hint="default"/>
                <w:sz w:val="22"/>
                <w:szCs w:val="22"/>
              </w:rPr>
              <w:t>.4</w:t>
            </w:r>
          </w:p>
        </w:tc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FD44B" w14:textId="77777777" w:rsidR="006B276C" w:rsidRDefault="006B276C" w:rsidP="006B276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70%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006DB" w14:textId="7498A7FA" w:rsidR="006B276C" w:rsidRDefault="006B276C" w:rsidP="006B276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考察展板</w:t>
            </w:r>
          </w:p>
          <w:p w14:paraId="35A3CF95" w14:textId="77777777" w:rsidR="006B276C" w:rsidRDefault="006B276C" w:rsidP="006B276C">
            <w:pPr>
              <w:pStyle w:val="TableParagraph"/>
              <w:tabs>
                <w:tab w:val="left" w:pos="455"/>
              </w:tabs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期末作业</w:t>
            </w:r>
          </w:p>
        </w:tc>
      </w:tr>
      <w:tr w:rsidR="006B276C" w14:paraId="7071FFFE" w14:textId="77777777" w:rsidTr="002A22AD">
        <w:trPr>
          <w:trHeight w:val="311"/>
        </w:trPr>
        <w:tc>
          <w:tcPr>
            <w:tcW w:w="8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E0C5C49" w14:textId="77777777" w:rsidR="006B276C" w:rsidRDefault="006B276C" w:rsidP="006B276C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2008" w14:textId="64B347C2" w:rsidR="006B276C" w:rsidRDefault="006B276C" w:rsidP="006B276C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Ansi="宋体"/>
                <w:bCs/>
                <w:sz w:val="21"/>
                <w:szCs w:val="21"/>
              </w:rPr>
              <w:t>掌握考察项目</w:t>
            </w:r>
            <w:r w:rsidR="002A22AD" w:rsidRPr="002A22AD">
              <w:rPr>
                <w:rFonts w:eastAsiaTheme="minorEastAsia" w:hAnsi="宋体"/>
                <w:kern w:val="2"/>
                <w:sz w:val="21"/>
                <w:szCs w:val="21"/>
              </w:rPr>
              <w:t>用文字进行详细分析</w:t>
            </w:r>
            <w:r w:rsidR="002107CB">
              <w:rPr>
                <w:rFonts w:eastAsiaTheme="minorEastAsia" w:hAnsi="宋体"/>
                <w:kern w:val="2"/>
                <w:sz w:val="21"/>
                <w:szCs w:val="21"/>
              </w:rPr>
              <w:t>并形成报告。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9FA2" w14:textId="2232F8C7" w:rsidR="006B276C" w:rsidRDefault="002107CB" w:rsidP="006B276C">
            <w:pPr>
              <w:kinsoku w:val="0"/>
              <w:overflowPunct w:val="0"/>
              <w:jc w:val="center"/>
              <w:rPr>
                <w:rFonts w:ascii="Times New Roman" w:cs="Times New Roman"/>
                <w:sz w:val="22"/>
              </w:rPr>
            </w:pPr>
            <w:r>
              <w:rPr>
                <w:rFonts w:ascii="Times New Roman" w:cs="Times New Roman" w:hint="eastAsia"/>
                <w:sz w:val="22"/>
              </w:rPr>
              <w:t>3</w:t>
            </w:r>
            <w:r>
              <w:rPr>
                <w:rFonts w:ascii="Times New Roman" w:cs="Times New Roman"/>
                <w:sz w:val="22"/>
              </w:rPr>
              <w:t>.4</w:t>
            </w: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E3B0" w14:textId="77777777" w:rsidR="006B276C" w:rsidRDefault="006B276C" w:rsidP="006B276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5CEF9" w14:textId="77777777" w:rsidR="006B276C" w:rsidRDefault="006B276C" w:rsidP="006B276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4F72EB5D" w14:textId="77777777" w:rsidR="006B276C" w:rsidRDefault="006B276C" w:rsidP="006B276C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14:paraId="45293D22" w14:textId="77777777" w:rsidR="006B276C" w:rsidRDefault="006B276C" w:rsidP="006B276C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5A1B1C03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5D0E970C" w14:textId="77777777" w:rsidR="006B276C" w:rsidRDefault="006B276C" w:rsidP="006B276C">
      <w:pPr>
        <w:snapToGrid w:val="0"/>
        <w:spacing w:line="400" w:lineRule="exact"/>
        <w:ind w:firstLineChars="200" w:firstLine="482"/>
        <w:rPr>
          <w:rFonts w:ascii="Times" w:cs="Times"/>
          <w:sz w:val="24"/>
        </w:rPr>
      </w:pPr>
      <w:r>
        <w:rPr>
          <w:rFonts w:ascii="明黑等宽" w:eastAsia="明黑等宽" w:cs="明黑等宽" w:hint="eastAsia"/>
          <w:b/>
          <w:sz w:val="24"/>
          <w:szCs w:val="24"/>
        </w:rPr>
        <w:t>（1）课堂表现（</w:t>
      </w:r>
      <w:r>
        <w:rPr>
          <w:rFonts w:ascii="明黑等宽" w:eastAsia="明黑等宽" w:cs="明黑等宽"/>
          <w:b/>
          <w:sz w:val="24"/>
          <w:szCs w:val="24"/>
        </w:rPr>
        <w:t>1</w:t>
      </w:r>
      <w:r>
        <w:rPr>
          <w:rFonts w:ascii="明黑等宽" w:eastAsia="明黑等宽" w:cs="明黑等宽" w:hint="eastAsia"/>
          <w:b/>
          <w:sz w:val="24"/>
          <w:szCs w:val="24"/>
        </w:rPr>
        <w:t>0%）</w:t>
      </w:r>
      <w:r>
        <w:rPr>
          <w:rFonts w:ascii="Times" w:hAnsi="Times" w:cs="Times" w:hint="eastAsia"/>
          <w:sz w:val="22"/>
          <w:szCs w:val="21"/>
        </w:rPr>
        <w:t>：</w:t>
      </w:r>
      <w:r>
        <w:rPr>
          <w:rFonts w:ascii="Times" w:hAnsi="Times" w:cs="Times" w:hint="eastAsia"/>
          <w:sz w:val="24"/>
        </w:rPr>
        <w:t>通过学生在课堂上的表现情况、发言与提问情况；学习的积极性、主动性；以及实地考察调研的综合组织能力来评价学生相关的能力。</w:t>
      </w:r>
    </w:p>
    <w:p w14:paraId="13C5A026" w14:textId="77777777" w:rsidR="006B276C" w:rsidRDefault="006B276C" w:rsidP="006B276C">
      <w:pPr>
        <w:snapToGrid w:val="0"/>
        <w:spacing w:line="400" w:lineRule="exact"/>
        <w:ind w:firstLineChars="200" w:firstLine="482"/>
        <w:rPr>
          <w:rFonts w:ascii="Times" w:cs="Times"/>
          <w:sz w:val="22"/>
          <w:szCs w:val="21"/>
        </w:rPr>
      </w:pPr>
      <w:r>
        <w:rPr>
          <w:rFonts w:ascii="明黑等宽" w:eastAsia="明黑等宽" w:cs="明黑等宽" w:hint="eastAsia"/>
          <w:b/>
          <w:sz w:val="24"/>
          <w:szCs w:val="24"/>
        </w:rPr>
        <w:t>（2）作业完成情况（</w:t>
      </w:r>
      <w:r>
        <w:rPr>
          <w:rFonts w:ascii="Cambria" w:eastAsia="明黑等宽" w:hAnsi="Cambria" w:cs="明黑等宽"/>
          <w:b/>
          <w:sz w:val="24"/>
          <w:szCs w:val="24"/>
        </w:rPr>
        <w:t>9</w:t>
      </w:r>
      <w:r>
        <w:rPr>
          <w:rFonts w:ascii="明黑等宽" w:eastAsia="明黑等宽" w:cs="明黑等宽" w:hint="eastAsia"/>
          <w:b/>
          <w:sz w:val="24"/>
          <w:szCs w:val="24"/>
        </w:rPr>
        <w:t>0%）</w:t>
      </w:r>
      <w:r>
        <w:rPr>
          <w:rFonts w:ascii="Times" w:hAnsi="Times" w:cs="Times" w:hint="eastAsia"/>
          <w:sz w:val="22"/>
          <w:szCs w:val="21"/>
        </w:rPr>
        <w:t>：</w:t>
      </w:r>
      <w:r>
        <w:rPr>
          <w:rFonts w:ascii="Times" w:hAnsi="Times" w:cs="Times" w:hint="eastAsia"/>
          <w:sz w:val="24"/>
        </w:rPr>
        <w:t>围绕课程的学习目标进行作业的设计，完成相应的调研报告、设计方案等，根据学生完成的质量来评价学生相关的能力。</w:t>
      </w:r>
    </w:p>
    <w:p w14:paraId="1F9D7DCA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平时成绩（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ascii="Times" w:hAnsi="Times" w:cs="Times" w:hint="eastAsia"/>
          <w:kern w:val="0"/>
          <w:sz w:val="24"/>
          <w:szCs w:val="24"/>
        </w:rPr>
        <w:t>课堂表现（</w:t>
      </w:r>
      <w:r>
        <w:rPr>
          <w:rFonts w:ascii="Times" w:hAnsi="Times" w:cs="Times" w:hint="eastAsia"/>
          <w:kern w:val="0"/>
          <w:sz w:val="24"/>
          <w:szCs w:val="24"/>
        </w:rPr>
        <w:t>20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平时作业</w:t>
      </w:r>
      <w:r>
        <w:rPr>
          <w:rFonts w:ascii="Times" w:hAnsi="Times" w:cs="Times" w:hint="eastAsia"/>
          <w:kern w:val="0"/>
          <w:sz w:val="24"/>
          <w:szCs w:val="24"/>
        </w:rPr>
        <w:t>1</w:t>
      </w:r>
      <w:r>
        <w:rPr>
          <w:rFonts w:ascii="Times" w:hAnsi="Times" w:cs="Times" w:hint="eastAsia"/>
          <w:kern w:val="0"/>
          <w:sz w:val="24"/>
          <w:szCs w:val="24"/>
        </w:rPr>
        <w:t>（</w:t>
      </w:r>
      <w:r>
        <w:rPr>
          <w:rFonts w:ascii="Times" w:hAnsi="Times" w:cs="Times" w:hint="eastAsia"/>
          <w:kern w:val="0"/>
          <w:sz w:val="24"/>
          <w:szCs w:val="24"/>
        </w:rPr>
        <w:t>40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平时作业</w:t>
      </w:r>
      <w:r>
        <w:rPr>
          <w:rFonts w:ascii="Times" w:hAnsi="Times" w:cs="Times" w:hint="eastAsia"/>
          <w:kern w:val="0"/>
          <w:sz w:val="24"/>
          <w:szCs w:val="24"/>
        </w:rPr>
        <w:t>1</w:t>
      </w:r>
      <w:r>
        <w:rPr>
          <w:rFonts w:ascii="Times" w:hAnsi="Times" w:cs="Times" w:hint="eastAsia"/>
          <w:kern w:val="0"/>
          <w:sz w:val="24"/>
          <w:szCs w:val="24"/>
        </w:rPr>
        <w:t>（</w:t>
      </w:r>
      <w:r>
        <w:rPr>
          <w:rFonts w:ascii="Times" w:hAnsi="Times" w:cs="Times" w:hint="eastAsia"/>
          <w:kern w:val="0"/>
          <w:sz w:val="24"/>
          <w:szCs w:val="24"/>
        </w:rPr>
        <w:t>40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77EF79C2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考核方式：调查报告、平时作业、课堂表现、出勤情况</w:t>
      </w:r>
    </w:p>
    <w:p w14:paraId="391EFD57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平时成绩评定标准</w:t>
      </w:r>
    </w:p>
    <w:p w14:paraId="74E9C1CD" w14:textId="77777777" w:rsidR="006B276C" w:rsidRDefault="006B276C" w:rsidP="006B276C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1</w:t>
      </w:r>
      <w:r>
        <w:rPr>
          <w:rFonts w:ascii="Times" w:hAnsi="Times" w:cs="Times" w:hint="eastAsia"/>
          <w:b/>
          <w:szCs w:val="21"/>
        </w:rPr>
        <w:t>）平时成绩一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134"/>
        <w:gridCol w:w="1559"/>
        <w:gridCol w:w="1559"/>
        <w:gridCol w:w="1559"/>
        <w:gridCol w:w="1696"/>
      </w:tblGrid>
      <w:tr w:rsidR="006B276C" w14:paraId="5C44589B" w14:textId="77777777" w:rsidTr="006B276C">
        <w:trPr>
          <w:trHeight w:val="669"/>
        </w:trPr>
        <w:tc>
          <w:tcPr>
            <w:tcW w:w="1163" w:type="dxa"/>
            <w:shd w:val="clear" w:color="auto" w:fill="auto"/>
          </w:tcPr>
          <w:p w14:paraId="46BCD573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57FE8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4C18CD09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7E9F5E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0AB4D5D5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7C0972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6F8335AD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F10D5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32256CE8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0CFDC97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214E84AB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6B276C" w14:paraId="16F5A7C2" w14:textId="77777777" w:rsidTr="006B276C">
        <w:trPr>
          <w:trHeight w:val="983"/>
        </w:trPr>
        <w:tc>
          <w:tcPr>
            <w:tcW w:w="1163" w:type="dxa"/>
            <w:shd w:val="clear" w:color="auto" w:fill="auto"/>
            <w:vAlign w:val="center"/>
          </w:tcPr>
          <w:p w14:paraId="45080CE6" w14:textId="77777777" w:rsidR="006B276C" w:rsidRDefault="006B276C" w:rsidP="009F22C4">
            <w:pPr>
              <w:pStyle w:val="TableParagraph"/>
              <w:kinsoku w:val="0"/>
              <w:overflowPunct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课堂表现</w:t>
            </w:r>
          </w:p>
          <w:p w14:paraId="60E39E2E" w14:textId="263E790C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平时作业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8479F" w14:textId="77777777" w:rsidR="006B276C" w:rsidRDefault="006B276C" w:rsidP="009F22C4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了解中国传统文化以及优秀作品收集设计素材，掌握不同时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期、不同艺术类型的风格特点。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204A5E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了解中国传统文化以及优秀作品收集设计素材，较好掌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握不同时期、不同艺术类型的风格特点。</w:t>
            </w:r>
          </w:p>
        </w:tc>
        <w:tc>
          <w:tcPr>
            <w:tcW w:w="1559" w:type="dxa"/>
            <w:shd w:val="clear" w:color="auto" w:fill="auto"/>
          </w:tcPr>
          <w:p w14:paraId="22D1ED6A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了解中国传统文化以及优秀作品收集设计素材，基本掌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握不同时期、不同艺术类型的风格特点。</w:t>
            </w:r>
          </w:p>
        </w:tc>
        <w:tc>
          <w:tcPr>
            <w:tcW w:w="1559" w:type="dxa"/>
            <w:shd w:val="clear" w:color="auto" w:fill="auto"/>
          </w:tcPr>
          <w:p w14:paraId="6A8DB93F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了解中国传统文化以及优秀作品收集设计素材，对不同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时期、不同艺术类型的风格特点了解不清晰。</w:t>
            </w:r>
          </w:p>
        </w:tc>
        <w:tc>
          <w:tcPr>
            <w:tcW w:w="1696" w:type="dxa"/>
            <w:shd w:val="clear" w:color="auto" w:fill="auto"/>
          </w:tcPr>
          <w:p w14:paraId="5A089980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不了解中国传统文化以及优秀作品收集设计素材，对不同时期、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不同艺术类型的风格特点了解不清晰。</w:t>
            </w:r>
          </w:p>
        </w:tc>
      </w:tr>
    </w:tbl>
    <w:p w14:paraId="28FACFFD" w14:textId="77777777" w:rsidR="006B276C" w:rsidRDefault="006B276C" w:rsidP="006B276C">
      <w:pPr>
        <w:snapToGrid w:val="0"/>
        <w:spacing w:line="400" w:lineRule="exact"/>
        <w:ind w:firstLineChars="200" w:firstLine="422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lastRenderedPageBreak/>
        <w:t>（</w:t>
      </w:r>
      <w:r>
        <w:rPr>
          <w:rFonts w:ascii="Times" w:hAnsi="Times" w:cs="Times" w:hint="eastAsia"/>
          <w:b/>
          <w:szCs w:val="21"/>
        </w:rPr>
        <w:t>2</w:t>
      </w:r>
      <w:r>
        <w:rPr>
          <w:rFonts w:ascii="Times" w:hAnsi="Times" w:cs="Times" w:hint="eastAsia"/>
          <w:b/>
          <w:szCs w:val="21"/>
        </w:rPr>
        <w:t>）</w:t>
      </w:r>
      <w:r>
        <w:rPr>
          <w:rFonts w:ascii="Times" w:hAnsi="Times" w:cs="Times" w:hint="eastAsia"/>
          <w:b/>
          <w:szCs w:val="21"/>
        </w:rPr>
        <w:t xml:space="preserve"> </w:t>
      </w:r>
      <w:r>
        <w:rPr>
          <w:rFonts w:ascii="Times" w:hAnsi="Times" w:cs="Times" w:hint="eastAsia"/>
          <w:b/>
          <w:szCs w:val="21"/>
        </w:rPr>
        <w:t>平时成绩二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206"/>
        <w:gridCol w:w="1528"/>
        <w:gridCol w:w="1520"/>
        <w:gridCol w:w="1525"/>
        <w:gridCol w:w="1472"/>
      </w:tblGrid>
      <w:tr w:rsidR="006B276C" w14:paraId="5A68FF8B" w14:textId="77777777" w:rsidTr="009F22C4">
        <w:trPr>
          <w:trHeight w:val="576"/>
        </w:trPr>
        <w:tc>
          <w:tcPr>
            <w:tcW w:w="1461" w:type="dxa"/>
            <w:shd w:val="clear" w:color="auto" w:fill="auto"/>
          </w:tcPr>
          <w:p w14:paraId="3909D27C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8DCB404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55F2D68B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601D6B36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63A6D2DA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1F3E60A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54CCD63D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143BC60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2E9E7D07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12F3A55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5BDD789D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6B276C" w14:paraId="7A382D4E" w14:textId="77777777" w:rsidTr="009F22C4">
        <w:trPr>
          <w:trHeight w:val="4617"/>
        </w:trPr>
        <w:tc>
          <w:tcPr>
            <w:tcW w:w="1461" w:type="dxa"/>
            <w:shd w:val="clear" w:color="auto" w:fill="auto"/>
            <w:vAlign w:val="center"/>
          </w:tcPr>
          <w:p w14:paraId="09204F8A" w14:textId="77777777" w:rsidR="006B276C" w:rsidRDefault="006B276C" w:rsidP="009F22C4">
            <w:pPr>
              <w:pStyle w:val="TableParagraph"/>
              <w:kinsoku w:val="0"/>
              <w:overflowPunct w:val="0"/>
              <w:spacing w:line="400" w:lineRule="exact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课堂表现</w:t>
            </w:r>
          </w:p>
          <w:p w14:paraId="37982505" w14:textId="36C2192C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平时作业</w:t>
            </w:r>
          </w:p>
        </w:tc>
        <w:tc>
          <w:tcPr>
            <w:tcW w:w="1229" w:type="dxa"/>
            <w:shd w:val="clear" w:color="auto" w:fill="auto"/>
          </w:tcPr>
          <w:p w14:paraId="62D0FA05" w14:textId="77777777" w:rsidR="006B276C" w:rsidRDefault="006B276C" w:rsidP="009F22C4">
            <w:pPr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了解环境设计专业最新动态，熟练运用笔记、速写、摄影、摄像、讨论记录等参观方式。通过实践掌握环境设计方法和设计手段。</w:t>
            </w:r>
          </w:p>
        </w:tc>
        <w:tc>
          <w:tcPr>
            <w:tcW w:w="1566" w:type="dxa"/>
            <w:shd w:val="clear" w:color="auto" w:fill="auto"/>
          </w:tcPr>
          <w:p w14:paraId="06147D6B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了解环境设计专业最新动态，较好运用笔记、速写、摄影、摄像、讨论记录等参观方式。通过实践较好掌握环境设计方法和设计手段。</w:t>
            </w:r>
          </w:p>
        </w:tc>
        <w:tc>
          <w:tcPr>
            <w:tcW w:w="1558" w:type="dxa"/>
            <w:shd w:val="clear" w:color="auto" w:fill="auto"/>
          </w:tcPr>
          <w:p w14:paraId="5B1C1F0D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了解环境设计专业最新动态，能运用笔记、速写、摄影、摄像、讨论记录等参观方式。通过实践基本掌握环境设计方法和设计手段。</w:t>
            </w:r>
          </w:p>
        </w:tc>
        <w:tc>
          <w:tcPr>
            <w:tcW w:w="1563" w:type="dxa"/>
            <w:shd w:val="clear" w:color="auto" w:fill="auto"/>
          </w:tcPr>
          <w:p w14:paraId="60E023DE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了解环境设计专业最新动态，不能较好运用笔记、速写、摄影、摄像、讨论记录等参观方式。通过实践掌握环境设计方法和设计手段不明显。</w:t>
            </w:r>
          </w:p>
        </w:tc>
        <w:tc>
          <w:tcPr>
            <w:tcW w:w="1508" w:type="dxa"/>
            <w:shd w:val="clear" w:color="auto" w:fill="auto"/>
          </w:tcPr>
          <w:p w14:paraId="11CCD5F1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不了解环境设计专业最新动态，不能较好运用笔记、速写、摄影、摄像、讨论记录等参观方式。通过实践掌握环境设计方法和设计手段较差。</w:t>
            </w:r>
          </w:p>
        </w:tc>
      </w:tr>
    </w:tbl>
    <w:p w14:paraId="1BC7F056" w14:textId="77777777" w:rsidR="006B276C" w:rsidRDefault="006B276C" w:rsidP="006B276C">
      <w:pPr>
        <w:snapToGrid w:val="0"/>
        <w:spacing w:line="400" w:lineRule="exact"/>
        <w:rPr>
          <w:rFonts w:ascii="Times" w:hAnsi="Times" w:cs="Times"/>
          <w:b/>
          <w:szCs w:val="21"/>
        </w:rPr>
      </w:pPr>
    </w:p>
    <w:p w14:paraId="605BD0D5" w14:textId="77777777" w:rsidR="006B276C" w:rsidRDefault="006B276C" w:rsidP="006B276C">
      <w:pPr>
        <w:snapToGrid w:val="0"/>
        <w:spacing w:line="400" w:lineRule="exact"/>
        <w:ind w:firstLine="440"/>
        <w:rPr>
          <w:rFonts w:ascii="Times" w:hAnsi="Times" w:cs="Times"/>
          <w:b/>
          <w:szCs w:val="21"/>
        </w:rPr>
      </w:pPr>
      <w:r>
        <w:rPr>
          <w:rFonts w:ascii="Times" w:hAnsi="Times" w:cs="Times" w:hint="eastAsia"/>
          <w:b/>
          <w:szCs w:val="21"/>
        </w:rPr>
        <w:t>（</w:t>
      </w:r>
      <w:r>
        <w:rPr>
          <w:rFonts w:ascii="Times" w:hAnsi="Times" w:cs="Times" w:hint="eastAsia"/>
          <w:b/>
          <w:szCs w:val="21"/>
        </w:rPr>
        <w:t>3</w:t>
      </w:r>
      <w:r>
        <w:rPr>
          <w:rFonts w:ascii="Times" w:hAnsi="Times" w:cs="Times" w:hint="eastAsia"/>
          <w:b/>
          <w:szCs w:val="21"/>
        </w:rPr>
        <w:t>）平时成绩三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271"/>
        <w:gridCol w:w="1477"/>
        <w:gridCol w:w="1520"/>
        <w:gridCol w:w="1511"/>
        <w:gridCol w:w="1472"/>
      </w:tblGrid>
      <w:tr w:rsidR="006B276C" w14:paraId="0106A426" w14:textId="77777777" w:rsidTr="009F22C4">
        <w:tc>
          <w:tcPr>
            <w:tcW w:w="1463" w:type="dxa"/>
            <w:shd w:val="clear" w:color="auto" w:fill="auto"/>
          </w:tcPr>
          <w:p w14:paraId="3D67610F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2034295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121E2892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2A0725BC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6F3F55B7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C84510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7D0E731D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2E632CED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2DBF50A6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F85ADE6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666D0FDE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(x 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6B276C" w14:paraId="156D441F" w14:textId="77777777" w:rsidTr="009F22C4">
        <w:trPr>
          <w:trHeight w:val="2318"/>
        </w:trPr>
        <w:tc>
          <w:tcPr>
            <w:tcW w:w="1463" w:type="dxa"/>
            <w:shd w:val="clear" w:color="auto" w:fill="auto"/>
            <w:vAlign w:val="center"/>
          </w:tcPr>
          <w:p w14:paraId="76D3F9E0" w14:textId="734BA241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" w:hAnsi="Times" w:cs="Times" w:hint="eastAsia"/>
                <w:kern w:val="0"/>
                <w:szCs w:val="21"/>
              </w:rPr>
              <w:t>考察报告</w:t>
            </w:r>
          </w:p>
        </w:tc>
        <w:tc>
          <w:tcPr>
            <w:tcW w:w="1298" w:type="dxa"/>
            <w:shd w:val="clear" w:color="auto" w:fill="auto"/>
          </w:tcPr>
          <w:p w14:paraId="3D260FCC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按照课程要求完成艺术考察报告。内容详细完整。</w:t>
            </w:r>
          </w:p>
        </w:tc>
        <w:tc>
          <w:tcPr>
            <w:tcW w:w="1515" w:type="dxa"/>
            <w:shd w:val="clear" w:color="auto" w:fill="auto"/>
          </w:tcPr>
          <w:p w14:paraId="7838C911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按照课程要求完成艺术考察报告。内容详细较为完整。</w:t>
            </w:r>
          </w:p>
        </w:tc>
        <w:tc>
          <w:tcPr>
            <w:tcW w:w="1560" w:type="dxa"/>
            <w:shd w:val="clear" w:color="auto" w:fill="auto"/>
          </w:tcPr>
          <w:p w14:paraId="358687B7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按照课程要求完成艺术考察报告。内容不够详细完整。</w:t>
            </w:r>
          </w:p>
        </w:tc>
        <w:tc>
          <w:tcPr>
            <w:tcW w:w="1550" w:type="dxa"/>
            <w:shd w:val="clear" w:color="auto" w:fill="auto"/>
          </w:tcPr>
          <w:p w14:paraId="051138BF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按照课程要求完成艺术考察报告。内容一般。</w:t>
            </w:r>
          </w:p>
        </w:tc>
        <w:tc>
          <w:tcPr>
            <w:tcW w:w="1510" w:type="dxa"/>
            <w:shd w:val="clear" w:color="auto" w:fill="auto"/>
          </w:tcPr>
          <w:p w14:paraId="00BAB2E2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按照课程要求完成艺术考察报告。内容不完整，字数不到标。</w:t>
            </w:r>
          </w:p>
        </w:tc>
      </w:tr>
    </w:tbl>
    <w:p w14:paraId="1BDB1FB3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</w:p>
    <w:p w14:paraId="405BCB1D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>
        <w:rPr>
          <w:rFonts w:ascii="Times" w:eastAsia="宋体" w:hAnsi="Times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14:paraId="1C8BF8C2" w14:textId="77777777" w:rsidR="006B276C" w:rsidRDefault="006B276C" w:rsidP="006B276C">
      <w:pPr>
        <w:snapToGrid w:val="0"/>
        <w:spacing w:line="400" w:lineRule="exact"/>
        <w:ind w:firstLineChars="200" w:firstLine="480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通过艺术考察实践，学习态度认真，考察调研充分、规范、对专业实践领悟深刻。能够解读环境设计专业优秀的设计风格和发展趋势，能运用正确的观点、方法分析和解决设计中的实际问题</w:t>
      </w:r>
      <w:r>
        <w:rPr>
          <w:rFonts w:ascii="Times" w:hAnsi="Times" w:cs="Times"/>
          <w:kern w:val="0"/>
          <w:sz w:val="24"/>
          <w:szCs w:val="24"/>
        </w:rPr>
        <w:t xml:space="preserve"> </w:t>
      </w:r>
      <w:r>
        <w:rPr>
          <w:rFonts w:ascii="Times" w:hAnsi="Times" w:cs="Times" w:hint="eastAsia"/>
          <w:kern w:val="0"/>
          <w:sz w:val="24"/>
          <w:szCs w:val="24"/>
        </w:rPr>
        <w:t>。完成收集素材，掌握设计发展趋势，根据考察项目完成考察报告及综合展板，逻辑清晰，内容如实反映考察的事实。</w:t>
      </w:r>
    </w:p>
    <w:p w14:paraId="40D2E4C5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期末成绩（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ascii="Times" w:hAnsi="Times" w:cs="Times" w:hint="eastAsia"/>
          <w:kern w:val="0"/>
          <w:sz w:val="24"/>
          <w:szCs w:val="24"/>
        </w:rPr>
        <w:t>综合方案设计（</w:t>
      </w:r>
      <w:r>
        <w:rPr>
          <w:rFonts w:ascii="Times" w:hAnsi="Times" w:cs="Times"/>
          <w:kern w:val="0"/>
          <w:sz w:val="24"/>
          <w:szCs w:val="24"/>
        </w:rPr>
        <w:t>6</w:t>
      </w:r>
      <w:r>
        <w:rPr>
          <w:rFonts w:ascii="Times" w:hAnsi="Times" w:cs="Times" w:hint="eastAsia"/>
          <w:kern w:val="0"/>
          <w:sz w:val="24"/>
          <w:szCs w:val="24"/>
        </w:rPr>
        <w:t>0%</w:t>
      </w:r>
      <w:r>
        <w:rPr>
          <w:rFonts w:ascii="Times" w:hAnsi="Times" w:cs="Times" w:hint="eastAsia"/>
          <w:kern w:val="0"/>
          <w:sz w:val="24"/>
          <w:szCs w:val="24"/>
        </w:rPr>
        <w:t>）＋最终表现效果（</w:t>
      </w:r>
      <w:r>
        <w:rPr>
          <w:rFonts w:ascii="Times" w:hAnsi="Times" w:cs="Times" w:hint="eastAsia"/>
          <w:kern w:val="0"/>
          <w:sz w:val="24"/>
          <w:szCs w:val="24"/>
        </w:rPr>
        <w:t>40%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759F3F8A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lastRenderedPageBreak/>
        <w:t>考核方式：根据艺术考察内容进行综合分析并制作展板。</w:t>
      </w:r>
    </w:p>
    <w:p w14:paraId="79559980" w14:textId="0A48A368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hAnsi="Times" w:cs="Times"/>
          <w:kern w:val="0"/>
          <w:sz w:val="24"/>
          <w:szCs w:val="24"/>
        </w:rPr>
      </w:pPr>
    </w:p>
    <w:p w14:paraId="4F0E9B6F" w14:textId="77777777" w:rsidR="006B276C" w:rsidRDefault="006B276C" w:rsidP="00000713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" w:hAnsi="Times" w:cs="Times" w:hint="eastAsia"/>
          <w:kern w:val="0"/>
          <w:sz w:val="24"/>
          <w:szCs w:val="24"/>
        </w:rPr>
      </w:pPr>
    </w:p>
    <w:p w14:paraId="63EEB3D1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期末成绩评分标准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491"/>
        <w:gridCol w:w="1463"/>
        <w:gridCol w:w="1524"/>
        <w:gridCol w:w="1378"/>
        <w:gridCol w:w="1389"/>
      </w:tblGrid>
      <w:tr w:rsidR="006B276C" w14:paraId="1F04D365" w14:textId="77777777" w:rsidTr="009F22C4">
        <w:tc>
          <w:tcPr>
            <w:tcW w:w="1463" w:type="dxa"/>
            <w:shd w:val="clear" w:color="auto" w:fill="auto"/>
          </w:tcPr>
          <w:p w14:paraId="57753D8E" w14:textId="77777777" w:rsidR="006B276C" w:rsidRDefault="006B276C" w:rsidP="009F22C4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项目</w:t>
            </w:r>
            <w:r>
              <w:rPr>
                <w:rFonts w:ascii="Times" w:hAnsi="Times" w:cs="Times"/>
                <w:szCs w:val="21"/>
              </w:rPr>
              <w:t>/</w:t>
            </w:r>
            <w:r>
              <w:rPr>
                <w:rFonts w:ascii="Times" w:hAnsi="Times" w:cs="Times" w:hint="eastAsia"/>
                <w:szCs w:val="21"/>
              </w:rPr>
              <w:t>分值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7C74840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优秀</w:t>
            </w:r>
          </w:p>
          <w:p w14:paraId="432BAD05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(100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90)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D9976A0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良好</w:t>
            </w:r>
          </w:p>
          <w:p w14:paraId="0368C1DA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89-</w:t>
            </w:r>
            <w:r>
              <w:rPr>
                <w:rFonts w:ascii="Times New Roman" w:hAnsi="Times New Roman" w:cs="Times New Roman"/>
                <w:szCs w:val="21"/>
              </w:rPr>
              <w:t>80)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4E1870F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szCs w:val="21"/>
              </w:rPr>
              <w:t>等</w:t>
            </w:r>
          </w:p>
          <w:p w14:paraId="3B073380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79-</w:t>
            </w:r>
            <w:r>
              <w:rPr>
                <w:rFonts w:ascii="Times New Roman" w:hAnsi="Times New Roman" w:cs="Times New Roman"/>
                <w:szCs w:val="21"/>
              </w:rPr>
              <w:t>70)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1E4F824E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及格</w:t>
            </w:r>
          </w:p>
          <w:p w14:paraId="6B46A4C7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69-</w:t>
            </w:r>
            <w:r>
              <w:rPr>
                <w:rFonts w:ascii="Times New Roman" w:hAnsi="Times New Roman" w:cs="Times New Roman"/>
                <w:szCs w:val="21"/>
              </w:rPr>
              <w:t>60)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02C5A36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不及格</w:t>
            </w:r>
          </w:p>
          <w:p w14:paraId="108D7D19" w14:textId="77777777" w:rsidR="006B276C" w:rsidRDefault="006B276C" w:rsidP="009F22C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(x</w:t>
            </w:r>
            <w:r>
              <w:rPr>
                <w:rFonts w:ascii="Times New Roman" w:hAnsi="Times New Roman" w:cs="Times New Roman" w:hint="eastAsia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6B276C" w14:paraId="494C071E" w14:textId="77777777" w:rsidTr="009F22C4">
        <w:tc>
          <w:tcPr>
            <w:tcW w:w="1463" w:type="dxa"/>
            <w:shd w:val="clear" w:color="auto" w:fill="auto"/>
            <w:vAlign w:val="center"/>
          </w:tcPr>
          <w:p w14:paraId="172E7CB8" w14:textId="77777777" w:rsidR="006B276C" w:rsidRDefault="006B276C" w:rsidP="009F22C4">
            <w:pPr>
              <w:adjustRightInd w:val="0"/>
              <w:snapToGrid w:val="0"/>
              <w:spacing w:line="440" w:lineRule="exact"/>
              <w:jc w:val="center"/>
              <w:rPr>
                <w:rFonts w:ascii="Times" w:hAnsi="Times" w:cs="Times"/>
                <w:color w:val="FF0000"/>
                <w:szCs w:val="21"/>
              </w:rPr>
            </w:pPr>
            <w:r>
              <w:rPr>
                <w:rFonts w:ascii="Times New Roman" w:cs="Times New Roman" w:hint="eastAsia"/>
                <w:sz w:val="22"/>
              </w:rPr>
              <w:t>艺术考察综合展板方案</w:t>
            </w:r>
            <w:r>
              <w:rPr>
                <w:rFonts w:ascii="Times New Roman" w:cs="Times New Roman" w:hint="eastAsia"/>
                <w:sz w:val="22"/>
              </w:rPr>
              <w:t>/</w:t>
            </w:r>
            <w:r>
              <w:rPr>
                <w:rFonts w:ascii="Times New Roman" w:hint="eastAsia"/>
                <w:szCs w:val="21"/>
              </w:rPr>
              <w:t>100</w:t>
            </w:r>
            <w:r>
              <w:rPr>
                <w:rFonts w:ascii="Times" w:hAnsi="Times" w:cs="Times"/>
                <w:kern w:val="0"/>
                <w:sz w:val="24"/>
                <w:szCs w:val="24"/>
              </w:rPr>
              <w:t>%</w:t>
            </w:r>
          </w:p>
        </w:tc>
        <w:tc>
          <w:tcPr>
            <w:tcW w:w="1539" w:type="dxa"/>
            <w:shd w:val="clear" w:color="auto" w:fill="auto"/>
          </w:tcPr>
          <w:p w14:paraId="6D736D11" w14:textId="77777777" w:rsidR="006B276C" w:rsidRDefault="006B276C" w:rsidP="009F22C4">
            <w:pPr>
              <w:snapToGrid w:val="0"/>
              <w:spacing w:line="4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在艺术考察展板内容设计中能收集很好的素材，根据考察项目结合专业知识很好地用文字进行详细分析，学习到了好的设计方法，掌握了各设计材料流行以及发展趋势。</w:t>
            </w:r>
          </w:p>
          <w:p w14:paraId="002C174C" w14:textId="77777777" w:rsidR="006B276C" w:rsidRDefault="006B276C" w:rsidP="009F22C4">
            <w:pPr>
              <w:jc w:val="left"/>
              <w:rPr>
                <w:rFonts w:ascii="Times" w:hAnsi="Times" w:cs="Times"/>
                <w:color w:val="FF0000"/>
                <w:szCs w:val="21"/>
              </w:rPr>
            </w:pPr>
          </w:p>
        </w:tc>
        <w:tc>
          <w:tcPr>
            <w:tcW w:w="1500" w:type="dxa"/>
            <w:shd w:val="clear" w:color="auto" w:fill="auto"/>
          </w:tcPr>
          <w:p w14:paraId="3686644D" w14:textId="77777777" w:rsidR="006B276C" w:rsidRDefault="006B276C" w:rsidP="009F22C4">
            <w:pPr>
              <w:snapToGrid w:val="0"/>
              <w:spacing w:line="40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在考察展板内容设计中能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收集较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的素材，根据考察项目结合专业知识较好地用文字进行详细分析，学习到了好的设计方法，较好掌握了各设计材料流行以及发展趋势。</w:t>
            </w:r>
          </w:p>
          <w:p w14:paraId="5CC29F76" w14:textId="77777777" w:rsidR="006B276C" w:rsidRDefault="006B276C" w:rsidP="009F22C4">
            <w:pPr>
              <w:rPr>
                <w:rFonts w:ascii="Times" w:hAnsi="Times" w:cs="Times"/>
                <w:color w:val="FF0000"/>
                <w:szCs w:val="21"/>
              </w:rPr>
            </w:pPr>
          </w:p>
        </w:tc>
        <w:tc>
          <w:tcPr>
            <w:tcW w:w="1564" w:type="dxa"/>
            <w:shd w:val="clear" w:color="auto" w:fill="auto"/>
          </w:tcPr>
          <w:p w14:paraId="316C50A7" w14:textId="77777777" w:rsidR="006B276C" w:rsidRDefault="006B276C" w:rsidP="009F22C4">
            <w:pPr>
              <w:snapToGrid w:val="0"/>
              <w:spacing w:line="40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在考察展板内容设计中能收集一定的素材，根据考察项目结合专业知识用文字进行详细分析，学习到了好的设计方法，基本掌握了各设计材料流行以及发展趋势。</w:t>
            </w:r>
          </w:p>
          <w:p w14:paraId="235EE7E4" w14:textId="77777777" w:rsidR="006B276C" w:rsidRDefault="006B276C" w:rsidP="009F22C4">
            <w:pPr>
              <w:rPr>
                <w:rFonts w:ascii="Times" w:hAnsi="Times" w:cs="Times"/>
                <w:color w:val="FF0000"/>
                <w:szCs w:val="21"/>
              </w:rPr>
            </w:pPr>
          </w:p>
        </w:tc>
        <w:tc>
          <w:tcPr>
            <w:tcW w:w="1409" w:type="dxa"/>
            <w:shd w:val="clear" w:color="auto" w:fill="auto"/>
          </w:tcPr>
          <w:p w14:paraId="0AF2EBC6" w14:textId="77777777" w:rsidR="006B276C" w:rsidRDefault="006B276C" w:rsidP="009F22C4">
            <w:pPr>
              <w:snapToGrid w:val="0"/>
              <w:spacing w:line="40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在考察展板内容设计中收集了素材，根据考察项目结合专业知识用文字没有进行详细分析，学习到部分设计方法，较差掌握了各设计材料流行以及发展趋势。</w:t>
            </w:r>
          </w:p>
          <w:p w14:paraId="244BCB85" w14:textId="77777777" w:rsidR="006B276C" w:rsidRDefault="006B276C" w:rsidP="009F22C4">
            <w:pPr>
              <w:rPr>
                <w:rFonts w:ascii="Times" w:hAnsi="Times" w:cs="Times"/>
                <w:color w:val="FF0000"/>
                <w:szCs w:val="21"/>
              </w:rPr>
            </w:pPr>
          </w:p>
        </w:tc>
        <w:tc>
          <w:tcPr>
            <w:tcW w:w="1421" w:type="dxa"/>
            <w:shd w:val="clear" w:color="auto" w:fill="auto"/>
          </w:tcPr>
          <w:p w14:paraId="0ACB76D3" w14:textId="77777777" w:rsidR="006B276C" w:rsidRDefault="006B276C" w:rsidP="009F22C4">
            <w:pPr>
              <w:snapToGrid w:val="0"/>
              <w:spacing w:line="40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在考察展板内容设计中能收集一定的素材，但没有根据考察项目结合专业知识用文字进行详细分析，较差掌握了各设计材料流行以及发展趋势。</w:t>
            </w:r>
          </w:p>
          <w:p w14:paraId="3A9A3766" w14:textId="77777777" w:rsidR="006B276C" w:rsidRDefault="006B276C" w:rsidP="009F22C4">
            <w:pPr>
              <w:rPr>
                <w:rFonts w:ascii="Times" w:hAnsi="Times" w:cs="Times"/>
                <w:color w:val="FF0000"/>
                <w:szCs w:val="21"/>
              </w:rPr>
            </w:pPr>
          </w:p>
        </w:tc>
      </w:tr>
    </w:tbl>
    <w:p w14:paraId="67E757E9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>
        <w:rPr>
          <w:rFonts w:ascii="Times" w:eastAsia="宋体" w:hAnsi="Times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14:paraId="31247B6F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300" w:firstLine="720"/>
        <w:jc w:val="left"/>
        <w:rPr>
          <w:rFonts w:ascii="Times" w:hAnsi="Times" w:cs="Times"/>
          <w:kern w:val="0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总成绩应由平时考核成绩和期末考核成绩构成，其构成比例应科学合理。</w:t>
      </w:r>
    </w:p>
    <w:p w14:paraId="5FA0197B" w14:textId="77777777" w:rsid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300" w:firstLine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" w:hAnsi="Times" w:cs="Times" w:hint="eastAsia"/>
          <w:kern w:val="0"/>
          <w:sz w:val="24"/>
          <w:szCs w:val="24"/>
        </w:rPr>
        <w:t>总成绩（</w:t>
      </w:r>
      <w:r>
        <w:rPr>
          <w:rFonts w:ascii="Times" w:hAnsi="Times" w:cs="Times"/>
          <w:kern w:val="0"/>
          <w:sz w:val="24"/>
          <w:szCs w:val="24"/>
        </w:rPr>
        <w:t>100%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=</w:t>
      </w:r>
      <w:r>
        <w:rPr>
          <w:rFonts w:ascii="Times" w:hAnsi="Times" w:cs="Times" w:hint="eastAsia"/>
          <w:kern w:val="0"/>
          <w:sz w:val="24"/>
          <w:szCs w:val="24"/>
        </w:rPr>
        <w:t>平时成绩（</w:t>
      </w:r>
      <w:r>
        <w:rPr>
          <w:rFonts w:ascii="Times" w:hAnsi="Times" w:cs="Times" w:hint="eastAsia"/>
          <w:kern w:val="0"/>
          <w:sz w:val="24"/>
          <w:szCs w:val="24"/>
        </w:rPr>
        <w:t>30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  <w:r>
        <w:rPr>
          <w:rFonts w:ascii="Times" w:hAnsi="Times" w:cs="Times"/>
          <w:kern w:val="0"/>
          <w:sz w:val="24"/>
          <w:szCs w:val="24"/>
        </w:rPr>
        <w:t>+</w:t>
      </w:r>
      <w:r>
        <w:rPr>
          <w:rFonts w:ascii="Times" w:hAnsi="Times" w:cs="Times" w:hint="eastAsia"/>
          <w:kern w:val="0"/>
          <w:sz w:val="24"/>
          <w:szCs w:val="24"/>
        </w:rPr>
        <w:t>期末成绩（</w:t>
      </w:r>
      <w:r>
        <w:rPr>
          <w:rFonts w:ascii="Times" w:hAnsi="Times" w:cs="Times" w:hint="eastAsia"/>
          <w:kern w:val="0"/>
          <w:sz w:val="24"/>
          <w:szCs w:val="24"/>
        </w:rPr>
        <w:t>70</w:t>
      </w:r>
      <w:r>
        <w:rPr>
          <w:rFonts w:ascii="Times" w:hAnsi="Times" w:cs="Times"/>
          <w:kern w:val="0"/>
          <w:sz w:val="24"/>
          <w:szCs w:val="24"/>
        </w:rPr>
        <w:t>%</w:t>
      </w:r>
      <w:r>
        <w:rPr>
          <w:rFonts w:ascii="Times" w:hAnsi="Times" w:cs="Times" w:hint="eastAsia"/>
          <w:kern w:val="0"/>
          <w:sz w:val="24"/>
          <w:szCs w:val="24"/>
        </w:rPr>
        <w:t>）</w:t>
      </w:r>
    </w:p>
    <w:p w14:paraId="1BFE5A74" w14:textId="77777777" w:rsidR="006B276C" w:rsidRDefault="006B276C" w:rsidP="006B276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14:paraId="00C0F338" w14:textId="3DBDEEB5" w:rsidR="006B276C" w:rsidRDefault="006B276C" w:rsidP="006B276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14:paraId="53290870" w14:textId="053F595B" w:rsidR="006B276C" w:rsidRPr="006B276C" w:rsidRDefault="006B276C" w:rsidP="006B276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应用设计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系（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环境设计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教研室）讨论制定，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美术学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</w:p>
    <w:sectPr w:rsidR="006B276C" w:rsidRPr="006B276C">
      <w:footerReference w:type="default" r:id="rId9"/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F10F7" w14:textId="77777777" w:rsidR="006377A7" w:rsidRDefault="006377A7">
      <w:r>
        <w:separator/>
      </w:r>
    </w:p>
  </w:endnote>
  <w:endnote w:type="continuationSeparator" w:id="0">
    <w:p w14:paraId="03F39E56" w14:textId="77777777" w:rsidR="006377A7" w:rsidRDefault="0063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1" w:subsetted="1" w:fontKey="{69F6E72A-2CB7-4622-8E81-9082BDF9F4AE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16988F10-A419-4320-9E67-D15EDE4A04BE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DA83B2B6-EE3E-42FD-8254-137DCDE5E7A4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4" w:subsetted="1" w:fontKey="{B4438446-7B70-4F6D-8367-10DD8F3FCAE0}"/>
    <w:embedBold r:id="rId5" w:subsetted="1" w:fontKey="{7827B11A-2737-449E-A057-0D0AC4E6F1D3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44EB67E6-8EE4-4E03-B9DF-D0B4B498D1C3}"/>
    <w:embedBold r:id="rId7" w:subsetted="1" w:fontKey="{989CB1E9-4D3B-4C2C-BA3C-162AB2B99B2B}"/>
  </w:font>
  <w:font w:name="方正小标宋_GBK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Hiragino Sans GB W6">
    <w:altName w:val="MS Gothic"/>
    <w:charset w:val="80"/>
    <w:family w:val="swiss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78F1" w14:textId="77777777" w:rsidR="008D167B" w:rsidRDefault="008D167B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AE7673" wp14:editId="43030C6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345936" name="文本框 203459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7EEC3" w14:textId="77777777" w:rsidR="008D167B" w:rsidRDefault="008D167B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AE7673" id="_x0000_t202" coordsize="21600,21600" o:spt="202" path="m,l,21600r21600,l21600,xe">
              <v:stroke joinstyle="miter"/>
              <v:path gradientshapeok="t" o:connecttype="rect"/>
            </v:shapetype>
            <v:shape id="文本框 20345936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867EEC3" w14:textId="77777777" w:rsidR="008D167B" w:rsidRDefault="008D167B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5ACA" w14:textId="77777777" w:rsidR="00A377DF" w:rsidRDefault="000A35F7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23882B" wp14:editId="242B9DC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F6EE71" w14:textId="77777777" w:rsidR="00A377DF" w:rsidRDefault="000A35F7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23882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7DF6EE71" w14:textId="77777777" w:rsidR="00A377DF" w:rsidRDefault="000A35F7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77705" w14:textId="77777777" w:rsidR="006377A7" w:rsidRDefault="006377A7">
      <w:r>
        <w:separator/>
      </w:r>
    </w:p>
  </w:footnote>
  <w:footnote w:type="continuationSeparator" w:id="0">
    <w:p w14:paraId="20EAB6F4" w14:textId="77777777" w:rsidR="006377A7" w:rsidRDefault="00637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BC131B"/>
    <w:multiLevelType w:val="singleLevel"/>
    <w:tmpl w:val="E1BC131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3402A9D"/>
    <w:multiLevelType w:val="hybridMultilevel"/>
    <w:tmpl w:val="975E964E"/>
    <w:lvl w:ilvl="0" w:tplc="0E7C1C22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C2F4789"/>
    <w:multiLevelType w:val="hybridMultilevel"/>
    <w:tmpl w:val="B908E432"/>
    <w:lvl w:ilvl="0" w:tplc="FD3C6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74059736">
    <w:abstractNumId w:val="1"/>
  </w:num>
  <w:num w:numId="2" w16cid:durableId="74516550">
    <w:abstractNumId w:val="0"/>
  </w:num>
  <w:num w:numId="3" w16cid:durableId="1301500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0713"/>
    <w:rsid w:val="00001AA7"/>
    <w:rsid w:val="000030E6"/>
    <w:rsid w:val="00006FDC"/>
    <w:rsid w:val="000111BC"/>
    <w:rsid w:val="000262B7"/>
    <w:rsid w:val="000331BF"/>
    <w:rsid w:val="0003598A"/>
    <w:rsid w:val="00035CAA"/>
    <w:rsid w:val="00041A60"/>
    <w:rsid w:val="00046F3D"/>
    <w:rsid w:val="0005197A"/>
    <w:rsid w:val="00052CFE"/>
    <w:rsid w:val="00052FA1"/>
    <w:rsid w:val="00057AC2"/>
    <w:rsid w:val="00075842"/>
    <w:rsid w:val="00085F49"/>
    <w:rsid w:val="000957D9"/>
    <w:rsid w:val="000970C1"/>
    <w:rsid w:val="000A35F7"/>
    <w:rsid w:val="000A3C49"/>
    <w:rsid w:val="000A533F"/>
    <w:rsid w:val="000A7382"/>
    <w:rsid w:val="000A79DC"/>
    <w:rsid w:val="000A7B1F"/>
    <w:rsid w:val="000B7E6C"/>
    <w:rsid w:val="000C49DF"/>
    <w:rsid w:val="000C5191"/>
    <w:rsid w:val="000C5C6E"/>
    <w:rsid w:val="000D3D00"/>
    <w:rsid w:val="000D6B29"/>
    <w:rsid w:val="000E7708"/>
    <w:rsid w:val="000F0056"/>
    <w:rsid w:val="000F44CF"/>
    <w:rsid w:val="000F5DB8"/>
    <w:rsid w:val="00117332"/>
    <w:rsid w:val="00124CBF"/>
    <w:rsid w:val="00125C96"/>
    <w:rsid w:val="00132AC7"/>
    <w:rsid w:val="00134270"/>
    <w:rsid w:val="00135C11"/>
    <w:rsid w:val="0013773E"/>
    <w:rsid w:val="00143ADF"/>
    <w:rsid w:val="00144337"/>
    <w:rsid w:val="00146828"/>
    <w:rsid w:val="00147D75"/>
    <w:rsid w:val="0015202D"/>
    <w:rsid w:val="001560E7"/>
    <w:rsid w:val="00165B95"/>
    <w:rsid w:val="00167380"/>
    <w:rsid w:val="00176205"/>
    <w:rsid w:val="00180D31"/>
    <w:rsid w:val="00182370"/>
    <w:rsid w:val="00184EBC"/>
    <w:rsid w:val="00197E76"/>
    <w:rsid w:val="001A0C1C"/>
    <w:rsid w:val="001A1902"/>
    <w:rsid w:val="001A4B33"/>
    <w:rsid w:val="001C66EA"/>
    <w:rsid w:val="001C72BE"/>
    <w:rsid w:val="001D0205"/>
    <w:rsid w:val="001D02A4"/>
    <w:rsid w:val="001D24B0"/>
    <w:rsid w:val="001D3CAA"/>
    <w:rsid w:val="001D4068"/>
    <w:rsid w:val="001D73A7"/>
    <w:rsid w:val="001E68DA"/>
    <w:rsid w:val="001F0978"/>
    <w:rsid w:val="001F1DF9"/>
    <w:rsid w:val="001F3352"/>
    <w:rsid w:val="001F745C"/>
    <w:rsid w:val="002107CB"/>
    <w:rsid w:val="002157B6"/>
    <w:rsid w:val="002357BC"/>
    <w:rsid w:val="00241260"/>
    <w:rsid w:val="002437DF"/>
    <w:rsid w:val="002460CB"/>
    <w:rsid w:val="00247E5A"/>
    <w:rsid w:val="00255663"/>
    <w:rsid w:val="00255763"/>
    <w:rsid w:val="00261029"/>
    <w:rsid w:val="00261287"/>
    <w:rsid w:val="00273F5C"/>
    <w:rsid w:val="00276FF0"/>
    <w:rsid w:val="00291AC8"/>
    <w:rsid w:val="002944FC"/>
    <w:rsid w:val="002A16BF"/>
    <w:rsid w:val="002A22AD"/>
    <w:rsid w:val="002A2BDA"/>
    <w:rsid w:val="002A3312"/>
    <w:rsid w:val="002C2BEB"/>
    <w:rsid w:val="002C6014"/>
    <w:rsid w:val="002C76A6"/>
    <w:rsid w:val="002D45DB"/>
    <w:rsid w:val="002E01D9"/>
    <w:rsid w:val="002F5DE6"/>
    <w:rsid w:val="002F618F"/>
    <w:rsid w:val="00300172"/>
    <w:rsid w:val="00303596"/>
    <w:rsid w:val="00312B3D"/>
    <w:rsid w:val="0031735A"/>
    <w:rsid w:val="00317CDF"/>
    <w:rsid w:val="00317DE6"/>
    <w:rsid w:val="00323670"/>
    <w:rsid w:val="00332B92"/>
    <w:rsid w:val="003404CF"/>
    <w:rsid w:val="00347477"/>
    <w:rsid w:val="0035200E"/>
    <w:rsid w:val="00352EE9"/>
    <w:rsid w:val="00353178"/>
    <w:rsid w:val="00367518"/>
    <w:rsid w:val="00392886"/>
    <w:rsid w:val="003A3A58"/>
    <w:rsid w:val="003B3B15"/>
    <w:rsid w:val="003B4F42"/>
    <w:rsid w:val="003C09D4"/>
    <w:rsid w:val="003C0BBD"/>
    <w:rsid w:val="003C10C5"/>
    <w:rsid w:val="003C4DBE"/>
    <w:rsid w:val="003C51E5"/>
    <w:rsid w:val="003C576E"/>
    <w:rsid w:val="003C5C83"/>
    <w:rsid w:val="003C7BC9"/>
    <w:rsid w:val="003F0694"/>
    <w:rsid w:val="003F0B82"/>
    <w:rsid w:val="003F660E"/>
    <w:rsid w:val="00400041"/>
    <w:rsid w:val="00413A9C"/>
    <w:rsid w:val="004240F0"/>
    <w:rsid w:val="0043016B"/>
    <w:rsid w:val="00441AE5"/>
    <w:rsid w:val="00444652"/>
    <w:rsid w:val="004532D5"/>
    <w:rsid w:val="00467686"/>
    <w:rsid w:val="004770EC"/>
    <w:rsid w:val="004954D6"/>
    <w:rsid w:val="004961E2"/>
    <w:rsid w:val="004A0E8D"/>
    <w:rsid w:val="004A1FC9"/>
    <w:rsid w:val="004A3111"/>
    <w:rsid w:val="004C337F"/>
    <w:rsid w:val="004C400D"/>
    <w:rsid w:val="004C461A"/>
    <w:rsid w:val="004C5210"/>
    <w:rsid w:val="004D5122"/>
    <w:rsid w:val="004E09B0"/>
    <w:rsid w:val="004E0C21"/>
    <w:rsid w:val="004F64DB"/>
    <w:rsid w:val="00500853"/>
    <w:rsid w:val="0051281F"/>
    <w:rsid w:val="0052202A"/>
    <w:rsid w:val="00530E74"/>
    <w:rsid w:val="005424AA"/>
    <w:rsid w:val="00544EAA"/>
    <w:rsid w:val="00546AA4"/>
    <w:rsid w:val="00547636"/>
    <w:rsid w:val="005538AE"/>
    <w:rsid w:val="00582740"/>
    <w:rsid w:val="00587C02"/>
    <w:rsid w:val="00595A78"/>
    <w:rsid w:val="00597351"/>
    <w:rsid w:val="005A7371"/>
    <w:rsid w:val="005C08B0"/>
    <w:rsid w:val="005C0AEB"/>
    <w:rsid w:val="005C485D"/>
    <w:rsid w:val="005E62F1"/>
    <w:rsid w:val="005F0D64"/>
    <w:rsid w:val="005F18CB"/>
    <w:rsid w:val="005F53D5"/>
    <w:rsid w:val="00602009"/>
    <w:rsid w:val="006035BD"/>
    <w:rsid w:val="00604C2B"/>
    <w:rsid w:val="006110DA"/>
    <w:rsid w:val="006143C8"/>
    <w:rsid w:val="006260E9"/>
    <w:rsid w:val="00630657"/>
    <w:rsid w:val="00630E65"/>
    <w:rsid w:val="006350A7"/>
    <w:rsid w:val="006377A7"/>
    <w:rsid w:val="00637D06"/>
    <w:rsid w:val="006408B1"/>
    <w:rsid w:val="00645392"/>
    <w:rsid w:val="0065023E"/>
    <w:rsid w:val="00656A8A"/>
    <w:rsid w:val="00656BB4"/>
    <w:rsid w:val="00660514"/>
    <w:rsid w:val="00666356"/>
    <w:rsid w:val="00670F9F"/>
    <w:rsid w:val="006724E1"/>
    <w:rsid w:val="00681254"/>
    <w:rsid w:val="006916A8"/>
    <w:rsid w:val="006943DB"/>
    <w:rsid w:val="0069497C"/>
    <w:rsid w:val="006B276C"/>
    <w:rsid w:val="006B54CF"/>
    <w:rsid w:val="006C4522"/>
    <w:rsid w:val="006C6169"/>
    <w:rsid w:val="006D1796"/>
    <w:rsid w:val="006D6E1D"/>
    <w:rsid w:val="006E463B"/>
    <w:rsid w:val="006E523F"/>
    <w:rsid w:val="006F2D1E"/>
    <w:rsid w:val="0071414C"/>
    <w:rsid w:val="007309E1"/>
    <w:rsid w:val="0073328C"/>
    <w:rsid w:val="00745E99"/>
    <w:rsid w:val="00755E85"/>
    <w:rsid w:val="00757390"/>
    <w:rsid w:val="00761A70"/>
    <w:rsid w:val="0076283E"/>
    <w:rsid w:val="00766C93"/>
    <w:rsid w:val="00791E88"/>
    <w:rsid w:val="007A2E5A"/>
    <w:rsid w:val="007A332E"/>
    <w:rsid w:val="007A6977"/>
    <w:rsid w:val="007B0F36"/>
    <w:rsid w:val="007C0926"/>
    <w:rsid w:val="007C4913"/>
    <w:rsid w:val="007E4ED6"/>
    <w:rsid w:val="007E757A"/>
    <w:rsid w:val="007F5759"/>
    <w:rsid w:val="007F64A3"/>
    <w:rsid w:val="007F6810"/>
    <w:rsid w:val="00800363"/>
    <w:rsid w:val="00805452"/>
    <w:rsid w:val="00813682"/>
    <w:rsid w:val="00817612"/>
    <w:rsid w:val="00824CC9"/>
    <w:rsid w:val="00833B7F"/>
    <w:rsid w:val="008353D2"/>
    <w:rsid w:val="008424A3"/>
    <w:rsid w:val="00850217"/>
    <w:rsid w:val="0087648E"/>
    <w:rsid w:val="00894703"/>
    <w:rsid w:val="00897CF2"/>
    <w:rsid w:val="008A34C0"/>
    <w:rsid w:val="008A5F9C"/>
    <w:rsid w:val="008A6DF1"/>
    <w:rsid w:val="008C0EA5"/>
    <w:rsid w:val="008C3025"/>
    <w:rsid w:val="008C4C2A"/>
    <w:rsid w:val="008D167B"/>
    <w:rsid w:val="008D7C41"/>
    <w:rsid w:val="008E18B3"/>
    <w:rsid w:val="008F4441"/>
    <w:rsid w:val="009026EB"/>
    <w:rsid w:val="00903BA2"/>
    <w:rsid w:val="009100B3"/>
    <w:rsid w:val="0092621E"/>
    <w:rsid w:val="00926C58"/>
    <w:rsid w:val="009302A3"/>
    <w:rsid w:val="00940F53"/>
    <w:rsid w:val="009427D5"/>
    <w:rsid w:val="00943575"/>
    <w:rsid w:val="0094733B"/>
    <w:rsid w:val="009564D7"/>
    <w:rsid w:val="00960FB6"/>
    <w:rsid w:val="00965116"/>
    <w:rsid w:val="0096685D"/>
    <w:rsid w:val="009701A3"/>
    <w:rsid w:val="00972835"/>
    <w:rsid w:val="0097603F"/>
    <w:rsid w:val="00997F15"/>
    <w:rsid w:val="009A5BE0"/>
    <w:rsid w:val="009C4697"/>
    <w:rsid w:val="009D2912"/>
    <w:rsid w:val="009F639D"/>
    <w:rsid w:val="009F65E7"/>
    <w:rsid w:val="00A02E2B"/>
    <w:rsid w:val="00A038D5"/>
    <w:rsid w:val="00A0430F"/>
    <w:rsid w:val="00A17432"/>
    <w:rsid w:val="00A23A71"/>
    <w:rsid w:val="00A24D70"/>
    <w:rsid w:val="00A377DF"/>
    <w:rsid w:val="00A42FE9"/>
    <w:rsid w:val="00A50152"/>
    <w:rsid w:val="00A51B00"/>
    <w:rsid w:val="00A52CCC"/>
    <w:rsid w:val="00A57AA2"/>
    <w:rsid w:val="00A62FCE"/>
    <w:rsid w:val="00A6515D"/>
    <w:rsid w:val="00A76982"/>
    <w:rsid w:val="00A77D3B"/>
    <w:rsid w:val="00A90806"/>
    <w:rsid w:val="00A90958"/>
    <w:rsid w:val="00AA2DE3"/>
    <w:rsid w:val="00AB0BBB"/>
    <w:rsid w:val="00AB1392"/>
    <w:rsid w:val="00AC597E"/>
    <w:rsid w:val="00AC6079"/>
    <w:rsid w:val="00AC766B"/>
    <w:rsid w:val="00AD3E5A"/>
    <w:rsid w:val="00AD5FBC"/>
    <w:rsid w:val="00AE6840"/>
    <w:rsid w:val="00AF0780"/>
    <w:rsid w:val="00AF2051"/>
    <w:rsid w:val="00AF71A4"/>
    <w:rsid w:val="00B018F3"/>
    <w:rsid w:val="00B068A0"/>
    <w:rsid w:val="00B14D22"/>
    <w:rsid w:val="00B17180"/>
    <w:rsid w:val="00B3260F"/>
    <w:rsid w:val="00B4000E"/>
    <w:rsid w:val="00B528AB"/>
    <w:rsid w:val="00B57B94"/>
    <w:rsid w:val="00B76973"/>
    <w:rsid w:val="00B77FAF"/>
    <w:rsid w:val="00B851EF"/>
    <w:rsid w:val="00B922D6"/>
    <w:rsid w:val="00B95B41"/>
    <w:rsid w:val="00B96118"/>
    <w:rsid w:val="00BA4CBA"/>
    <w:rsid w:val="00BA552D"/>
    <w:rsid w:val="00BB014A"/>
    <w:rsid w:val="00BC0FB7"/>
    <w:rsid w:val="00BC3B48"/>
    <w:rsid w:val="00BD6E41"/>
    <w:rsid w:val="00BE33E9"/>
    <w:rsid w:val="00BE4AD4"/>
    <w:rsid w:val="00BF4970"/>
    <w:rsid w:val="00C010F9"/>
    <w:rsid w:val="00C11ECE"/>
    <w:rsid w:val="00C16012"/>
    <w:rsid w:val="00C2471D"/>
    <w:rsid w:val="00C26A33"/>
    <w:rsid w:val="00C26FA6"/>
    <w:rsid w:val="00C307BB"/>
    <w:rsid w:val="00C35AEC"/>
    <w:rsid w:val="00C431A3"/>
    <w:rsid w:val="00C47588"/>
    <w:rsid w:val="00C51314"/>
    <w:rsid w:val="00C57F42"/>
    <w:rsid w:val="00C607FF"/>
    <w:rsid w:val="00C64749"/>
    <w:rsid w:val="00C67328"/>
    <w:rsid w:val="00C67ABD"/>
    <w:rsid w:val="00C71789"/>
    <w:rsid w:val="00C72446"/>
    <w:rsid w:val="00C7596E"/>
    <w:rsid w:val="00C759D0"/>
    <w:rsid w:val="00C76D31"/>
    <w:rsid w:val="00C81DB3"/>
    <w:rsid w:val="00C91ACD"/>
    <w:rsid w:val="00C94AA7"/>
    <w:rsid w:val="00CB4759"/>
    <w:rsid w:val="00CB6C18"/>
    <w:rsid w:val="00CC5726"/>
    <w:rsid w:val="00CC6BF5"/>
    <w:rsid w:val="00CD0A0A"/>
    <w:rsid w:val="00CE2E78"/>
    <w:rsid w:val="00CE3919"/>
    <w:rsid w:val="00CE707A"/>
    <w:rsid w:val="00CF1924"/>
    <w:rsid w:val="00CF2169"/>
    <w:rsid w:val="00D01DF5"/>
    <w:rsid w:val="00D03A04"/>
    <w:rsid w:val="00D07155"/>
    <w:rsid w:val="00D12650"/>
    <w:rsid w:val="00D150FB"/>
    <w:rsid w:val="00D2419B"/>
    <w:rsid w:val="00D2516C"/>
    <w:rsid w:val="00D30B38"/>
    <w:rsid w:val="00D32C05"/>
    <w:rsid w:val="00D338A9"/>
    <w:rsid w:val="00D35119"/>
    <w:rsid w:val="00D40C3F"/>
    <w:rsid w:val="00D474CE"/>
    <w:rsid w:val="00D518CE"/>
    <w:rsid w:val="00D53B94"/>
    <w:rsid w:val="00D56444"/>
    <w:rsid w:val="00D56EA6"/>
    <w:rsid w:val="00D61838"/>
    <w:rsid w:val="00D627E8"/>
    <w:rsid w:val="00D7438B"/>
    <w:rsid w:val="00D867AB"/>
    <w:rsid w:val="00D90DF1"/>
    <w:rsid w:val="00D96812"/>
    <w:rsid w:val="00DB10E8"/>
    <w:rsid w:val="00DC52F9"/>
    <w:rsid w:val="00DD5893"/>
    <w:rsid w:val="00DD795E"/>
    <w:rsid w:val="00DE5F89"/>
    <w:rsid w:val="00DE6B47"/>
    <w:rsid w:val="00DF15F4"/>
    <w:rsid w:val="00DF7B8C"/>
    <w:rsid w:val="00E00FEC"/>
    <w:rsid w:val="00E019C2"/>
    <w:rsid w:val="00E155B3"/>
    <w:rsid w:val="00E15618"/>
    <w:rsid w:val="00E2176D"/>
    <w:rsid w:val="00E306BC"/>
    <w:rsid w:val="00E314C0"/>
    <w:rsid w:val="00E37B3A"/>
    <w:rsid w:val="00E4431F"/>
    <w:rsid w:val="00E46E84"/>
    <w:rsid w:val="00E543EC"/>
    <w:rsid w:val="00E56232"/>
    <w:rsid w:val="00E572AB"/>
    <w:rsid w:val="00E57A40"/>
    <w:rsid w:val="00E67F48"/>
    <w:rsid w:val="00E82463"/>
    <w:rsid w:val="00E83DED"/>
    <w:rsid w:val="00E85AB4"/>
    <w:rsid w:val="00E916AC"/>
    <w:rsid w:val="00E93D44"/>
    <w:rsid w:val="00E95D04"/>
    <w:rsid w:val="00EA275E"/>
    <w:rsid w:val="00EA3233"/>
    <w:rsid w:val="00EA4FD7"/>
    <w:rsid w:val="00EA663E"/>
    <w:rsid w:val="00EC4961"/>
    <w:rsid w:val="00EC4EB7"/>
    <w:rsid w:val="00ED15FB"/>
    <w:rsid w:val="00ED5A20"/>
    <w:rsid w:val="00EE0AE0"/>
    <w:rsid w:val="00EE7CCE"/>
    <w:rsid w:val="00F03B7C"/>
    <w:rsid w:val="00F13699"/>
    <w:rsid w:val="00F32838"/>
    <w:rsid w:val="00F43CB4"/>
    <w:rsid w:val="00F45676"/>
    <w:rsid w:val="00F47977"/>
    <w:rsid w:val="00F629DC"/>
    <w:rsid w:val="00F671B5"/>
    <w:rsid w:val="00F67B99"/>
    <w:rsid w:val="00F71556"/>
    <w:rsid w:val="00F73DE0"/>
    <w:rsid w:val="00F81937"/>
    <w:rsid w:val="00F81D59"/>
    <w:rsid w:val="00F856C2"/>
    <w:rsid w:val="00F9147F"/>
    <w:rsid w:val="00F93584"/>
    <w:rsid w:val="00FA6ED5"/>
    <w:rsid w:val="00FB1211"/>
    <w:rsid w:val="00FB2A23"/>
    <w:rsid w:val="00FB32B6"/>
    <w:rsid w:val="00FC1D33"/>
    <w:rsid w:val="00FC38B9"/>
    <w:rsid w:val="00FD56D2"/>
    <w:rsid w:val="00FE1C84"/>
    <w:rsid w:val="00FE37CA"/>
    <w:rsid w:val="00FE586E"/>
    <w:rsid w:val="00FF48CC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7262075"/>
  <w15:docId w15:val="{4EA7777A-9D68-490F-8E55-7AF11567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D04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DELL</cp:lastModifiedBy>
  <cp:revision>8</cp:revision>
  <cp:lastPrinted>2023-06-27T02:37:00Z</cp:lastPrinted>
  <dcterms:created xsi:type="dcterms:W3CDTF">2024-03-21T08:08:00Z</dcterms:created>
  <dcterms:modified xsi:type="dcterms:W3CDTF">2024-03-21T09:14:00Z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