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32B72" w14:textId="193467D0" w:rsidR="00A377DF" w:rsidRDefault="00373C64" w:rsidP="00D3542F">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14:anchorId="7A943737" wp14:editId="23173EE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851CCEA" w14:textId="77777777" w:rsidR="00A377DF" w:rsidRDefault="00373C64">
                            <w:pPr>
                              <w:rPr>
                                <w:b/>
                                <w:color w:val="FF0000"/>
                              </w:rPr>
                            </w:pPr>
                            <w:r>
                              <w:rPr>
                                <w:rFonts w:hint="eastAsia"/>
                                <w:b/>
                                <w:color w:val="FF0000"/>
                              </w:rPr>
                              <w:t>字体、字号请参考范例</w:t>
                            </w:r>
                          </w:p>
                          <w:p w14:paraId="352F081F" w14:textId="77777777" w:rsidR="00A377DF" w:rsidRDefault="00373C64">
                            <w:pPr>
                              <w:rPr>
                                <w:b/>
                                <w:color w:val="FF0000"/>
                              </w:rPr>
                            </w:pPr>
                            <w:r>
                              <w:rPr>
                                <w:rFonts w:hint="eastAsia"/>
                                <w:b/>
                                <w:color w:val="FF0000"/>
                              </w:rPr>
                              <w:t>注意：</w:t>
                            </w:r>
                          </w:p>
                          <w:p w14:paraId="6857624E" w14:textId="77777777" w:rsidR="00A377DF" w:rsidRDefault="00373C64">
                            <w:pPr>
                              <w:rPr>
                                <w:b/>
                                <w:color w:val="FF0000"/>
                              </w:rPr>
                            </w:pPr>
                            <w:r>
                              <w:rPr>
                                <w:rFonts w:hint="eastAsia"/>
                                <w:b/>
                                <w:color w:val="FF0000"/>
                              </w:rPr>
                              <w:t>首字母大写</w:t>
                            </w:r>
                          </w:p>
                          <w:p w14:paraId="7B632A64" w14:textId="77777777" w:rsidR="00A377DF" w:rsidRDefault="00373C64">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7A943737"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3851CCEA" w14:textId="77777777" w:rsidR="00A377DF" w:rsidRDefault="00373C64">
                      <w:pPr>
                        <w:rPr>
                          <w:b/>
                          <w:color w:val="FF0000"/>
                        </w:rPr>
                      </w:pPr>
                      <w:r>
                        <w:rPr>
                          <w:rFonts w:hint="eastAsia"/>
                          <w:b/>
                          <w:color w:val="FF0000"/>
                        </w:rPr>
                        <w:t>字体、字号请参考范例</w:t>
                      </w:r>
                    </w:p>
                    <w:p w14:paraId="352F081F" w14:textId="77777777" w:rsidR="00A377DF" w:rsidRDefault="00373C64">
                      <w:pPr>
                        <w:rPr>
                          <w:b/>
                          <w:color w:val="FF0000"/>
                        </w:rPr>
                      </w:pPr>
                      <w:r>
                        <w:rPr>
                          <w:rFonts w:hint="eastAsia"/>
                          <w:b/>
                          <w:color w:val="FF0000"/>
                        </w:rPr>
                        <w:t>注意：</w:t>
                      </w:r>
                    </w:p>
                    <w:p w14:paraId="6857624E" w14:textId="77777777" w:rsidR="00A377DF" w:rsidRDefault="00373C64">
                      <w:pPr>
                        <w:rPr>
                          <w:b/>
                          <w:color w:val="FF0000"/>
                        </w:rPr>
                      </w:pPr>
                      <w:r>
                        <w:rPr>
                          <w:rFonts w:hint="eastAsia"/>
                          <w:b/>
                          <w:color w:val="FF0000"/>
                        </w:rPr>
                        <w:t>首字母大写</w:t>
                      </w:r>
                    </w:p>
                    <w:p w14:paraId="7B632A64" w14:textId="77777777" w:rsidR="00A377DF" w:rsidRDefault="00373C64">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B77FAF">
        <w:rPr>
          <w:rFonts w:ascii="Times New Roman" w:eastAsia="黑体" w:hAnsi="Times New Roman" w:cs="Times New Roman" w:hint="eastAsia"/>
          <w:b/>
          <w:kern w:val="0"/>
          <w:sz w:val="32"/>
          <w:szCs w:val="32"/>
        </w:rPr>
        <w:t>岗位见习</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14:paraId="0AC6784D" w14:textId="5BE84652" w:rsidR="00A377DF" w:rsidRDefault="00373C64">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0"/>
        <w:gridCol w:w="1973"/>
        <w:gridCol w:w="1070"/>
        <w:gridCol w:w="58"/>
        <w:gridCol w:w="1166"/>
        <w:gridCol w:w="297"/>
        <w:gridCol w:w="477"/>
        <w:gridCol w:w="427"/>
        <w:gridCol w:w="940"/>
        <w:gridCol w:w="1202"/>
      </w:tblGrid>
      <w:tr w:rsidR="00B77FAF" w14:paraId="306BFF76" w14:textId="77777777" w:rsidTr="00BC0FB7">
        <w:trPr>
          <w:trHeight w:val="405"/>
        </w:trPr>
        <w:tc>
          <w:tcPr>
            <w:tcW w:w="791" w:type="pct"/>
            <w:vAlign w:val="center"/>
          </w:tcPr>
          <w:p w14:paraId="7B01EB2D" w14:textId="77777777" w:rsidR="00B77FAF" w:rsidRDefault="00B77FAF" w:rsidP="00B77FAF">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9" w:type="pct"/>
            <w:gridSpan w:val="9"/>
            <w:vAlign w:val="center"/>
          </w:tcPr>
          <w:p w14:paraId="13A808F3" w14:textId="39CDBC29" w:rsidR="00B77FAF" w:rsidRDefault="00B77FAF" w:rsidP="00B77FAF">
            <w:pPr>
              <w:jc w:val="center"/>
              <w:rPr>
                <w:rFonts w:ascii="Times New Roman" w:eastAsia="宋体" w:hAnsi="Times New Roman" w:cs="Times New Roman"/>
                <w:szCs w:val="21"/>
              </w:rPr>
            </w:pPr>
            <w:r>
              <w:rPr>
                <w:rFonts w:ascii="Times New Roman" w:eastAsia="宋体" w:hAnsi="Times New Roman" w:cs="Times New Roman" w:hint="eastAsia"/>
                <w:szCs w:val="21"/>
              </w:rPr>
              <w:t>岗位见习</w:t>
            </w:r>
          </w:p>
        </w:tc>
      </w:tr>
      <w:tr w:rsidR="00B77FAF" w14:paraId="2E37108A" w14:textId="77777777" w:rsidTr="006D6E1D">
        <w:trPr>
          <w:trHeight w:val="417"/>
        </w:trPr>
        <w:tc>
          <w:tcPr>
            <w:tcW w:w="791" w:type="pct"/>
            <w:vAlign w:val="center"/>
          </w:tcPr>
          <w:p w14:paraId="3A3419A6" w14:textId="77777777" w:rsidR="00B77FAF" w:rsidRDefault="00B77FAF" w:rsidP="00B77FAF">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8" w:type="pct"/>
            <w:gridSpan w:val="6"/>
            <w:vAlign w:val="center"/>
          </w:tcPr>
          <w:p w14:paraId="7BC8CF97" w14:textId="4C5468C3" w:rsidR="00B77FAF" w:rsidRDefault="00B77FAF" w:rsidP="00B77FAF">
            <w:pPr>
              <w:tabs>
                <w:tab w:val="center" w:pos="3556"/>
                <w:tab w:val="left" w:pos="4421"/>
              </w:tabs>
              <w:jc w:val="center"/>
              <w:rPr>
                <w:rFonts w:ascii="Times New Roman" w:eastAsia="宋体" w:hAnsi="Times New Roman" w:cs="Times New Roman"/>
                <w:szCs w:val="21"/>
              </w:rPr>
            </w:pPr>
            <w:r w:rsidRPr="00825A96">
              <w:rPr>
                <w:rFonts w:ascii="Times New Roman" w:eastAsia="宋体" w:hAnsi="Times New Roman" w:cs="Times New Roman"/>
                <w:szCs w:val="21"/>
              </w:rPr>
              <w:t>Job Shadowing</w:t>
            </w:r>
          </w:p>
        </w:tc>
        <w:tc>
          <w:tcPr>
            <w:tcW w:w="756" w:type="pct"/>
            <w:gridSpan w:val="2"/>
            <w:vAlign w:val="center"/>
          </w:tcPr>
          <w:p w14:paraId="61D0CF56" w14:textId="77777777" w:rsidR="00B77FAF" w:rsidRDefault="00B77FAF" w:rsidP="00B77FAF">
            <w:pPr>
              <w:snapToGrid w:val="0"/>
              <w:spacing w:line="400" w:lineRule="exact"/>
              <w:jc w:val="center"/>
              <w:rPr>
                <w:rFonts w:hAnsi="宋体"/>
                <w:b/>
                <w:szCs w:val="21"/>
              </w:rPr>
            </w:pPr>
            <w:r>
              <w:rPr>
                <w:rFonts w:hAnsi="宋体" w:hint="eastAsia"/>
                <w:b/>
                <w:szCs w:val="21"/>
              </w:rPr>
              <w:t>双语授课</w:t>
            </w:r>
          </w:p>
        </w:tc>
        <w:tc>
          <w:tcPr>
            <w:tcW w:w="665" w:type="pct"/>
            <w:vAlign w:val="center"/>
          </w:tcPr>
          <w:p w14:paraId="22AEFD45" w14:textId="3E2F39D1" w:rsidR="00B77FAF" w:rsidRDefault="00B77FAF" w:rsidP="00B77FAF">
            <w:pPr>
              <w:snapToGrid w:val="0"/>
              <w:spacing w:line="400" w:lineRule="exact"/>
              <w:jc w:val="center"/>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125C96">
              <w:rPr>
                <w:rFonts w:ascii="Segoe UI Symbol" w:hAnsi="Segoe UI Symbol" w:cs="Segoe UI Symbol"/>
                <w:bCs/>
                <w:szCs w:val="21"/>
                <w:lang w:bidi="ar"/>
              </w:rPr>
              <w:t>☑</w:t>
            </w:r>
            <w:r>
              <w:rPr>
                <w:rFonts w:hAnsi="宋体" w:hint="eastAsia"/>
                <w:bCs/>
                <w:szCs w:val="21"/>
                <w:lang w:bidi="ar"/>
              </w:rPr>
              <w:t>否</w:t>
            </w:r>
          </w:p>
        </w:tc>
      </w:tr>
      <w:tr w:rsidR="00A377DF" w14:paraId="30D99A9A" w14:textId="77777777" w:rsidTr="00BC0FB7">
        <w:trPr>
          <w:trHeight w:val="636"/>
        </w:trPr>
        <w:tc>
          <w:tcPr>
            <w:tcW w:w="791" w:type="pct"/>
            <w:vAlign w:val="center"/>
          </w:tcPr>
          <w:p w14:paraId="11825B1F" w14:textId="77777777" w:rsidR="00A377DF" w:rsidRDefault="00373C64">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50EE77B2" w14:textId="516B9A1C" w:rsidR="00A377DF" w:rsidRDefault="00630657">
            <w:pPr>
              <w:jc w:val="center"/>
              <w:rPr>
                <w:rFonts w:ascii="Times New Roman" w:eastAsia="宋体" w:hAnsi="Times New Roman" w:cs="Times New Roman"/>
                <w:szCs w:val="21"/>
              </w:rPr>
            </w:pPr>
            <w:r>
              <w:rPr>
                <w:rFonts w:ascii="Times New Roman" w:eastAsia="宋体" w:hAnsi="Times New Roman" w:cs="宋体"/>
                <w:kern w:val="0"/>
                <w:szCs w:val="21"/>
                <w:lang w:bidi="ar"/>
              </w:rPr>
              <w:t>13114022</w:t>
            </w:r>
          </w:p>
        </w:tc>
        <w:tc>
          <w:tcPr>
            <w:tcW w:w="624" w:type="pct"/>
            <w:gridSpan w:val="2"/>
            <w:vAlign w:val="center"/>
          </w:tcPr>
          <w:p w14:paraId="6772D3C9" w14:textId="77777777" w:rsidR="00A377DF" w:rsidRDefault="00373C64">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3B33A3FB" w14:textId="7A6AD507" w:rsidR="00A377DF" w:rsidRDefault="00630657">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664" w:type="pct"/>
            <w:gridSpan w:val="3"/>
            <w:vAlign w:val="center"/>
          </w:tcPr>
          <w:p w14:paraId="4726A57B" w14:textId="77777777" w:rsidR="00A377DF" w:rsidRDefault="00373C64">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5" w:type="pct"/>
            <w:gridSpan w:val="2"/>
            <w:vAlign w:val="center"/>
          </w:tcPr>
          <w:p w14:paraId="1ACC760D" w14:textId="22F22DAB" w:rsidR="00A377DF" w:rsidRDefault="00DB10E8" w:rsidP="00DB10E8">
            <w:pPr>
              <w:jc w:val="center"/>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hint="eastAsia"/>
                <w:szCs w:val="21"/>
              </w:rPr>
              <w:t>周（</w:t>
            </w:r>
            <w:r>
              <w:rPr>
                <w:rFonts w:ascii="Times New Roman" w:eastAsia="宋体" w:hAnsi="Times New Roman" w:cs="Times New Roman"/>
                <w:szCs w:val="21"/>
              </w:rPr>
              <w:t>40</w:t>
            </w:r>
            <w:r>
              <w:rPr>
                <w:rFonts w:ascii="Times New Roman" w:eastAsia="宋体" w:hAnsi="Times New Roman" w:cs="Times New Roman" w:hint="eastAsia"/>
                <w:szCs w:val="21"/>
              </w:rPr>
              <w:t>学时）</w:t>
            </w:r>
          </w:p>
        </w:tc>
      </w:tr>
      <w:tr w:rsidR="00A377DF" w14:paraId="002EBEAD" w14:textId="77777777" w:rsidTr="00BC0FB7">
        <w:trPr>
          <w:trHeight w:val="636"/>
        </w:trPr>
        <w:tc>
          <w:tcPr>
            <w:tcW w:w="791" w:type="pct"/>
            <w:vAlign w:val="center"/>
          </w:tcPr>
          <w:p w14:paraId="270CE388" w14:textId="77777777" w:rsidR="00A377DF" w:rsidRDefault="00373C64">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3481AD3A" w14:textId="77777777" w:rsidR="00A377DF" w:rsidRDefault="00373C64">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6DDF5539" w14:textId="7FB200DD" w:rsidR="00A377DF" w:rsidRDefault="009F639D">
            <w:pPr>
              <w:adjustRightInd w:val="0"/>
              <w:snapToGrid w:val="0"/>
              <w:spacing w:line="400" w:lineRule="exact"/>
              <w:jc w:val="left"/>
              <w:rPr>
                <w:bCs/>
                <w:szCs w:val="21"/>
              </w:rPr>
            </w:pPr>
            <w:r>
              <w:rPr>
                <w:rFonts w:ascii="Segoe UI Symbol" w:hAnsi="Segoe UI Symbol" w:cs="Segoe UI Symbol"/>
                <w:bCs/>
                <w:szCs w:val="21"/>
              </w:rPr>
              <w:t>☑</w:t>
            </w:r>
            <w:r>
              <w:rPr>
                <w:rFonts w:hint="eastAsia"/>
                <w:bCs/>
                <w:szCs w:val="21"/>
              </w:rPr>
              <w:t>专业见习</w:t>
            </w:r>
          </w:p>
          <w:p w14:paraId="2BD54CAA" w14:textId="77777777" w:rsidR="00A377DF" w:rsidRDefault="00373C64">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30EAF165" w14:textId="77777777" w:rsidR="00A377DF" w:rsidRDefault="00373C64">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14:paraId="403B8F26" w14:textId="77777777" w:rsidR="00A377DF" w:rsidRDefault="00373C64">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p>
        </w:tc>
        <w:tc>
          <w:tcPr>
            <w:tcW w:w="624" w:type="pct"/>
            <w:gridSpan w:val="2"/>
            <w:vAlign w:val="center"/>
          </w:tcPr>
          <w:p w14:paraId="47EF8E61" w14:textId="77777777" w:rsidR="00A377DF" w:rsidRDefault="00373C64">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4C35F674" w14:textId="5C1BC005" w:rsidR="00A377DF" w:rsidRDefault="009F639D">
            <w:pPr>
              <w:adjustRightInd w:val="0"/>
              <w:snapToGrid w:val="0"/>
              <w:spacing w:line="400" w:lineRule="exact"/>
              <w:jc w:val="center"/>
              <w:rPr>
                <w:rFonts w:eastAsia="宋体" w:hAnsi="宋体"/>
                <w:bCs/>
                <w:szCs w:val="21"/>
              </w:rPr>
            </w:pPr>
            <w:r>
              <w:rPr>
                <w:rFonts w:ascii="Segoe UI Symbol" w:eastAsia="宋体" w:hAnsi="Segoe UI Symbol" w:cs="Segoe UI Symbol"/>
                <w:bCs/>
                <w:szCs w:val="21"/>
              </w:rPr>
              <w:t>☑</w:t>
            </w:r>
            <w:r>
              <w:rPr>
                <w:rFonts w:eastAsia="宋体" w:hAnsi="宋体"/>
                <w:bCs/>
                <w:szCs w:val="21"/>
              </w:rPr>
              <w:t>必修</w:t>
            </w:r>
          </w:p>
          <w:p w14:paraId="4D3CAA77" w14:textId="77777777" w:rsidR="00A377DF" w:rsidRDefault="00373C64">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2B646768" w14:textId="77777777" w:rsidR="00A377DF" w:rsidRDefault="00373C64">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45DFC1E5" w14:textId="77777777" w:rsidR="00A377DF" w:rsidRDefault="00373C64">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5" w:type="pct"/>
            <w:gridSpan w:val="2"/>
            <w:vAlign w:val="center"/>
          </w:tcPr>
          <w:p w14:paraId="341E421D" w14:textId="77777777" w:rsidR="00A377DF" w:rsidRDefault="00373C64">
            <w:pPr>
              <w:snapToGrid w:val="0"/>
              <w:spacing w:line="400" w:lineRule="exact"/>
              <w:rPr>
                <w:rFonts w:hAnsi="宋体"/>
                <w:szCs w:val="21"/>
              </w:rPr>
            </w:pPr>
            <w:r>
              <w:rPr>
                <w:rFonts w:hAnsi="宋体" w:hint="eastAsia"/>
                <w:szCs w:val="21"/>
                <w:lang w:bidi="ar"/>
              </w:rPr>
              <w:t>□线上</w:t>
            </w:r>
          </w:p>
          <w:p w14:paraId="07DB16CC" w14:textId="5F60B5EF" w:rsidR="00A377DF" w:rsidRDefault="00597351">
            <w:pPr>
              <w:snapToGrid w:val="0"/>
              <w:spacing w:line="400" w:lineRule="exact"/>
              <w:rPr>
                <w:rFonts w:hAnsi="宋体"/>
                <w:szCs w:val="21"/>
              </w:rPr>
            </w:pPr>
            <w:r>
              <w:rPr>
                <w:rFonts w:ascii="Segoe UI Symbol" w:hAnsi="Segoe UI Symbol" w:cs="Segoe UI Symbol"/>
                <w:szCs w:val="21"/>
                <w:lang w:bidi="ar"/>
              </w:rPr>
              <w:t>☑</w:t>
            </w:r>
            <w:r>
              <w:rPr>
                <w:rFonts w:hAnsi="宋体" w:hint="eastAsia"/>
                <w:szCs w:val="21"/>
                <w:lang w:bidi="ar"/>
              </w:rPr>
              <w:t>线下</w:t>
            </w:r>
          </w:p>
          <w:p w14:paraId="7B0655CA" w14:textId="77777777" w:rsidR="00A377DF" w:rsidRDefault="00373C64">
            <w:pPr>
              <w:snapToGrid w:val="0"/>
              <w:spacing w:line="400" w:lineRule="exact"/>
              <w:rPr>
                <w:rFonts w:hAnsi="宋体"/>
                <w:szCs w:val="21"/>
              </w:rPr>
            </w:pPr>
            <w:r>
              <w:rPr>
                <w:rFonts w:hAnsi="宋体" w:hint="eastAsia"/>
                <w:szCs w:val="21"/>
                <w:lang w:bidi="ar"/>
              </w:rPr>
              <w:t>□线上线下混合式</w:t>
            </w:r>
          </w:p>
          <w:p w14:paraId="3D1623BD" w14:textId="6721461A" w:rsidR="00A377DF" w:rsidRDefault="00597351">
            <w:pPr>
              <w:snapToGrid w:val="0"/>
              <w:spacing w:line="400" w:lineRule="exact"/>
              <w:rPr>
                <w:rFonts w:hAnsi="宋体"/>
                <w:szCs w:val="21"/>
                <w:lang w:bidi="ar"/>
              </w:rPr>
            </w:pPr>
            <w:r>
              <w:rPr>
                <w:rFonts w:ascii="Segoe UI Symbol" w:hAnsi="Segoe UI Symbol" w:cs="Segoe UI Symbol"/>
                <w:szCs w:val="21"/>
                <w:lang w:bidi="ar"/>
              </w:rPr>
              <w:t>☑</w:t>
            </w:r>
            <w:r>
              <w:rPr>
                <w:rFonts w:hAnsi="宋体" w:hint="eastAsia"/>
                <w:szCs w:val="21"/>
                <w:lang w:bidi="ar"/>
              </w:rPr>
              <w:t>社会实践</w:t>
            </w:r>
          </w:p>
          <w:p w14:paraId="1565DF28" w14:textId="77777777" w:rsidR="00A377DF" w:rsidRDefault="00373C64">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A377DF" w14:paraId="3BBE511A" w14:textId="77777777" w:rsidTr="00BC0FB7">
        <w:trPr>
          <w:trHeight w:val="636"/>
        </w:trPr>
        <w:tc>
          <w:tcPr>
            <w:tcW w:w="791" w:type="pct"/>
            <w:vAlign w:val="center"/>
          </w:tcPr>
          <w:p w14:paraId="1C55AEB8" w14:textId="77777777" w:rsidR="00A377DF" w:rsidRDefault="00373C64">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9" w:type="pct"/>
            <w:gridSpan w:val="9"/>
            <w:vAlign w:val="center"/>
          </w:tcPr>
          <w:p w14:paraId="4B07277D" w14:textId="77777777" w:rsidR="00BC0FB7" w:rsidRDefault="00BC0FB7" w:rsidP="00BC0FB7">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w:t>
            </w:r>
            <w:r>
              <w:rPr>
                <w:rFonts w:ascii="Segoe UI Symbol" w:eastAsia="宋体" w:hAnsi="Segoe UI Symbol" w:cs="Segoe UI Symbol"/>
                <w:szCs w:val="21"/>
                <w:lang w:bidi="ar"/>
              </w:rPr>
              <w:t>☑</w:t>
            </w:r>
            <w:r>
              <w:rPr>
                <w:rFonts w:ascii="宋体" w:eastAsia="宋体" w:hAnsi="宋体" w:cs="宋体" w:hint="eastAsia"/>
                <w:szCs w:val="21"/>
                <w:lang w:bidi="ar"/>
              </w:rPr>
              <w:t xml:space="preserve">课程作品  </w:t>
            </w:r>
            <w:r>
              <w:rPr>
                <w:rFonts w:ascii="Segoe UI Symbol" w:eastAsia="宋体" w:hAnsi="Segoe UI Symbol" w:cs="Segoe UI Symbol"/>
                <w:szCs w:val="21"/>
                <w:lang w:bidi="ar"/>
              </w:rPr>
              <w:t>☑</w:t>
            </w:r>
            <w:r>
              <w:rPr>
                <w:rFonts w:ascii="宋体" w:eastAsia="宋体" w:hAnsi="宋体" w:cs="宋体" w:hint="eastAsia"/>
                <w:szCs w:val="21"/>
                <w:lang w:bidi="ar"/>
              </w:rPr>
              <w:t xml:space="preserve">汇报展示  </w:t>
            </w:r>
            <w:r>
              <w:rPr>
                <w:rFonts w:ascii="Segoe UI Symbol" w:eastAsia="宋体" w:hAnsi="Segoe UI Symbol" w:cs="Segoe UI Symbol"/>
                <w:szCs w:val="21"/>
                <w:lang w:bidi="ar"/>
              </w:rPr>
              <w:t>☑</w:t>
            </w:r>
            <w:r>
              <w:rPr>
                <w:rFonts w:ascii="宋体" w:eastAsia="宋体" w:hAnsi="宋体" w:cs="宋体" w:hint="eastAsia"/>
                <w:szCs w:val="21"/>
                <w:lang w:bidi="ar"/>
              </w:rPr>
              <w:t xml:space="preserve">报告   </w:t>
            </w:r>
          </w:p>
          <w:p w14:paraId="469ACD2F" w14:textId="6C82B169" w:rsidR="00A377DF" w:rsidRDefault="00BC0FB7" w:rsidP="00BC0FB7">
            <w:pPr>
              <w:rPr>
                <w:rFonts w:ascii="Times New Roman" w:eastAsia="宋体" w:hAnsi="Times New Roman" w:cs="Times New Roman"/>
                <w:szCs w:val="21"/>
              </w:rPr>
            </w:pPr>
            <w:r>
              <w:rPr>
                <w:rFonts w:ascii="宋体" w:eastAsia="宋体" w:hAnsi="宋体" w:cs="宋体" w:hint="eastAsia"/>
                <w:szCs w:val="21"/>
                <w:lang w:bidi="ar"/>
              </w:rPr>
              <w:t xml:space="preserve">□课堂表现  □阶段性测试  </w:t>
            </w:r>
            <w:r>
              <w:rPr>
                <w:rFonts w:ascii="Segoe UI Symbol" w:eastAsia="宋体" w:hAnsi="Segoe UI Symbol" w:cs="Segoe UI Symbol"/>
                <w:szCs w:val="21"/>
                <w:lang w:bidi="ar"/>
              </w:rPr>
              <w:t>☑</w:t>
            </w:r>
            <w:r>
              <w:rPr>
                <w:rFonts w:ascii="宋体" w:eastAsia="宋体" w:hAnsi="宋体" w:cs="宋体" w:hint="eastAsia"/>
                <w:szCs w:val="21"/>
                <w:lang w:bidi="ar"/>
              </w:rPr>
              <w:t>平时作业   □其他</w:t>
            </w:r>
            <w:r>
              <w:rPr>
                <w:rFonts w:hAnsi="宋体" w:hint="eastAsia"/>
                <w:szCs w:val="21"/>
                <w:lang w:bidi="ar"/>
              </w:rPr>
              <w:t>（可多选）</w:t>
            </w:r>
          </w:p>
        </w:tc>
      </w:tr>
      <w:tr w:rsidR="00BC0FB7" w14:paraId="396DF9B0" w14:textId="77777777" w:rsidTr="00BC0FB7">
        <w:trPr>
          <w:trHeight w:val="636"/>
        </w:trPr>
        <w:tc>
          <w:tcPr>
            <w:tcW w:w="791" w:type="pct"/>
            <w:vAlign w:val="center"/>
          </w:tcPr>
          <w:p w14:paraId="0F3A21CC" w14:textId="77777777" w:rsidR="00BC0FB7" w:rsidRDefault="00BC0FB7" w:rsidP="00BC0FB7">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442F504C" w14:textId="41526270" w:rsidR="00BC0FB7" w:rsidRDefault="00BC0FB7" w:rsidP="00BC0FB7">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66284E7F" w14:textId="77777777" w:rsidR="00BC0FB7" w:rsidRDefault="00BC0FB7" w:rsidP="00BC0FB7">
            <w:pPr>
              <w:jc w:val="center"/>
              <w:rPr>
                <w:rFonts w:hAnsi="宋体"/>
                <w:b/>
                <w:szCs w:val="21"/>
                <w:lang w:bidi="ar"/>
              </w:rPr>
            </w:pPr>
            <w:r>
              <w:rPr>
                <w:rFonts w:hAnsi="宋体" w:hint="eastAsia"/>
                <w:b/>
                <w:szCs w:val="21"/>
                <w:lang w:bidi="ar"/>
              </w:rPr>
              <w:t>开课</w:t>
            </w:r>
          </w:p>
          <w:p w14:paraId="335844A4" w14:textId="77777777" w:rsidR="00BC0FB7" w:rsidRDefault="00BC0FB7" w:rsidP="00BC0FB7">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5" w:type="pct"/>
            <w:gridSpan w:val="4"/>
            <w:vAlign w:val="center"/>
          </w:tcPr>
          <w:p w14:paraId="5C4E0DA2" w14:textId="588EBDCA" w:rsidR="00BC0FB7" w:rsidRDefault="00BC0FB7" w:rsidP="00BC0FB7">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w:t>
            </w:r>
          </w:p>
        </w:tc>
      </w:tr>
      <w:tr w:rsidR="00BC0FB7" w14:paraId="78FEA7F2" w14:textId="77777777" w:rsidTr="00BC0FB7">
        <w:trPr>
          <w:trHeight w:val="636"/>
        </w:trPr>
        <w:tc>
          <w:tcPr>
            <w:tcW w:w="791" w:type="pct"/>
            <w:vAlign w:val="center"/>
          </w:tcPr>
          <w:p w14:paraId="4B1095C0" w14:textId="77777777" w:rsidR="00BC0FB7" w:rsidRDefault="00BC0FB7" w:rsidP="00BC0FB7">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00918AA5" w14:textId="1425224A" w:rsidR="00BC0FB7" w:rsidRDefault="00BC0FB7" w:rsidP="00BC0FB7">
            <w:pPr>
              <w:jc w:val="center"/>
              <w:rPr>
                <w:rFonts w:ascii="Times New Roman" w:eastAsia="宋体" w:hAnsi="Times New Roman" w:cs="Times New Roman"/>
                <w:b/>
                <w:szCs w:val="21"/>
              </w:rPr>
            </w:pPr>
            <w:r>
              <w:rPr>
                <w:rFonts w:ascii="Times New Roman" w:eastAsia="宋体" w:hAnsi="Times New Roman" w:cs="Times New Roman" w:hint="eastAsia"/>
                <w:szCs w:val="21"/>
              </w:rPr>
              <w:t>环境设计</w:t>
            </w:r>
          </w:p>
        </w:tc>
        <w:tc>
          <w:tcPr>
            <w:tcW w:w="841" w:type="pct"/>
            <w:gridSpan w:val="3"/>
            <w:vAlign w:val="center"/>
          </w:tcPr>
          <w:p w14:paraId="6A8079C3" w14:textId="77777777" w:rsidR="00BC0FB7" w:rsidRDefault="00BC0FB7" w:rsidP="00BC0FB7">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5" w:type="pct"/>
            <w:gridSpan w:val="4"/>
            <w:vAlign w:val="center"/>
          </w:tcPr>
          <w:p w14:paraId="5DCC12EB" w14:textId="50FCF5F3" w:rsidR="00BC0FB7" w:rsidRDefault="00BC0FB7" w:rsidP="00BC0FB7">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5</w:t>
            </w:r>
            <w:r>
              <w:rPr>
                <w:rFonts w:ascii="Times New Roman" w:eastAsia="宋体" w:hAnsi="Times New Roman" w:cs="Times New Roman"/>
                <w:szCs w:val="21"/>
              </w:rPr>
              <w:t>学期</w:t>
            </w:r>
          </w:p>
        </w:tc>
      </w:tr>
      <w:tr w:rsidR="00BC0FB7" w14:paraId="23A9BC18" w14:textId="77777777" w:rsidTr="00BC0FB7">
        <w:trPr>
          <w:trHeight w:val="636"/>
        </w:trPr>
        <w:tc>
          <w:tcPr>
            <w:tcW w:w="791" w:type="pct"/>
            <w:vAlign w:val="center"/>
          </w:tcPr>
          <w:p w14:paraId="5C7DE24D" w14:textId="77777777" w:rsidR="00BC0FB7" w:rsidRDefault="00BC0FB7" w:rsidP="00BC0FB7">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645F99AF" w14:textId="13A0B33C" w:rsidR="00BC0FB7" w:rsidRDefault="00BC0FB7" w:rsidP="00BC0FB7">
            <w:pPr>
              <w:adjustRightInd w:val="0"/>
              <w:snapToGrid w:val="0"/>
              <w:spacing w:line="400" w:lineRule="exact"/>
              <w:jc w:val="center"/>
              <w:rPr>
                <w:rFonts w:eastAsia="宋体"/>
                <w:szCs w:val="21"/>
              </w:rPr>
            </w:pPr>
            <w:r>
              <w:rPr>
                <w:rFonts w:ascii="Times New Roman" w:eastAsia="宋体" w:hAnsi="Times New Roman" w:cs="Times New Roman" w:hint="eastAsia"/>
                <w:szCs w:val="21"/>
              </w:rPr>
              <w:t>赵瑞雪</w:t>
            </w:r>
          </w:p>
        </w:tc>
        <w:tc>
          <w:tcPr>
            <w:tcW w:w="841" w:type="pct"/>
            <w:gridSpan w:val="3"/>
            <w:vAlign w:val="center"/>
          </w:tcPr>
          <w:p w14:paraId="4297B620" w14:textId="77777777" w:rsidR="00BC0FB7" w:rsidRDefault="00BC0FB7" w:rsidP="00BC0FB7">
            <w:pPr>
              <w:jc w:val="center"/>
              <w:rPr>
                <w:rFonts w:eastAsia="宋体"/>
                <w:szCs w:val="21"/>
              </w:rPr>
            </w:pPr>
            <w:r>
              <w:rPr>
                <w:rFonts w:ascii="Times New Roman" w:eastAsia="宋体" w:hAnsi="Times New Roman" w:cs="Times New Roman"/>
                <w:b/>
                <w:szCs w:val="21"/>
              </w:rPr>
              <w:t>审核人</w:t>
            </w:r>
          </w:p>
        </w:tc>
        <w:tc>
          <w:tcPr>
            <w:tcW w:w="1685" w:type="pct"/>
            <w:gridSpan w:val="4"/>
            <w:vAlign w:val="center"/>
          </w:tcPr>
          <w:p w14:paraId="5132C483" w14:textId="400CCC58" w:rsidR="00BC0FB7" w:rsidRDefault="00E6463F" w:rsidP="00BC0FB7">
            <w:pPr>
              <w:adjustRightInd w:val="0"/>
              <w:snapToGrid w:val="0"/>
              <w:spacing w:line="400" w:lineRule="exact"/>
              <w:jc w:val="center"/>
              <w:rPr>
                <w:rFonts w:eastAsia="宋体"/>
                <w:szCs w:val="21"/>
              </w:rPr>
            </w:pPr>
            <w:r>
              <w:rPr>
                <w:rFonts w:ascii="Times New Roman" w:eastAsia="宋体" w:hAnsi="Times New Roman" w:cs="Times New Roman" w:hint="eastAsia"/>
                <w:szCs w:val="21"/>
              </w:rPr>
              <w:t>吴秦陶</w:t>
            </w:r>
          </w:p>
        </w:tc>
      </w:tr>
      <w:tr w:rsidR="006D6E1D" w14:paraId="06968B05" w14:textId="77777777" w:rsidTr="00BC0FB7">
        <w:trPr>
          <w:trHeight w:val="636"/>
        </w:trPr>
        <w:tc>
          <w:tcPr>
            <w:tcW w:w="791" w:type="pct"/>
            <w:vAlign w:val="center"/>
          </w:tcPr>
          <w:p w14:paraId="41A1AAC7" w14:textId="77777777" w:rsidR="006D6E1D" w:rsidRDefault="006D6E1D" w:rsidP="006D6E1D">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9" w:type="pct"/>
            <w:gridSpan w:val="9"/>
            <w:vAlign w:val="center"/>
          </w:tcPr>
          <w:p w14:paraId="722167C3" w14:textId="19E1F2C6" w:rsidR="006D6E1D" w:rsidRDefault="006D6E1D" w:rsidP="006D6E1D">
            <w:pPr>
              <w:rPr>
                <w:rFonts w:ascii="Times New Roman" w:eastAsia="宋体" w:hAnsi="Times New Roman" w:cs="Times New Roman"/>
                <w:color w:val="548DD4" w:themeColor="text2" w:themeTint="99"/>
                <w:szCs w:val="21"/>
              </w:rPr>
            </w:pPr>
            <w:r>
              <w:rPr>
                <w:rFonts w:ascii="Times New Roman" w:eastAsia="宋体" w:hAnsi="Times New Roman" w:cs="宋体" w:hint="eastAsia"/>
                <w:kern w:val="0"/>
                <w:szCs w:val="21"/>
                <w:lang w:bidi="ar"/>
              </w:rPr>
              <w:t>造型采风、专业技能训练、</w:t>
            </w:r>
            <w:r>
              <w:rPr>
                <w:rFonts w:ascii="Times New Roman" w:eastAsia="宋体" w:hAnsi="Times New Roman" w:cs="Times New Roman" w:hint="eastAsia"/>
                <w:szCs w:val="21"/>
              </w:rPr>
              <w:t>艺术考察</w:t>
            </w:r>
          </w:p>
        </w:tc>
      </w:tr>
      <w:tr w:rsidR="006D6E1D" w14:paraId="010DCDFC" w14:textId="77777777" w:rsidTr="00BC0FB7">
        <w:trPr>
          <w:trHeight w:val="636"/>
        </w:trPr>
        <w:tc>
          <w:tcPr>
            <w:tcW w:w="791" w:type="pct"/>
            <w:vAlign w:val="center"/>
          </w:tcPr>
          <w:p w14:paraId="585FF6F0" w14:textId="77777777" w:rsidR="006D6E1D" w:rsidRDefault="006D6E1D" w:rsidP="006D6E1D">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9" w:type="pct"/>
            <w:gridSpan w:val="9"/>
            <w:vAlign w:val="center"/>
          </w:tcPr>
          <w:p w14:paraId="749130E6" w14:textId="7FC83338" w:rsidR="006D6E1D" w:rsidRDefault="006D6E1D" w:rsidP="006D6E1D">
            <w:pPr>
              <w:rPr>
                <w:rFonts w:ascii="Times New Roman" w:eastAsia="宋体" w:hAnsi="Times New Roman" w:cs="Times New Roman"/>
                <w:color w:val="FF0000"/>
                <w:szCs w:val="21"/>
              </w:rPr>
            </w:pPr>
            <w:r>
              <w:rPr>
                <w:rFonts w:ascii="Times New Roman" w:eastAsia="宋体" w:hAnsi="Times New Roman" w:cs="宋体" w:hint="eastAsia"/>
                <w:kern w:val="0"/>
                <w:szCs w:val="21"/>
                <w:lang w:bidi="ar"/>
              </w:rPr>
              <w:t>专业综合实训</w:t>
            </w:r>
            <w:r w:rsidRPr="00B259B9">
              <w:rPr>
                <w:rFonts w:ascii="Times New Roman" w:eastAsia="宋体" w:hAnsi="Times New Roman" w:cs="Times New Roman" w:hint="eastAsia"/>
                <w:szCs w:val="21"/>
              </w:rPr>
              <w:t>、</w:t>
            </w:r>
            <w:r>
              <w:rPr>
                <w:rFonts w:ascii="Times New Roman" w:eastAsia="宋体" w:hAnsi="Times New Roman" w:cs="宋体" w:hint="eastAsia"/>
                <w:kern w:val="0"/>
                <w:szCs w:val="21"/>
                <w:lang w:bidi="ar"/>
              </w:rPr>
              <w:t>城乡环境考察</w:t>
            </w:r>
          </w:p>
        </w:tc>
      </w:tr>
      <w:tr w:rsidR="006D6E1D" w14:paraId="3B11B79C" w14:textId="77777777" w:rsidTr="00BC0FB7">
        <w:trPr>
          <w:trHeight w:val="636"/>
        </w:trPr>
        <w:tc>
          <w:tcPr>
            <w:tcW w:w="791" w:type="pct"/>
            <w:vAlign w:val="center"/>
          </w:tcPr>
          <w:p w14:paraId="09A3FBB7" w14:textId="77777777" w:rsidR="006D6E1D" w:rsidRPr="00F8596F" w:rsidRDefault="006D6E1D" w:rsidP="006D6E1D">
            <w:pPr>
              <w:jc w:val="center"/>
              <w:rPr>
                <w:rFonts w:ascii="Times New Roman" w:eastAsia="宋体" w:hAnsi="Times New Roman" w:cs="Times New Roman"/>
                <w:b/>
                <w:szCs w:val="21"/>
              </w:rPr>
            </w:pPr>
            <w:r w:rsidRPr="00F8596F">
              <w:rPr>
                <w:rFonts w:ascii="Times New Roman" w:eastAsia="宋体" w:hAnsi="Times New Roman" w:cs="Times New Roman" w:hint="eastAsia"/>
                <w:b/>
                <w:szCs w:val="21"/>
              </w:rPr>
              <w:t>选用教材</w:t>
            </w:r>
          </w:p>
        </w:tc>
        <w:tc>
          <w:tcPr>
            <w:tcW w:w="4209" w:type="pct"/>
            <w:gridSpan w:val="9"/>
            <w:vAlign w:val="center"/>
          </w:tcPr>
          <w:p w14:paraId="55230207" w14:textId="0244CDF4" w:rsidR="006D6E1D" w:rsidRPr="00F8596F" w:rsidRDefault="00AF76BF" w:rsidP="006D6E1D">
            <w:pPr>
              <w:adjustRightInd w:val="0"/>
              <w:snapToGrid w:val="0"/>
              <w:spacing w:line="400" w:lineRule="exact"/>
              <w:rPr>
                <w:rFonts w:ascii="Times New Roman" w:eastAsia="宋体" w:hAnsi="Times New Roman" w:cs="Times New Roman"/>
                <w:szCs w:val="21"/>
              </w:rPr>
            </w:pPr>
            <w:r w:rsidRPr="00F8596F">
              <w:rPr>
                <w:rFonts w:ascii="Times New Roman" w:eastAsia="宋体" w:hAnsi="Times New Roman" w:cs="Times New Roman" w:hint="eastAsia"/>
                <w:szCs w:val="21"/>
              </w:rPr>
              <w:t>无</w:t>
            </w:r>
          </w:p>
        </w:tc>
      </w:tr>
      <w:tr w:rsidR="006D6E1D" w14:paraId="65447918" w14:textId="77777777" w:rsidTr="00BC0FB7">
        <w:trPr>
          <w:trHeight w:val="636"/>
        </w:trPr>
        <w:tc>
          <w:tcPr>
            <w:tcW w:w="791" w:type="pct"/>
            <w:vAlign w:val="center"/>
          </w:tcPr>
          <w:p w14:paraId="31BDB92F" w14:textId="77777777" w:rsidR="006D6E1D" w:rsidRDefault="006D6E1D" w:rsidP="006D6E1D">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9" w:type="pct"/>
            <w:gridSpan w:val="9"/>
            <w:vAlign w:val="center"/>
          </w:tcPr>
          <w:p w14:paraId="0A010C60" w14:textId="63616F6C" w:rsidR="006D6E1D" w:rsidRDefault="006D6E1D" w:rsidP="006D6E1D">
            <w:pPr>
              <w:adjustRightInd w:val="0"/>
              <w:snapToGrid w:val="0"/>
              <w:spacing w:line="400" w:lineRule="exact"/>
              <w:rPr>
                <w:rFonts w:ascii="Times New Roman" w:eastAsia="宋体" w:hAnsi="Times New Roman" w:cs="Times New Roman"/>
                <w:color w:val="FF0000"/>
                <w:szCs w:val="21"/>
              </w:rPr>
            </w:pPr>
            <w:r>
              <w:rPr>
                <w:rFonts w:ascii="Times New Roman" w:eastAsia="宋体" w:hAnsi="Times New Roman" w:cs="Times New Roman" w:hint="eastAsia"/>
                <w:szCs w:val="21"/>
              </w:rPr>
              <w:t>无</w:t>
            </w:r>
          </w:p>
        </w:tc>
      </w:tr>
      <w:tr w:rsidR="006D6E1D" w14:paraId="6ADBF99B" w14:textId="77777777" w:rsidTr="00BC0FB7">
        <w:trPr>
          <w:trHeight w:val="636"/>
        </w:trPr>
        <w:tc>
          <w:tcPr>
            <w:tcW w:w="791" w:type="pct"/>
            <w:vAlign w:val="center"/>
          </w:tcPr>
          <w:p w14:paraId="0EE66CBB" w14:textId="77777777" w:rsidR="006D6E1D" w:rsidRDefault="006D6E1D" w:rsidP="006D6E1D">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9" w:type="pct"/>
            <w:gridSpan w:val="9"/>
            <w:vAlign w:val="center"/>
          </w:tcPr>
          <w:p w14:paraId="38E601B3" w14:textId="0C032F77" w:rsidR="006D6E1D" w:rsidRDefault="006D6E1D" w:rsidP="006D6E1D">
            <w:pPr>
              <w:adjustRightInd w:val="0"/>
              <w:snapToGrid w:val="0"/>
              <w:spacing w:line="400" w:lineRule="exact"/>
              <w:jc w:val="left"/>
              <w:rPr>
                <w:rFonts w:ascii="Times New Roman" w:eastAsia="宋体" w:hAnsi="Times New Roman" w:cs="Times New Roman"/>
                <w:color w:val="FF0000"/>
                <w:szCs w:val="21"/>
              </w:rPr>
            </w:pPr>
            <w:r>
              <w:rPr>
                <w:rFonts w:ascii="Times New Roman" w:eastAsia="宋体" w:hAnsi="Times New Roman" w:cs="Times New Roman" w:hint="eastAsia"/>
                <w:szCs w:val="21"/>
              </w:rPr>
              <w:t>无</w:t>
            </w:r>
          </w:p>
        </w:tc>
      </w:tr>
      <w:tr w:rsidR="006D6E1D" w14:paraId="127BC0CF" w14:textId="77777777" w:rsidTr="00BC0FB7">
        <w:trPr>
          <w:trHeight w:val="1420"/>
        </w:trPr>
        <w:tc>
          <w:tcPr>
            <w:tcW w:w="791" w:type="pct"/>
            <w:vAlign w:val="center"/>
          </w:tcPr>
          <w:p w14:paraId="14039763" w14:textId="77777777" w:rsidR="006D6E1D" w:rsidRDefault="006D6E1D" w:rsidP="006D6E1D">
            <w:pPr>
              <w:adjustRightInd w:val="0"/>
              <w:snapToGrid w:val="0"/>
              <w:spacing w:line="400" w:lineRule="exact"/>
              <w:jc w:val="center"/>
              <w:rPr>
                <w:rFonts w:eastAsia="宋体"/>
                <w:szCs w:val="21"/>
              </w:rPr>
            </w:pPr>
            <w:r>
              <w:rPr>
                <w:rFonts w:eastAsia="宋体" w:hAnsi="宋体"/>
                <w:b/>
                <w:bCs/>
                <w:szCs w:val="21"/>
              </w:rPr>
              <w:t>课程简介</w:t>
            </w:r>
          </w:p>
        </w:tc>
        <w:tc>
          <w:tcPr>
            <w:tcW w:w="4209" w:type="pct"/>
            <w:gridSpan w:val="9"/>
            <w:vAlign w:val="center"/>
          </w:tcPr>
          <w:p w14:paraId="68D36FFA" w14:textId="106891FB" w:rsidR="006D6E1D" w:rsidRPr="00943575" w:rsidRDefault="006D6E1D" w:rsidP="006D6E1D">
            <w:pPr>
              <w:adjustRightInd w:val="0"/>
              <w:snapToGrid w:val="0"/>
              <w:spacing w:line="400" w:lineRule="exact"/>
              <w:rPr>
                <w:rFonts w:ascii="宋体" w:hAnsi="宋体"/>
                <w:szCs w:val="21"/>
              </w:rPr>
            </w:pPr>
            <w:r w:rsidRPr="00A444BF">
              <w:rPr>
                <w:rFonts w:ascii="Times New Roman" w:eastAsia="宋体" w:hAnsi="Times New Roman" w:cs="Times New Roman"/>
                <w:szCs w:val="21"/>
              </w:rPr>
              <w:t>本课程属于</w:t>
            </w:r>
            <w:r w:rsidRPr="00A444BF">
              <w:rPr>
                <w:rFonts w:ascii="Times New Roman" w:eastAsia="宋体" w:hAnsi="Times New Roman" w:cs="Times New Roman" w:hint="eastAsia"/>
                <w:szCs w:val="21"/>
              </w:rPr>
              <w:t>环境</w:t>
            </w:r>
            <w:r w:rsidRPr="00A444BF">
              <w:rPr>
                <w:rFonts w:ascii="Times New Roman" w:eastAsia="宋体" w:hAnsi="Times New Roman" w:cs="Times New Roman"/>
                <w:szCs w:val="21"/>
              </w:rPr>
              <w:t>设计专业学生的</w:t>
            </w:r>
            <w:r>
              <w:rPr>
                <w:rFonts w:ascii="Times New Roman" w:eastAsia="宋体" w:hAnsi="Times New Roman" w:cs="Times New Roman" w:hint="eastAsia"/>
                <w:szCs w:val="21"/>
              </w:rPr>
              <w:t>实践</w:t>
            </w:r>
            <w:r w:rsidRPr="00A444BF">
              <w:rPr>
                <w:rFonts w:ascii="Times New Roman" w:eastAsia="宋体" w:hAnsi="Times New Roman" w:cs="Times New Roman"/>
                <w:szCs w:val="21"/>
              </w:rPr>
              <w:t>必修课</w:t>
            </w:r>
            <w:r w:rsidRPr="00A444BF">
              <w:rPr>
                <w:rFonts w:ascii="Times New Roman" w:eastAsia="宋体" w:hAnsi="Times New Roman" w:cs="Times New Roman"/>
                <w:szCs w:val="21"/>
              </w:rPr>
              <w:t>,</w:t>
            </w:r>
            <w:r>
              <w:rPr>
                <w:rFonts w:ascii="宋体" w:hAnsi="宋体" w:hint="eastAsia"/>
                <w:szCs w:val="21"/>
              </w:rPr>
              <w:t>岗位见习是大学四年中最重要的实践课程之一,让学生在课程中接触行业优秀设计样板房与示范区，参观走访设计公司从中了解行业动态、岗位需求、清楚接下来在学校学习的目标方向。在该课程的实践过程中巩固专业理论知识，了解工作岗位，增加就业实习机会；获得本专业的实践认知能力，培养初步的实际工作能力和专业技能意识。岗位见习是短期对大学专业知识的一种检验，它让我们学到了在课堂上学不到的知识,既开阔了眼界又增长了见识，为我们毕业走向社会打下坚实的基础。</w:t>
            </w:r>
          </w:p>
        </w:tc>
      </w:tr>
    </w:tbl>
    <w:p w14:paraId="19D1B909" w14:textId="77777777" w:rsidR="00A377DF" w:rsidRDefault="00A377DF">
      <w:pPr>
        <w:autoSpaceDE w:val="0"/>
        <w:autoSpaceDN w:val="0"/>
        <w:adjustRightInd w:val="0"/>
        <w:snapToGrid w:val="0"/>
        <w:spacing w:line="360" w:lineRule="auto"/>
        <w:jc w:val="left"/>
        <w:rPr>
          <w:rFonts w:ascii="黑体" w:eastAsia="黑体" w:hAnsi="黑体" w:cs="黑体"/>
          <w:b/>
          <w:kern w:val="0"/>
          <w:sz w:val="28"/>
          <w:szCs w:val="28"/>
        </w:rPr>
      </w:pPr>
    </w:p>
    <w:p w14:paraId="1DB454C8" w14:textId="77777777" w:rsidR="00A377DF" w:rsidRDefault="00373C64">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14:paraId="2A252D36" w14:textId="77777777" w:rsidR="00A377DF" w:rsidRDefault="00373C64">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9067" w:type="dxa"/>
        <w:tblLook w:val="04A0" w:firstRow="1" w:lastRow="0" w:firstColumn="1" w:lastColumn="0" w:noHBand="0" w:noVBand="1"/>
      </w:tblPr>
      <w:tblGrid>
        <w:gridCol w:w="1384"/>
        <w:gridCol w:w="7683"/>
      </w:tblGrid>
      <w:tr w:rsidR="00A377DF" w14:paraId="79E78481" w14:textId="77777777" w:rsidTr="00814E99">
        <w:tc>
          <w:tcPr>
            <w:tcW w:w="1384" w:type="dxa"/>
            <w:vAlign w:val="center"/>
          </w:tcPr>
          <w:p w14:paraId="6F443F11" w14:textId="77777777" w:rsidR="00A377DF" w:rsidRDefault="00373C64">
            <w:pPr>
              <w:spacing w:line="360" w:lineRule="auto"/>
              <w:jc w:val="center"/>
              <w:rPr>
                <w:b/>
                <w:color w:val="000000" w:themeColor="text1"/>
                <w:kern w:val="0"/>
                <w:szCs w:val="21"/>
              </w:rPr>
            </w:pPr>
            <w:r>
              <w:rPr>
                <w:rFonts w:hint="eastAsia"/>
                <w:b/>
                <w:color w:val="000000" w:themeColor="text1"/>
                <w:kern w:val="0"/>
                <w:szCs w:val="21"/>
              </w:rPr>
              <w:t>序号</w:t>
            </w:r>
          </w:p>
        </w:tc>
        <w:tc>
          <w:tcPr>
            <w:tcW w:w="7683" w:type="dxa"/>
            <w:vAlign w:val="center"/>
          </w:tcPr>
          <w:p w14:paraId="28344FD6" w14:textId="77777777" w:rsidR="00A377DF" w:rsidRDefault="00373C64">
            <w:pPr>
              <w:spacing w:line="360" w:lineRule="auto"/>
              <w:jc w:val="center"/>
              <w:rPr>
                <w:b/>
                <w:color w:val="000000" w:themeColor="text1"/>
                <w:kern w:val="0"/>
                <w:szCs w:val="21"/>
              </w:rPr>
            </w:pPr>
            <w:r>
              <w:rPr>
                <w:rFonts w:hint="eastAsia"/>
                <w:b/>
                <w:color w:val="000000" w:themeColor="text1"/>
                <w:kern w:val="0"/>
                <w:szCs w:val="21"/>
              </w:rPr>
              <w:t>具体课程目标</w:t>
            </w:r>
          </w:p>
        </w:tc>
      </w:tr>
      <w:tr w:rsidR="0094733B" w14:paraId="60AF75B0" w14:textId="77777777" w:rsidTr="00814E99">
        <w:tc>
          <w:tcPr>
            <w:tcW w:w="1384" w:type="dxa"/>
            <w:vAlign w:val="center"/>
          </w:tcPr>
          <w:p w14:paraId="41D338CE" w14:textId="77777777" w:rsidR="0094733B" w:rsidRDefault="0094733B" w:rsidP="0094733B">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683" w:type="dxa"/>
          </w:tcPr>
          <w:p w14:paraId="5F371F0F" w14:textId="58DE6003" w:rsidR="0094733B" w:rsidRDefault="0094733B" w:rsidP="0094733B">
            <w:pPr>
              <w:spacing w:line="360" w:lineRule="auto"/>
              <w:jc w:val="left"/>
              <w:rPr>
                <w:b/>
                <w:color w:val="000000" w:themeColor="text1"/>
                <w:kern w:val="0"/>
                <w:szCs w:val="21"/>
              </w:rPr>
            </w:pPr>
            <w:r>
              <w:rPr>
                <w:rFonts w:hint="eastAsia"/>
              </w:rPr>
              <w:t>通过楼盘考察让学生能综合运用前导课程的基本理论服务于专业考察学习。了解区域室内、景观设计特征，培养专业设计审美水平、传承地域文化的</w:t>
            </w:r>
            <w:r w:rsidR="00EE0C80">
              <w:rPr>
                <w:rFonts w:hint="eastAsia"/>
              </w:rPr>
              <w:t>责任和</w:t>
            </w:r>
            <w:r>
              <w:rPr>
                <w:rFonts w:hint="eastAsia"/>
              </w:rPr>
              <w:t>意识。</w:t>
            </w:r>
          </w:p>
        </w:tc>
      </w:tr>
      <w:tr w:rsidR="0094733B" w14:paraId="20C00DC9" w14:textId="77777777" w:rsidTr="00814E99">
        <w:tc>
          <w:tcPr>
            <w:tcW w:w="1384" w:type="dxa"/>
            <w:vAlign w:val="center"/>
          </w:tcPr>
          <w:p w14:paraId="4642C8B7" w14:textId="77777777" w:rsidR="0094733B" w:rsidRDefault="0094733B" w:rsidP="0094733B">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683" w:type="dxa"/>
            <w:vAlign w:val="center"/>
          </w:tcPr>
          <w:p w14:paraId="0B1ADDEA" w14:textId="4C5E7A0F" w:rsidR="0094733B" w:rsidRDefault="0094733B" w:rsidP="0094733B">
            <w:pPr>
              <w:spacing w:line="360" w:lineRule="auto"/>
              <w:jc w:val="left"/>
              <w:rPr>
                <w:b/>
                <w:color w:val="000000" w:themeColor="text1"/>
                <w:kern w:val="0"/>
                <w:szCs w:val="21"/>
              </w:rPr>
            </w:pPr>
            <w:r>
              <w:rPr>
                <w:rFonts w:hint="eastAsia"/>
              </w:rPr>
              <w:t>学生通过考察设计公司，了解环境设计行业的基本运行程序、岗位部门设置与职业规范，了解行业设计师具体工作职责范围及工作流程与方法，</w:t>
            </w:r>
            <w:r w:rsidR="001E23BD">
              <w:rPr>
                <w:rFonts w:ascii="宋体" w:hAnsi="宋体" w:cs="宋体" w:hint="eastAsia"/>
                <w:kern w:val="0"/>
                <w:szCs w:val="21"/>
                <w:lang w:bidi="ar"/>
              </w:rPr>
              <w:t>了解室内与室外项目最新的施工流程与工艺，</w:t>
            </w:r>
            <w:r>
              <w:rPr>
                <w:rFonts w:hint="eastAsia"/>
              </w:rPr>
              <w:t>树立后期学习目标，分析和了解自己毕业之后的工作就业方向。</w:t>
            </w:r>
          </w:p>
        </w:tc>
      </w:tr>
      <w:tr w:rsidR="0094733B" w14:paraId="7EDB9FD5" w14:textId="77777777" w:rsidTr="00814E99">
        <w:tc>
          <w:tcPr>
            <w:tcW w:w="1384" w:type="dxa"/>
            <w:vAlign w:val="center"/>
          </w:tcPr>
          <w:p w14:paraId="02DD9F35" w14:textId="77777777" w:rsidR="0094733B" w:rsidRDefault="0094733B" w:rsidP="0094733B">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683" w:type="dxa"/>
            <w:vAlign w:val="center"/>
          </w:tcPr>
          <w:p w14:paraId="0B3156CD" w14:textId="2BAB93D1" w:rsidR="0094733B" w:rsidRDefault="0094733B" w:rsidP="0094733B">
            <w:pPr>
              <w:spacing w:line="360" w:lineRule="auto"/>
              <w:jc w:val="left"/>
              <w:rPr>
                <w:b/>
                <w:color w:val="000000" w:themeColor="text1"/>
                <w:kern w:val="0"/>
                <w:szCs w:val="21"/>
              </w:rPr>
            </w:pPr>
            <w:r>
              <w:rPr>
                <w:rFonts w:hint="eastAsia"/>
              </w:rPr>
              <w:t>学生通过考察树立以专业语言交流的基本信念，逐步养成以专业技法表达设计意图的习惯。通过与公司的交流沟通了解岗位需求，为学生的实习与就业创造机会</w:t>
            </w:r>
            <w:r w:rsidR="00A9562A">
              <w:rPr>
                <w:rFonts w:hint="eastAsia"/>
              </w:rPr>
              <w:t>。</w:t>
            </w:r>
          </w:p>
        </w:tc>
      </w:tr>
      <w:tr w:rsidR="0094733B" w14:paraId="57F4F4F5" w14:textId="77777777" w:rsidTr="00814E99">
        <w:tc>
          <w:tcPr>
            <w:tcW w:w="1384" w:type="dxa"/>
            <w:vAlign w:val="center"/>
          </w:tcPr>
          <w:p w14:paraId="4A8FA967" w14:textId="77777777" w:rsidR="0094733B" w:rsidRDefault="0094733B" w:rsidP="0094733B">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4</w:t>
            </w:r>
          </w:p>
        </w:tc>
        <w:tc>
          <w:tcPr>
            <w:tcW w:w="7683" w:type="dxa"/>
            <w:vAlign w:val="center"/>
          </w:tcPr>
          <w:p w14:paraId="0462A8DE" w14:textId="4A47BC97" w:rsidR="0094733B" w:rsidRDefault="0094733B" w:rsidP="0094733B">
            <w:pPr>
              <w:spacing w:line="360" w:lineRule="auto"/>
              <w:jc w:val="left"/>
              <w:rPr>
                <w:b/>
                <w:color w:val="000000" w:themeColor="text1"/>
                <w:kern w:val="0"/>
                <w:szCs w:val="21"/>
              </w:rPr>
            </w:pPr>
            <w:r>
              <w:rPr>
                <w:rFonts w:hint="eastAsia"/>
              </w:rPr>
              <w:t>了解行业重要设计信息，通过考察行业设计和行业设计单位了解行业的发展潜力与趋势，培养</w:t>
            </w:r>
            <w:r w:rsidR="00933A8D">
              <w:rPr>
                <w:rFonts w:hint="eastAsia"/>
              </w:rPr>
              <w:t>自我的团队合作意识和</w:t>
            </w:r>
            <w:r>
              <w:rPr>
                <w:rFonts w:hint="eastAsia"/>
              </w:rPr>
              <w:t>服务地方的</w:t>
            </w:r>
            <w:r w:rsidR="007568F2">
              <w:rPr>
                <w:rFonts w:hint="eastAsia"/>
              </w:rPr>
              <w:t>自我责任</w:t>
            </w:r>
            <w:r>
              <w:rPr>
                <w:rFonts w:hint="eastAsia"/>
              </w:rPr>
              <w:t>意识。</w:t>
            </w:r>
          </w:p>
        </w:tc>
      </w:tr>
    </w:tbl>
    <w:p w14:paraId="6B5954D3" w14:textId="77777777" w:rsidR="00C53EFB" w:rsidRDefault="00C53EFB" w:rsidP="00B33CF7">
      <w:pPr>
        <w:spacing w:line="360" w:lineRule="auto"/>
        <w:jc w:val="center"/>
        <w:rPr>
          <w:rFonts w:ascii="Times New Roman"/>
          <w:b/>
          <w:szCs w:val="21"/>
        </w:rPr>
      </w:pPr>
    </w:p>
    <w:p w14:paraId="74ACDBF5" w14:textId="69C2A5A3" w:rsidR="00A377DF" w:rsidRPr="00B33CF7" w:rsidRDefault="00373C64" w:rsidP="00B33CF7">
      <w:pPr>
        <w:spacing w:line="360" w:lineRule="auto"/>
        <w:jc w:val="center"/>
        <w:rPr>
          <w:rFonts w:ascii="Times New Roman" w:eastAsia="宋体" w:hAnsi="Times New Roman" w:cs="Times New Roman"/>
          <w:color w:val="FF0000"/>
          <w:szCs w:val="21"/>
        </w:rPr>
      </w:pPr>
      <w:r w:rsidRPr="00B33CF7">
        <w:rPr>
          <w:rFonts w:ascii="Times New Roman" w:hint="eastAsia"/>
          <w:b/>
          <w:szCs w:val="21"/>
        </w:rPr>
        <w:t>表</w:t>
      </w:r>
      <w:r w:rsidRPr="00B33CF7">
        <w:rPr>
          <w:rFonts w:ascii="Times New Roman" w:hint="eastAsia"/>
          <w:b/>
          <w:szCs w:val="21"/>
        </w:rPr>
        <w:t xml:space="preserve">2-1 </w:t>
      </w:r>
      <w:r w:rsidRPr="00B33CF7">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A377DF" w14:paraId="6AADD489" w14:textId="77777777" w:rsidTr="00745E99">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67F2F35" w14:textId="77777777" w:rsidR="00A377DF" w:rsidRDefault="00373C64">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842B8A0" w14:textId="77777777" w:rsidR="00A377DF" w:rsidRDefault="00373C64">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32B1D10E" w14:textId="77777777" w:rsidR="00A377DF" w:rsidRDefault="00373C64">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745E99" w14:paraId="6A009A19" w14:textId="77777777" w:rsidTr="00745E99">
        <w:trPr>
          <w:trHeight w:val="423"/>
          <w:jc w:val="center"/>
        </w:trPr>
        <w:tc>
          <w:tcPr>
            <w:tcW w:w="221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672F8638" w14:textId="77777777" w:rsidR="00745E99" w:rsidRDefault="00745E99" w:rsidP="002944FC">
            <w:pPr>
              <w:spacing w:line="400" w:lineRule="exact"/>
              <w:rPr>
                <w:rFonts w:ascii="Times New Roman"/>
                <w:color w:val="000000"/>
                <w:szCs w:val="21"/>
              </w:rPr>
            </w:pPr>
            <w:r w:rsidRPr="0072100E">
              <w:rPr>
                <w:rFonts w:ascii="Times New Roman" w:hAnsi="Times New Roman" w:cs="Times New Roman"/>
                <w:b/>
                <w:szCs w:val="21"/>
              </w:rPr>
              <w:t>毕业要求</w:t>
            </w:r>
            <w:r w:rsidRPr="0072100E">
              <w:rPr>
                <w:rFonts w:ascii="Times New Roman" w:hAnsi="Times New Roman" w:cs="Times New Roman" w:hint="eastAsia"/>
                <w:b/>
                <w:szCs w:val="21"/>
              </w:rPr>
              <w:t>2</w:t>
            </w:r>
            <w:r w:rsidRPr="0072100E">
              <w:rPr>
                <w:rFonts w:ascii="Times New Roman" w:hAnsi="Times New Roman" w:cs="Times New Roman"/>
                <w:b/>
                <w:szCs w:val="21"/>
              </w:rPr>
              <w:t>：</w:t>
            </w:r>
            <w:r w:rsidRPr="0072100E">
              <w:rPr>
                <w:rFonts w:ascii="宋体" w:eastAsia="宋体" w:hAnsi="宋体" w:cs="宋体" w:hint="eastAsia"/>
                <w:kern w:val="0"/>
                <w:szCs w:val="21"/>
                <w:lang w:bidi="ar"/>
              </w:rPr>
              <w:t>审美素质</w:t>
            </w:r>
            <w:r w:rsidRPr="0072100E">
              <w:rPr>
                <w:rFonts w:ascii="Times New Roman" w:hAnsi="Times New Roman" w:cs="Times New Roman"/>
                <w:szCs w:val="21"/>
              </w:rPr>
              <w:t>【</w:t>
            </w:r>
            <w:r w:rsidRPr="0072100E">
              <w:rPr>
                <w:rFonts w:ascii="Times New Roman" w:hAnsi="Times New Roman" w:cs="Times New Roman"/>
                <w:szCs w:val="21"/>
              </w:rPr>
              <w:t>H</w:t>
            </w:r>
            <w:r w:rsidRPr="0072100E">
              <w:rPr>
                <w:rFonts w:ascii="Times New Roman" w:hAnsi="Times New Roman" w:cs="Times New Roman"/>
                <w:szCs w:val="21"/>
              </w:rPr>
              <w:t>】</w:t>
            </w:r>
          </w:p>
          <w:p w14:paraId="29BF6C6E" w14:textId="082624E4" w:rsidR="00745E99" w:rsidRDefault="00745E99" w:rsidP="002944FC">
            <w:pPr>
              <w:spacing w:line="400" w:lineRule="exact"/>
              <w:rPr>
                <w:rFonts w:ascii="Times New Roman"/>
                <w:color w:val="00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FAF7794" w14:textId="16CC5CD7" w:rsidR="00745E99" w:rsidRDefault="00745E99" w:rsidP="002944FC">
            <w:pPr>
              <w:spacing w:line="400" w:lineRule="exact"/>
              <w:rPr>
                <w:rFonts w:ascii="Times New Roman"/>
                <w:color w:val="000000"/>
                <w:szCs w:val="21"/>
              </w:rPr>
            </w:pPr>
            <w:r w:rsidRPr="0072100E">
              <w:rPr>
                <w:rFonts w:ascii="Times New Roman" w:eastAsia="宋体" w:hAnsi="Times New Roman" w:cs="Times New Roman" w:hint="eastAsia"/>
                <w:szCs w:val="21"/>
              </w:rPr>
              <w:t>2.</w:t>
            </w:r>
            <w:r w:rsidRPr="0072100E">
              <w:rPr>
                <w:rFonts w:ascii="Times New Roman" w:eastAsia="宋体" w:hAnsi="Times New Roman" w:cs="Times New Roman"/>
                <w:szCs w:val="21"/>
              </w:rPr>
              <w:t>1</w:t>
            </w:r>
            <w:r w:rsidRPr="0072100E">
              <w:rPr>
                <w:rFonts w:ascii="Times New Roman" w:eastAsia="宋体" w:hAnsi="Times New Roman" w:cs="Times New Roman" w:hint="eastAsia"/>
                <w:szCs w:val="21"/>
              </w:rPr>
              <w:t>：</w:t>
            </w:r>
            <w:r w:rsidRPr="0072100E">
              <w:rPr>
                <w:rFonts w:ascii="宋体" w:eastAsia="宋体" w:hAnsi="宋体" w:cs="宋体" w:hint="eastAsia"/>
                <w:kern w:val="0"/>
                <w:szCs w:val="21"/>
                <w:lang w:bidi="ar"/>
              </w:rPr>
              <w:t>对我国传统审美、传统工艺技术、传统建筑文化有基本的了解。</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98B2468" w14:textId="391258B5" w:rsidR="00745E99" w:rsidRDefault="00745E99" w:rsidP="00745E99">
            <w:pPr>
              <w:spacing w:line="360" w:lineRule="auto"/>
              <w:jc w:val="center"/>
              <w:rPr>
                <w:rFonts w:ascii="Times New Roman"/>
                <w:color w:val="000000"/>
                <w:szCs w:val="21"/>
              </w:rPr>
            </w:pPr>
            <w:r w:rsidRPr="0072100E">
              <w:rPr>
                <w:rFonts w:ascii="Times New Roman" w:hAnsi="Times New Roman" w:cs="Times New Roman"/>
                <w:szCs w:val="21"/>
              </w:rPr>
              <w:t>1</w:t>
            </w:r>
          </w:p>
        </w:tc>
      </w:tr>
      <w:tr w:rsidR="00745E99" w14:paraId="52DD6F7B" w14:textId="77777777" w:rsidTr="00745E99">
        <w:trPr>
          <w:trHeight w:val="70"/>
          <w:jc w:val="center"/>
        </w:trPr>
        <w:tc>
          <w:tcPr>
            <w:tcW w:w="2216" w:type="pct"/>
            <w:vMerge/>
            <w:tcBorders>
              <w:top w:val="single" w:sz="4" w:space="0" w:color="auto"/>
              <w:left w:val="single" w:sz="4" w:space="0" w:color="auto"/>
              <w:bottom w:val="single" w:sz="4" w:space="0" w:color="auto"/>
              <w:right w:val="single" w:sz="4" w:space="0" w:color="auto"/>
              <w:tl2br w:val="nil"/>
              <w:tr2bl w:val="nil"/>
            </w:tcBorders>
            <w:vAlign w:val="center"/>
          </w:tcPr>
          <w:p w14:paraId="342495B6" w14:textId="77777777" w:rsidR="00745E99" w:rsidRDefault="00745E99" w:rsidP="002944FC">
            <w:pPr>
              <w:spacing w:line="400" w:lineRule="exact"/>
              <w:rPr>
                <w:rFonts w:ascii="Times New Roman"/>
                <w:color w:val="00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A903EC8" w14:textId="321760E1" w:rsidR="00745E99" w:rsidRDefault="00745E99" w:rsidP="002944FC">
            <w:pPr>
              <w:spacing w:line="400" w:lineRule="exact"/>
              <w:rPr>
                <w:rFonts w:ascii="Times New Roman"/>
                <w:color w:val="000000"/>
                <w:szCs w:val="21"/>
              </w:rPr>
            </w:pPr>
            <w:r>
              <w:rPr>
                <w:rFonts w:ascii="宋体" w:eastAsia="宋体" w:hAnsi="宋体" w:cs="宋体"/>
                <w:kern w:val="0"/>
                <w:szCs w:val="21"/>
                <w:lang w:bidi="ar"/>
              </w:rPr>
              <w:t>5.1</w:t>
            </w:r>
            <w:r>
              <w:rPr>
                <w:rFonts w:ascii="宋体" w:eastAsia="宋体" w:hAnsi="宋体" w:cs="宋体" w:hint="eastAsia"/>
                <w:kern w:val="0"/>
                <w:szCs w:val="21"/>
                <w:lang w:bidi="ar"/>
              </w:rPr>
              <w:t>：了解本专业设计、施工全流程。</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AC56C6E" w14:textId="45EC618B" w:rsidR="00745E99" w:rsidRDefault="00745E99" w:rsidP="00745E99">
            <w:pPr>
              <w:spacing w:line="360" w:lineRule="auto"/>
              <w:jc w:val="center"/>
              <w:rPr>
                <w:rFonts w:ascii="Times New Roman"/>
                <w:color w:val="000000"/>
                <w:szCs w:val="21"/>
              </w:rPr>
            </w:pPr>
            <w:r w:rsidRPr="000116B8">
              <w:rPr>
                <w:rFonts w:ascii="Times New Roman" w:hAnsi="Times New Roman" w:cs="Times New Roman"/>
                <w:szCs w:val="21"/>
              </w:rPr>
              <w:t>2</w:t>
            </w:r>
          </w:p>
        </w:tc>
      </w:tr>
      <w:tr w:rsidR="00745E99" w14:paraId="69408335" w14:textId="77777777" w:rsidTr="007364AF">
        <w:trPr>
          <w:trHeight w:val="9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40AB261" w14:textId="50A5490B" w:rsidR="00745E99" w:rsidRDefault="00745E99" w:rsidP="002944FC">
            <w:pPr>
              <w:spacing w:line="400" w:lineRule="exact"/>
              <w:rPr>
                <w:rFonts w:ascii="Times New Roman"/>
                <w:color w:val="000000"/>
                <w:szCs w:val="21"/>
              </w:rPr>
            </w:pPr>
            <w:r w:rsidRPr="00BE0826">
              <w:rPr>
                <w:rFonts w:ascii="宋体" w:eastAsia="宋体" w:hAnsi="宋体" w:cs="宋体" w:hint="eastAsia"/>
                <w:kern w:val="0"/>
                <w:szCs w:val="21"/>
                <w:lang w:bidi="ar"/>
              </w:rPr>
              <w:t>毕业要求</w:t>
            </w:r>
            <w:r w:rsidRPr="00BE0826">
              <w:rPr>
                <w:rFonts w:ascii="宋体" w:eastAsia="宋体" w:hAnsi="宋体" w:cs="宋体"/>
                <w:kern w:val="0"/>
                <w:szCs w:val="21"/>
                <w:lang w:bidi="ar"/>
              </w:rPr>
              <w:t>5</w:t>
            </w:r>
            <w:r w:rsidRPr="00BE0826">
              <w:rPr>
                <w:rFonts w:ascii="宋体" w:eastAsia="宋体" w:hAnsi="宋体" w:cs="宋体" w:hint="eastAsia"/>
                <w:kern w:val="0"/>
                <w:szCs w:val="21"/>
                <w:lang w:bidi="ar"/>
              </w:rPr>
              <w:t>：现场管理</w:t>
            </w:r>
            <w:r w:rsidRPr="00BE0826">
              <w:rPr>
                <w:rFonts w:ascii="Times New Roman" w:hAnsi="Times New Roman" w:cs="Times New Roman"/>
                <w:szCs w:val="21"/>
              </w:rPr>
              <w:t>【</w:t>
            </w:r>
            <w:r w:rsidRPr="00BE0826">
              <w:rPr>
                <w:rFonts w:ascii="Times New Roman" w:hAnsi="Times New Roman" w:cs="Times New Roman" w:hint="eastAsia"/>
                <w:szCs w:val="21"/>
              </w:rPr>
              <w:t>M</w:t>
            </w:r>
            <w:r w:rsidRPr="00BE0826">
              <w:rPr>
                <w:rFonts w:ascii="Times New Roman" w:hAnsi="Times New Roman" w:cs="Times New Roman"/>
                <w:szCs w:val="21"/>
              </w:rPr>
              <w:t>】</w:t>
            </w:r>
          </w:p>
        </w:tc>
        <w:tc>
          <w:tcPr>
            <w:tcW w:w="2071" w:type="pct"/>
            <w:tcBorders>
              <w:top w:val="single" w:sz="4" w:space="0" w:color="auto"/>
              <w:left w:val="single" w:sz="4" w:space="0" w:color="auto"/>
              <w:right w:val="single" w:sz="4" w:space="0" w:color="auto"/>
              <w:tl2br w:val="nil"/>
              <w:tr2bl w:val="nil"/>
            </w:tcBorders>
            <w:vAlign w:val="center"/>
          </w:tcPr>
          <w:p w14:paraId="7969EDE7" w14:textId="4FF773D2" w:rsidR="00745E99" w:rsidRDefault="00BE0826" w:rsidP="002944FC">
            <w:pPr>
              <w:spacing w:line="400" w:lineRule="exact"/>
              <w:rPr>
                <w:rFonts w:ascii="Times New Roman"/>
                <w:color w:val="000000"/>
                <w:szCs w:val="21"/>
              </w:rPr>
            </w:pPr>
            <w:r>
              <w:rPr>
                <w:rFonts w:ascii="宋体" w:hAnsi="宋体" w:cs="宋体"/>
                <w:kern w:val="0"/>
                <w:szCs w:val="21"/>
                <w:lang w:bidi="ar"/>
              </w:rPr>
              <w:t>5.2</w:t>
            </w:r>
            <w:r>
              <w:rPr>
                <w:rFonts w:ascii="宋体" w:hAnsi="宋体" w:cs="宋体" w:hint="eastAsia"/>
                <w:kern w:val="0"/>
                <w:szCs w:val="21"/>
                <w:lang w:bidi="ar"/>
              </w:rPr>
              <w:t>：具有较强的专业综合素质及跨工种沟通和协作的能力。</w:t>
            </w:r>
          </w:p>
        </w:tc>
        <w:tc>
          <w:tcPr>
            <w:tcW w:w="713" w:type="pct"/>
            <w:tcBorders>
              <w:top w:val="single" w:sz="4" w:space="0" w:color="auto"/>
              <w:left w:val="single" w:sz="4" w:space="0" w:color="auto"/>
              <w:right w:val="single" w:sz="4" w:space="0" w:color="auto"/>
              <w:tl2br w:val="nil"/>
              <w:tr2bl w:val="nil"/>
            </w:tcBorders>
            <w:vAlign w:val="center"/>
          </w:tcPr>
          <w:p w14:paraId="6FD8BFBC" w14:textId="2655A893" w:rsidR="00745E99" w:rsidRDefault="00AE48DE" w:rsidP="00745E99">
            <w:pPr>
              <w:spacing w:line="360" w:lineRule="auto"/>
              <w:jc w:val="center"/>
              <w:rPr>
                <w:rFonts w:ascii="Times New Roman"/>
                <w:color w:val="000000"/>
                <w:szCs w:val="21"/>
              </w:rPr>
            </w:pPr>
            <w:r>
              <w:rPr>
                <w:rFonts w:ascii="Times New Roman" w:hint="eastAsia"/>
                <w:color w:val="000000"/>
                <w:szCs w:val="21"/>
              </w:rPr>
              <w:t>3</w:t>
            </w:r>
          </w:p>
        </w:tc>
      </w:tr>
      <w:tr w:rsidR="00745E99" w14:paraId="31710A43" w14:textId="77777777" w:rsidTr="00D16739">
        <w:trPr>
          <w:trHeight w:val="9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22D9D26" w14:textId="3EE3797A" w:rsidR="00745E99" w:rsidRDefault="00745E99" w:rsidP="002944FC">
            <w:pPr>
              <w:spacing w:line="400" w:lineRule="exact"/>
              <w:rPr>
                <w:rFonts w:ascii="Times New Roman"/>
                <w:color w:val="000000"/>
                <w:szCs w:val="21"/>
              </w:rPr>
            </w:pPr>
            <w:r>
              <w:rPr>
                <w:rFonts w:ascii="宋体" w:eastAsia="宋体" w:hAnsi="宋体" w:cs="宋体" w:hint="eastAsia"/>
                <w:kern w:val="0"/>
                <w:szCs w:val="21"/>
                <w:lang w:bidi="ar"/>
              </w:rPr>
              <w:t>毕业要求</w:t>
            </w:r>
            <w:r>
              <w:rPr>
                <w:rFonts w:ascii="宋体" w:eastAsia="宋体" w:hAnsi="宋体" w:cs="宋体"/>
                <w:kern w:val="0"/>
                <w:szCs w:val="21"/>
                <w:lang w:bidi="ar"/>
              </w:rPr>
              <w:t>7</w:t>
            </w:r>
            <w:r>
              <w:rPr>
                <w:rFonts w:ascii="宋体" w:eastAsia="宋体" w:hAnsi="宋体" w:cs="宋体" w:hint="eastAsia"/>
                <w:kern w:val="0"/>
                <w:szCs w:val="21"/>
                <w:lang w:bidi="ar"/>
              </w:rPr>
              <w:t>：岗位能力</w:t>
            </w:r>
            <w:r w:rsidRPr="0072100E">
              <w:rPr>
                <w:rFonts w:ascii="Times New Roman" w:hAnsi="Times New Roman" w:cs="Times New Roman"/>
                <w:szCs w:val="21"/>
              </w:rPr>
              <w:t>【</w:t>
            </w:r>
            <w:r w:rsidRPr="0072100E">
              <w:rPr>
                <w:rFonts w:ascii="Times New Roman" w:hAnsi="Times New Roman" w:cs="Times New Roman"/>
                <w:szCs w:val="21"/>
              </w:rPr>
              <w:t>H</w:t>
            </w:r>
            <w:r w:rsidRPr="0072100E">
              <w:rPr>
                <w:rFonts w:ascii="Times New Roman" w:hAnsi="Times New Roman" w:cs="Times New Roman"/>
                <w:szCs w:val="21"/>
              </w:rPr>
              <w:t>】</w:t>
            </w:r>
          </w:p>
        </w:tc>
        <w:tc>
          <w:tcPr>
            <w:tcW w:w="2071" w:type="pct"/>
            <w:tcBorders>
              <w:top w:val="single" w:sz="4" w:space="0" w:color="auto"/>
              <w:left w:val="single" w:sz="4" w:space="0" w:color="auto"/>
              <w:right w:val="single" w:sz="4" w:space="0" w:color="auto"/>
              <w:tl2br w:val="nil"/>
              <w:tr2bl w:val="nil"/>
            </w:tcBorders>
            <w:vAlign w:val="center"/>
          </w:tcPr>
          <w:p w14:paraId="6AF2958A" w14:textId="37B80819" w:rsidR="00745E99" w:rsidRDefault="00745E99" w:rsidP="002944FC">
            <w:pPr>
              <w:spacing w:line="400" w:lineRule="exact"/>
              <w:rPr>
                <w:rFonts w:ascii="Times New Roman"/>
                <w:color w:val="000000"/>
                <w:szCs w:val="21"/>
              </w:rPr>
            </w:pPr>
            <w:r>
              <w:rPr>
                <w:rFonts w:ascii="宋体" w:eastAsia="宋体" w:hAnsi="宋体" w:cs="宋体"/>
                <w:kern w:val="0"/>
                <w:szCs w:val="21"/>
                <w:lang w:bidi="ar"/>
              </w:rPr>
              <w:t>7.</w:t>
            </w:r>
            <w:r>
              <w:rPr>
                <w:rFonts w:ascii="宋体" w:eastAsia="宋体" w:hAnsi="宋体" w:cs="宋体" w:hint="eastAsia"/>
                <w:kern w:val="0"/>
                <w:szCs w:val="21"/>
                <w:lang w:bidi="ar"/>
              </w:rPr>
              <w:t>1：熟悉行业规范、了解职业标准、能按要求完成份内工作、规避风险。</w:t>
            </w:r>
          </w:p>
        </w:tc>
        <w:tc>
          <w:tcPr>
            <w:tcW w:w="713" w:type="pct"/>
            <w:tcBorders>
              <w:top w:val="single" w:sz="4" w:space="0" w:color="auto"/>
              <w:left w:val="single" w:sz="4" w:space="0" w:color="auto"/>
              <w:right w:val="single" w:sz="4" w:space="0" w:color="auto"/>
              <w:tl2br w:val="nil"/>
              <w:tr2bl w:val="nil"/>
            </w:tcBorders>
            <w:vAlign w:val="center"/>
          </w:tcPr>
          <w:p w14:paraId="775FCE0F" w14:textId="2A1B8B90" w:rsidR="00745E99" w:rsidRDefault="00745E99" w:rsidP="00745E99">
            <w:pPr>
              <w:spacing w:line="360" w:lineRule="auto"/>
              <w:jc w:val="center"/>
              <w:rPr>
                <w:rFonts w:ascii="Times New Roman"/>
                <w:color w:val="000000"/>
                <w:szCs w:val="21"/>
              </w:rPr>
            </w:pPr>
            <w:r w:rsidRPr="00B53AF7">
              <w:rPr>
                <w:rFonts w:ascii="Times New Roman" w:hAnsi="Times New Roman" w:cs="Times New Roman"/>
                <w:szCs w:val="21"/>
              </w:rPr>
              <w:t>2</w:t>
            </w:r>
          </w:p>
        </w:tc>
      </w:tr>
      <w:tr w:rsidR="00745E99" w14:paraId="0464861C" w14:textId="77777777" w:rsidTr="00745E99">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75EC233" w14:textId="7DC5DD0A" w:rsidR="00745E99" w:rsidRDefault="00745E99" w:rsidP="002944FC">
            <w:pPr>
              <w:spacing w:line="400" w:lineRule="exact"/>
              <w:rPr>
                <w:rFonts w:ascii="Times New Roman"/>
                <w:color w:val="000000"/>
                <w:szCs w:val="21"/>
              </w:rPr>
            </w:pPr>
            <w:r>
              <w:rPr>
                <w:rFonts w:ascii="宋体" w:eastAsia="宋体" w:hAnsi="宋体" w:cs="宋体" w:hint="eastAsia"/>
                <w:kern w:val="0"/>
                <w:szCs w:val="21"/>
                <w:lang w:bidi="ar"/>
              </w:rPr>
              <w:t>毕业要求</w:t>
            </w:r>
            <w:r>
              <w:rPr>
                <w:rFonts w:ascii="宋体" w:eastAsia="宋体" w:hAnsi="宋体" w:cs="宋体"/>
                <w:kern w:val="0"/>
                <w:szCs w:val="21"/>
                <w:lang w:bidi="ar"/>
              </w:rPr>
              <w:t>9</w:t>
            </w:r>
            <w:r>
              <w:rPr>
                <w:rFonts w:ascii="宋体" w:eastAsia="宋体" w:hAnsi="宋体" w:cs="宋体" w:hint="eastAsia"/>
                <w:kern w:val="0"/>
                <w:szCs w:val="21"/>
                <w:lang w:bidi="ar"/>
              </w:rPr>
              <w:t>：服务地方</w:t>
            </w:r>
            <w:r w:rsidRPr="0072100E">
              <w:rPr>
                <w:rFonts w:ascii="Times New Roman" w:hAnsi="Times New Roman" w:cs="Times New Roman"/>
                <w:szCs w:val="21"/>
              </w:rPr>
              <w:t>【</w:t>
            </w:r>
            <w:r w:rsidRPr="0072100E">
              <w:rPr>
                <w:rFonts w:ascii="Times New Roman" w:hAnsi="Times New Roman" w:cs="Times New Roman"/>
                <w:szCs w:val="21"/>
              </w:rPr>
              <w:t>H</w:t>
            </w:r>
            <w:r w:rsidRPr="0072100E">
              <w:rPr>
                <w:rFonts w:ascii="Times New Roman" w:hAnsi="Times New Roman" w:cs="Times New Roman"/>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694D00FB" w14:textId="2ABDBEA6" w:rsidR="00745E99" w:rsidRDefault="00745E99" w:rsidP="002944FC">
            <w:pPr>
              <w:spacing w:line="400" w:lineRule="exact"/>
              <w:rPr>
                <w:rFonts w:ascii="Times New Roman"/>
                <w:color w:val="000000"/>
                <w:szCs w:val="21"/>
              </w:rPr>
            </w:pPr>
            <w:r>
              <w:rPr>
                <w:rFonts w:ascii="宋体" w:eastAsia="宋体" w:hAnsi="宋体" w:cs="宋体"/>
                <w:kern w:val="0"/>
                <w:szCs w:val="21"/>
                <w:lang w:bidi="ar"/>
              </w:rPr>
              <w:t>9.2</w:t>
            </w:r>
            <w:r>
              <w:rPr>
                <w:rFonts w:ascii="宋体" w:eastAsia="宋体" w:hAnsi="宋体" w:cs="宋体" w:hint="eastAsia"/>
                <w:kern w:val="0"/>
                <w:szCs w:val="21"/>
                <w:lang w:bidi="ar"/>
              </w:rPr>
              <w:t>：了解地域传统特色工艺、乡土文化、民风民俗，并具备将地域传统技艺、文化元素提炼设计应用的能力，具备创新设计地域特色环境空间的能力。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A2B90F3" w14:textId="4C479D14" w:rsidR="00745E99" w:rsidRDefault="00745E99" w:rsidP="00745E99">
            <w:pPr>
              <w:jc w:val="center"/>
              <w:rPr>
                <w:rFonts w:ascii="Times New Roman"/>
                <w:color w:val="000000"/>
                <w:szCs w:val="21"/>
              </w:rPr>
            </w:pP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hint="eastAsia"/>
                <w:szCs w:val="21"/>
              </w:rPr>
              <w:t>4</w:t>
            </w:r>
          </w:p>
        </w:tc>
      </w:tr>
    </w:tbl>
    <w:p w14:paraId="4D060490" w14:textId="77777777" w:rsidR="00451679" w:rsidRDefault="00451679">
      <w:pPr>
        <w:pStyle w:val="a5"/>
        <w:kinsoku w:val="0"/>
        <w:overflowPunct w:val="0"/>
        <w:spacing w:before="61"/>
        <w:rPr>
          <w:rFonts w:ascii="Times New Roman" w:eastAsia="黑体" w:cs="Times New Roman"/>
          <w:b/>
          <w:sz w:val="28"/>
          <w:szCs w:val="28"/>
        </w:rPr>
      </w:pPr>
    </w:p>
    <w:p w14:paraId="7C674360" w14:textId="77777777" w:rsidR="00451679" w:rsidRDefault="00451679">
      <w:pPr>
        <w:pStyle w:val="a5"/>
        <w:kinsoku w:val="0"/>
        <w:overflowPunct w:val="0"/>
        <w:spacing w:before="61"/>
        <w:rPr>
          <w:rFonts w:ascii="Times New Roman" w:eastAsia="黑体" w:cs="Times New Roman"/>
          <w:b/>
          <w:sz w:val="28"/>
          <w:szCs w:val="28"/>
        </w:rPr>
      </w:pPr>
    </w:p>
    <w:p w14:paraId="6B67A133" w14:textId="77777777" w:rsidR="00451679" w:rsidRDefault="00451679">
      <w:pPr>
        <w:pStyle w:val="a5"/>
        <w:kinsoku w:val="0"/>
        <w:overflowPunct w:val="0"/>
        <w:spacing w:before="61"/>
        <w:rPr>
          <w:rFonts w:ascii="Times New Roman" w:eastAsia="黑体" w:cs="Times New Roman"/>
          <w:b/>
          <w:sz w:val="28"/>
          <w:szCs w:val="28"/>
        </w:rPr>
      </w:pPr>
    </w:p>
    <w:p w14:paraId="754F4AB8" w14:textId="77777777" w:rsidR="00451679" w:rsidRDefault="00451679">
      <w:pPr>
        <w:pStyle w:val="a5"/>
        <w:kinsoku w:val="0"/>
        <w:overflowPunct w:val="0"/>
        <w:spacing w:before="61"/>
        <w:rPr>
          <w:rFonts w:ascii="Times New Roman" w:eastAsia="黑体" w:cs="Times New Roman"/>
          <w:b/>
          <w:sz w:val="28"/>
          <w:szCs w:val="28"/>
        </w:rPr>
      </w:pPr>
    </w:p>
    <w:p w14:paraId="55CF751E" w14:textId="77777777" w:rsidR="00451679" w:rsidRDefault="00451679">
      <w:pPr>
        <w:pStyle w:val="a5"/>
        <w:kinsoku w:val="0"/>
        <w:overflowPunct w:val="0"/>
        <w:spacing w:before="61"/>
        <w:rPr>
          <w:rFonts w:ascii="Times New Roman" w:eastAsia="黑体" w:cs="Times New Roman"/>
          <w:b/>
          <w:sz w:val="28"/>
          <w:szCs w:val="28"/>
        </w:rPr>
      </w:pPr>
    </w:p>
    <w:p w14:paraId="05400F15" w14:textId="7DF25C64" w:rsidR="00A377DF" w:rsidRDefault="00373C64">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058F3A93" w14:textId="01AACB56" w:rsidR="00A377DF" w:rsidRDefault="00373C64">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4C51549B" w14:textId="0C1559F6" w:rsidR="002944FC" w:rsidRPr="00F71556" w:rsidRDefault="00312B3D" w:rsidP="00F71556">
      <w:pPr>
        <w:adjustRightInd w:val="0"/>
        <w:snapToGrid w:val="0"/>
        <w:spacing w:line="400" w:lineRule="exact"/>
        <w:ind w:firstLineChars="200" w:firstLine="480"/>
        <w:rPr>
          <w:rFonts w:ascii="宋体" w:eastAsia="宋体" w:hAnsi="宋体" w:cs="宋体"/>
          <w:color w:val="000000" w:themeColor="text1"/>
          <w:sz w:val="24"/>
          <w:szCs w:val="24"/>
        </w:rPr>
      </w:pPr>
      <w:r w:rsidRPr="00F71556">
        <w:rPr>
          <w:rFonts w:ascii="宋体" w:eastAsia="宋体" w:hAnsi="宋体" w:cs="宋体" w:hint="eastAsia"/>
          <w:color w:val="000000" w:themeColor="text1"/>
          <w:sz w:val="24"/>
          <w:szCs w:val="24"/>
        </w:rPr>
        <w:t>1</w:t>
      </w:r>
      <w:r w:rsidRPr="00F71556">
        <w:rPr>
          <w:rFonts w:ascii="宋体" w:eastAsia="宋体" w:hAnsi="宋体" w:cs="宋体"/>
          <w:color w:val="000000" w:themeColor="text1"/>
          <w:sz w:val="24"/>
          <w:szCs w:val="24"/>
        </w:rPr>
        <w:t>.</w:t>
      </w:r>
      <w:r w:rsidR="002944FC" w:rsidRPr="00F71556">
        <w:rPr>
          <w:rFonts w:ascii="宋体" w:eastAsia="宋体" w:hAnsi="宋体" w:cs="宋体" w:hint="eastAsia"/>
          <w:color w:val="000000" w:themeColor="text1"/>
          <w:sz w:val="24"/>
          <w:szCs w:val="24"/>
        </w:rPr>
        <w:t>楼盘景观示范区考察</w:t>
      </w:r>
      <w:r w:rsidR="005E62F1">
        <w:rPr>
          <w:rFonts w:ascii="宋体" w:eastAsia="宋体" w:hAnsi="宋体" w:cs="宋体" w:hint="eastAsia"/>
          <w:color w:val="000000" w:themeColor="text1"/>
          <w:sz w:val="24"/>
          <w:szCs w:val="24"/>
        </w:rPr>
        <w:t>。</w:t>
      </w:r>
    </w:p>
    <w:p w14:paraId="67279FB7" w14:textId="2A28FC40" w:rsidR="002944FC" w:rsidRPr="00F71556" w:rsidRDefault="00312B3D" w:rsidP="00F71556">
      <w:pPr>
        <w:adjustRightInd w:val="0"/>
        <w:snapToGrid w:val="0"/>
        <w:spacing w:line="400" w:lineRule="exact"/>
        <w:ind w:firstLineChars="200" w:firstLine="480"/>
        <w:rPr>
          <w:rFonts w:ascii="宋体" w:eastAsia="宋体" w:hAnsi="宋体" w:cs="宋体"/>
          <w:color w:val="000000" w:themeColor="text1"/>
          <w:sz w:val="24"/>
          <w:szCs w:val="24"/>
        </w:rPr>
      </w:pPr>
      <w:r w:rsidRPr="00F71556">
        <w:rPr>
          <w:rFonts w:ascii="宋体" w:eastAsia="宋体" w:hAnsi="宋体" w:cs="宋体" w:hint="eastAsia"/>
          <w:color w:val="000000" w:themeColor="text1"/>
          <w:sz w:val="24"/>
          <w:szCs w:val="24"/>
        </w:rPr>
        <w:t>2</w:t>
      </w:r>
      <w:r w:rsidRPr="00F71556">
        <w:rPr>
          <w:rFonts w:ascii="宋体" w:eastAsia="宋体" w:hAnsi="宋体" w:cs="宋体"/>
          <w:color w:val="000000" w:themeColor="text1"/>
          <w:sz w:val="24"/>
          <w:szCs w:val="24"/>
        </w:rPr>
        <w:t>.</w:t>
      </w:r>
      <w:r w:rsidR="002944FC" w:rsidRPr="00F71556">
        <w:rPr>
          <w:rFonts w:ascii="宋体" w:eastAsia="宋体" w:hAnsi="宋体" w:cs="宋体" w:hint="eastAsia"/>
          <w:color w:val="000000" w:themeColor="text1"/>
          <w:sz w:val="24"/>
          <w:szCs w:val="24"/>
        </w:rPr>
        <w:t>楼盘样板间示范区考察</w:t>
      </w:r>
      <w:r w:rsidR="005E62F1">
        <w:rPr>
          <w:rFonts w:ascii="宋体" w:eastAsia="宋体" w:hAnsi="宋体" w:cs="宋体" w:hint="eastAsia"/>
          <w:color w:val="000000" w:themeColor="text1"/>
          <w:sz w:val="24"/>
          <w:szCs w:val="24"/>
        </w:rPr>
        <w:t>。</w:t>
      </w:r>
    </w:p>
    <w:p w14:paraId="20A0DA5D" w14:textId="2D109101" w:rsidR="00B7285C" w:rsidRPr="00F71556" w:rsidRDefault="00B7285C" w:rsidP="00B7285C">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sidRPr="00F71556">
        <w:rPr>
          <w:rFonts w:ascii="宋体" w:eastAsia="宋体" w:hAnsi="宋体" w:cs="宋体"/>
          <w:color w:val="000000" w:themeColor="text1"/>
          <w:sz w:val="24"/>
          <w:szCs w:val="24"/>
        </w:rPr>
        <w:t>.</w:t>
      </w:r>
      <w:r w:rsidRPr="00F71556">
        <w:rPr>
          <w:rFonts w:ascii="宋体" w:eastAsia="宋体" w:hAnsi="宋体" w:cs="宋体" w:hint="eastAsia"/>
          <w:color w:val="000000" w:themeColor="text1"/>
          <w:sz w:val="24"/>
          <w:szCs w:val="24"/>
        </w:rPr>
        <w:t>成渝特色城市公共环境考察</w:t>
      </w:r>
      <w:r>
        <w:rPr>
          <w:rFonts w:ascii="宋体" w:eastAsia="宋体" w:hAnsi="宋体" w:cs="宋体" w:hint="eastAsia"/>
          <w:color w:val="000000" w:themeColor="text1"/>
          <w:sz w:val="24"/>
          <w:szCs w:val="24"/>
        </w:rPr>
        <w:t>。</w:t>
      </w:r>
    </w:p>
    <w:p w14:paraId="76270E69" w14:textId="54B660BB" w:rsidR="002944FC" w:rsidRPr="00F71556" w:rsidRDefault="00B7285C" w:rsidP="00F7155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sidR="00312B3D" w:rsidRPr="00F71556">
        <w:rPr>
          <w:rFonts w:ascii="宋体" w:eastAsia="宋体" w:hAnsi="宋体" w:cs="宋体"/>
          <w:color w:val="000000" w:themeColor="text1"/>
          <w:sz w:val="24"/>
          <w:szCs w:val="24"/>
        </w:rPr>
        <w:t>.</w:t>
      </w:r>
      <w:r w:rsidR="00261B74" w:rsidRPr="00261B74">
        <w:rPr>
          <w:rFonts w:ascii="宋体" w:eastAsia="宋体" w:hAnsi="宋体" w:cs="宋体" w:hint="eastAsia"/>
          <w:color w:val="000000" w:themeColor="text1"/>
          <w:sz w:val="24"/>
          <w:szCs w:val="24"/>
        </w:rPr>
        <w:t xml:space="preserve"> </w:t>
      </w:r>
      <w:r w:rsidR="00261B74" w:rsidRPr="00F71556">
        <w:rPr>
          <w:rFonts w:ascii="宋体" w:eastAsia="宋体" w:hAnsi="宋体" w:cs="宋体" w:hint="eastAsia"/>
          <w:color w:val="000000" w:themeColor="text1"/>
          <w:sz w:val="24"/>
          <w:szCs w:val="24"/>
        </w:rPr>
        <w:t>考察</w:t>
      </w:r>
      <w:r w:rsidR="002944FC" w:rsidRPr="00F71556">
        <w:rPr>
          <w:rFonts w:ascii="宋体" w:eastAsia="宋体" w:hAnsi="宋体" w:cs="宋体" w:hint="eastAsia"/>
          <w:color w:val="000000" w:themeColor="text1"/>
          <w:sz w:val="24"/>
          <w:szCs w:val="24"/>
        </w:rPr>
        <w:t>室内、景观</w:t>
      </w:r>
      <w:r w:rsidR="00261B74">
        <w:rPr>
          <w:rFonts w:ascii="宋体" w:eastAsia="宋体" w:hAnsi="宋体" w:cs="宋体" w:hint="eastAsia"/>
          <w:color w:val="000000" w:themeColor="text1"/>
          <w:sz w:val="24"/>
          <w:szCs w:val="24"/>
        </w:rPr>
        <w:t>设计</w:t>
      </w:r>
      <w:r w:rsidR="002944FC" w:rsidRPr="00F71556">
        <w:rPr>
          <w:rFonts w:ascii="宋体" w:eastAsia="宋体" w:hAnsi="宋体" w:cs="宋体" w:hint="eastAsia"/>
          <w:color w:val="000000" w:themeColor="text1"/>
          <w:sz w:val="24"/>
          <w:szCs w:val="24"/>
        </w:rPr>
        <w:t>公司</w:t>
      </w:r>
      <w:r>
        <w:rPr>
          <w:rFonts w:ascii="宋体" w:eastAsia="宋体" w:hAnsi="宋体" w:cs="宋体" w:hint="eastAsia"/>
          <w:color w:val="000000" w:themeColor="text1"/>
          <w:sz w:val="24"/>
          <w:szCs w:val="24"/>
        </w:rPr>
        <w:t>，考察中了解公司的</w:t>
      </w:r>
      <w:r w:rsidR="00261B74">
        <w:rPr>
          <w:rFonts w:ascii="宋体" w:eastAsia="宋体" w:hAnsi="宋体" w:cs="宋体" w:hint="eastAsia"/>
          <w:color w:val="000000" w:themeColor="text1"/>
          <w:sz w:val="24"/>
          <w:szCs w:val="24"/>
        </w:rPr>
        <w:t>设计部门、工作流程、行业需求的设计人才类型特点和了解公司</w:t>
      </w:r>
      <w:r>
        <w:rPr>
          <w:rFonts w:ascii="宋体" w:eastAsia="宋体" w:hAnsi="宋体" w:cs="宋体" w:hint="eastAsia"/>
          <w:color w:val="000000" w:themeColor="text1"/>
          <w:sz w:val="24"/>
          <w:szCs w:val="24"/>
        </w:rPr>
        <w:t>实践项目的施工工艺及流程</w:t>
      </w:r>
      <w:r w:rsidR="00656B3D">
        <w:rPr>
          <w:rFonts w:ascii="宋体" w:eastAsia="宋体" w:hAnsi="宋体" w:cs="宋体" w:hint="eastAsia"/>
          <w:color w:val="000000" w:themeColor="text1"/>
          <w:sz w:val="24"/>
          <w:szCs w:val="24"/>
        </w:rPr>
        <w:t>。</w:t>
      </w:r>
    </w:p>
    <w:p w14:paraId="5BCB7165" w14:textId="77777777" w:rsidR="00A377DF" w:rsidRDefault="00373C64">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1CB5236B" w14:textId="0A8432A8" w:rsidR="00A90806" w:rsidRPr="00F71556" w:rsidRDefault="00A90806" w:rsidP="00F71556">
      <w:pPr>
        <w:adjustRightInd w:val="0"/>
        <w:snapToGrid w:val="0"/>
        <w:spacing w:line="400" w:lineRule="exact"/>
        <w:ind w:firstLineChars="200" w:firstLine="480"/>
        <w:rPr>
          <w:rFonts w:ascii="宋体" w:eastAsia="宋体" w:hAnsi="宋体" w:cs="宋体"/>
          <w:color w:val="000000" w:themeColor="text1"/>
          <w:sz w:val="24"/>
          <w:szCs w:val="24"/>
        </w:rPr>
      </w:pPr>
      <w:r w:rsidRPr="00F71556">
        <w:rPr>
          <w:rFonts w:ascii="宋体" w:eastAsia="宋体" w:hAnsi="宋体" w:cs="宋体" w:hint="eastAsia"/>
          <w:color w:val="000000" w:themeColor="text1"/>
          <w:sz w:val="24"/>
          <w:szCs w:val="24"/>
        </w:rPr>
        <w:t>1</w:t>
      </w:r>
      <w:r w:rsidRPr="00F71556">
        <w:rPr>
          <w:rFonts w:ascii="宋体" w:eastAsia="宋体" w:hAnsi="宋体" w:cs="宋体"/>
          <w:color w:val="000000" w:themeColor="text1"/>
          <w:sz w:val="24"/>
          <w:szCs w:val="24"/>
        </w:rPr>
        <w:t>.</w:t>
      </w:r>
      <w:r w:rsidR="00D2419B">
        <w:rPr>
          <w:rFonts w:ascii="宋体" w:eastAsia="宋体" w:hAnsi="宋体" w:cs="宋体" w:hint="eastAsia"/>
          <w:color w:val="000000" w:themeColor="text1"/>
          <w:sz w:val="24"/>
          <w:szCs w:val="24"/>
        </w:rPr>
        <w:t>（</w:t>
      </w:r>
      <w:r w:rsidRPr="00F71556">
        <w:rPr>
          <w:rFonts w:ascii="宋体" w:eastAsia="宋体" w:hAnsi="宋体" w:cs="宋体" w:hint="eastAsia"/>
          <w:color w:val="000000" w:themeColor="text1"/>
          <w:sz w:val="24"/>
          <w:szCs w:val="24"/>
        </w:rPr>
        <w:t>第一周</w:t>
      </w:r>
      <w:r w:rsidR="00D2419B">
        <w:rPr>
          <w:rFonts w:ascii="宋体" w:eastAsia="宋体" w:hAnsi="宋体" w:cs="宋体" w:hint="eastAsia"/>
          <w:color w:val="000000" w:themeColor="text1"/>
          <w:sz w:val="24"/>
          <w:szCs w:val="24"/>
        </w:rPr>
        <w:t>）</w:t>
      </w:r>
      <w:r w:rsidRPr="00F71556">
        <w:rPr>
          <w:rFonts w:ascii="宋体" w:eastAsia="宋体" w:hAnsi="宋体" w:cs="宋体"/>
          <w:color w:val="000000" w:themeColor="text1"/>
          <w:sz w:val="24"/>
          <w:szCs w:val="24"/>
        </w:rPr>
        <w:t xml:space="preserve">  </w:t>
      </w:r>
      <w:r w:rsidR="00602009">
        <w:rPr>
          <w:rFonts w:ascii="宋体" w:eastAsia="宋体" w:hAnsi="宋体" w:cs="宋体" w:hint="eastAsia"/>
          <w:color w:val="000000" w:themeColor="text1"/>
          <w:sz w:val="24"/>
          <w:szCs w:val="24"/>
        </w:rPr>
        <w:t>成渝</w:t>
      </w:r>
      <w:r w:rsidRPr="00F71556">
        <w:rPr>
          <w:rFonts w:ascii="宋体" w:eastAsia="宋体" w:hAnsi="宋体" w:cs="宋体" w:hint="eastAsia"/>
          <w:color w:val="000000" w:themeColor="text1"/>
          <w:sz w:val="24"/>
          <w:szCs w:val="24"/>
        </w:rPr>
        <w:t>楼盘与区域特色景观考察</w:t>
      </w:r>
      <w:r w:rsidR="005E62F1">
        <w:rPr>
          <w:rFonts w:ascii="宋体" w:eastAsia="宋体" w:hAnsi="宋体" w:cs="宋体" w:hint="eastAsia"/>
          <w:color w:val="000000" w:themeColor="text1"/>
          <w:sz w:val="24"/>
          <w:szCs w:val="24"/>
        </w:rPr>
        <w:t>。</w:t>
      </w:r>
    </w:p>
    <w:p w14:paraId="336EF9E3" w14:textId="0F56EF87" w:rsidR="00A377DF" w:rsidRPr="00F71556" w:rsidRDefault="00A90806" w:rsidP="00F71556">
      <w:pPr>
        <w:adjustRightInd w:val="0"/>
        <w:snapToGrid w:val="0"/>
        <w:spacing w:line="400" w:lineRule="exact"/>
        <w:ind w:firstLineChars="200" w:firstLine="480"/>
        <w:rPr>
          <w:rFonts w:ascii="宋体" w:eastAsia="宋体" w:hAnsi="宋体" w:cs="宋体"/>
          <w:color w:val="000000" w:themeColor="text1"/>
          <w:sz w:val="24"/>
          <w:szCs w:val="24"/>
        </w:rPr>
      </w:pPr>
      <w:r w:rsidRPr="00F71556">
        <w:rPr>
          <w:rFonts w:ascii="宋体" w:eastAsia="宋体" w:hAnsi="宋体" w:cs="宋体" w:hint="eastAsia"/>
          <w:color w:val="000000" w:themeColor="text1"/>
          <w:sz w:val="24"/>
          <w:szCs w:val="24"/>
        </w:rPr>
        <w:t>2</w:t>
      </w:r>
      <w:r w:rsidRPr="00F71556">
        <w:rPr>
          <w:rFonts w:ascii="宋体" w:eastAsia="宋体" w:hAnsi="宋体" w:cs="宋体"/>
          <w:color w:val="000000" w:themeColor="text1"/>
          <w:sz w:val="24"/>
          <w:szCs w:val="24"/>
        </w:rPr>
        <w:t>.</w:t>
      </w:r>
      <w:r w:rsidR="00D2419B">
        <w:rPr>
          <w:rFonts w:ascii="宋体" w:eastAsia="宋体" w:hAnsi="宋体" w:cs="宋体" w:hint="eastAsia"/>
          <w:color w:val="000000" w:themeColor="text1"/>
          <w:sz w:val="24"/>
          <w:szCs w:val="24"/>
        </w:rPr>
        <w:t>（</w:t>
      </w:r>
      <w:r w:rsidRPr="00F71556">
        <w:rPr>
          <w:rFonts w:ascii="宋体" w:eastAsia="宋体" w:hAnsi="宋体" w:cs="宋体" w:hint="eastAsia"/>
          <w:color w:val="000000" w:themeColor="text1"/>
          <w:sz w:val="24"/>
          <w:szCs w:val="24"/>
        </w:rPr>
        <w:t>第二周</w:t>
      </w:r>
      <w:r w:rsidR="00D2419B">
        <w:rPr>
          <w:rFonts w:ascii="宋体" w:eastAsia="宋体" w:hAnsi="宋体" w:cs="宋体" w:hint="eastAsia"/>
          <w:color w:val="000000" w:themeColor="text1"/>
          <w:sz w:val="24"/>
          <w:szCs w:val="24"/>
        </w:rPr>
        <w:t>）</w:t>
      </w:r>
      <w:r w:rsidRPr="00F71556">
        <w:rPr>
          <w:rFonts w:ascii="宋体" w:eastAsia="宋体" w:hAnsi="宋体" w:cs="宋体"/>
          <w:color w:val="000000" w:themeColor="text1"/>
          <w:sz w:val="24"/>
          <w:szCs w:val="24"/>
        </w:rPr>
        <w:t xml:space="preserve">  </w:t>
      </w:r>
      <w:r w:rsidR="00602009">
        <w:rPr>
          <w:rFonts w:ascii="宋体" w:eastAsia="宋体" w:hAnsi="宋体" w:cs="宋体" w:hint="eastAsia"/>
          <w:color w:val="000000" w:themeColor="text1"/>
          <w:sz w:val="24"/>
          <w:szCs w:val="24"/>
        </w:rPr>
        <w:t>成渝</w:t>
      </w:r>
      <w:r w:rsidRPr="00F71556">
        <w:rPr>
          <w:rFonts w:ascii="宋体" w:eastAsia="宋体" w:hAnsi="宋体" w:cs="宋体" w:hint="eastAsia"/>
          <w:color w:val="000000" w:themeColor="text1"/>
          <w:sz w:val="24"/>
          <w:szCs w:val="24"/>
        </w:rPr>
        <w:t>室内、景观设计公司考察</w:t>
      </w:r>
      <w:r w:rsidR="005E62F1">
        <w:rPr>
          <w:rFonts w:ascii="宋体" w:eastAsia="宋体" w:hAnsi="宋体" w:cs="宋体" w:hint="eastAsia"/>
          <w:color w:val="000000" w:themeColor="text1"/>
          <w:sz w:val="24"/>
          <w:szCs w:val="24"/>
        </w:rPr>
        <w:t>。</w:t>
      </w:r>
    </w:p>
    <w:p w14:paraId="43754BBC" w14:textId="77777777" w:rsidR="00A377DF" w:rsidRDefault="00373C64">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763595F8" w14:textId="6784FA0F" w:rsidR="00D2419B" w:rsidRPr="00670F9F" w:rsidRDefault="00D2419B" w:rsidP="00D2419B">
      <w:pPr>
        <w:adjustRightInd w:val="0"/>
        <w:snapToGrid w:val="0"/>
        <w:spacing w:line="400" w:lineRule="exact"/>
        <w:ind w:firstLineChars="200" w:firstLine="480"/>
        <w:rPr>
          <w:rFonts w:ascii="宋体" w:eastAsia="宋体" w:hAnsi="宋体" w:cs="宋体"/>
          <w:sz w:val="24"/>
          <w:szCs w:val="24"/>
        </w:rPr>
      </w:pPr>
      <w:r w:rsidRPr="00670F9F">
        <w:rPr>
          <w:rFonts w:ascii="宋体" w:eastAsia="宋体" w:hAnsi="宋体" w:cs="宋体"/>
          <w:sz w:val="24"/>
          <w:szCs w:val="24"/>
        </w:rPr>
        <w:t>1.</w:t>
      </w:r>
      <w:r w:rsidRPr="00670F9F">
        <w:rPr>
          <w:rFonts w:ascii="宋体" w:eastAsia="宋体" w:hAnsi="宋体" w:cs="宋体" w:hint="eastAsia"/>
          <w:sz w:val="24"/>
          <w:szCs w:val="24"/>
        </w:rPr>
        <w:t>通过对行业楼盘参观，设计师工作和施工现场的观摩，了解行业项目运行流程、规范</w:t>
      </w:r>
      <w:r w:rsidR="00EE0827">
        <w:rPr>
          <w:rFonts w:ascii="宋体" w:eastAsia="宋体" w:hAnsi="宋体" w:cs="宋体" w:hint="eastAsia"/>
          <w:sz w:val="24"/>
          <w:szCs w:val="24"/>
        </w:rPr>
        <w:t>、材料种类</w:t>
      </w:r>
      <w:r w:rsidRPr="00670F9F">
        <w:rPr>
          <w:rFonts w:ascii="宋体" w:eastAsia="宋体" w:hAnsi="宋体" w:cs="宋体" w:hint="eastAsia"/>
          <w:sz w:val="24"/>
          <w:szCs w:val="24"/>
        </w:rPr>
        <w:t>与施工工艺</w:t>
      </w:r>
      <w:r w:rsidR="00ED15FB" w:rsidRPr="00670F9F">
        <w:rPr>
          <w:rFonts w:ascii="宋体" w:eastAsia="宋体" w:hAnsi="宋体" w:cs="宋体" w:hint="eastAsia"/>
          <w:sz w:val="24"/>
          <w:szCs w:val="24"/>
        </w:rPr>
        <w:t>，提高</w:t>
      </w:r>
      <w:r w:rsidR="001E68DA" w:rsidRPr="00670F9F">
        <w:rPr>
          <w:rFonts w:ascii="宋体" w:eastAsia="宋体" w:hAnsi="宋体" w:cs="宋体" w:hint="eastAsia"/>
          <w:sz w:val="24"/>
          <w:szCs w:val="24"/>
        </w:rPr>
        <w:t>设计眼界与</w:t>
      </w:r>
      <w:r w:rsidR="00ED15FB" w:rsidRPr="00670F9F">
        <w:rPr>
          <w:rFonts w:ascii="宋体" w:eastAsia="宋体" w:hAnsi="宋体" w:cs="宋体" w:hint="eastAsia"/>
          <w:sz w:val="24"/>
          <w:szCs w:val="24"/>
        </w:rPr>
        <w:t>审美能力</w:t>
      </w:r>
      <w:r w:rsidRPr="00670F9F">
        <w:rPr>
          <w:rFonts w:ascii="宋体" w:eastAsia="宋体" w:hAnsi="宋体" w:cs="宋体" w:hint="eastAsia"/>
          <w:sz w:val="24"/>
          <w:szCs w:val="24"/>
        </w:rPr>
        <w:t>。</w:t>
      </w:r>
    </w:p>
    <w:p w14:paraId="2C42AEDE" w14:textId="1CA4396F" w:rsidR="00291AC8" w:rsidRPr="00291AC8" w:rsidRDefault="00291AC8" w:rsidP="00291AC8">
      <w:pPr>
        <w:adjustRightInd w:val="0"/>
        <w:snapToGrid w:val="0"/>
        <w:spacing w:line="400" w:lineRule="exact"/>
        <w:ind w:firstLineChars="200" w:firstLine="480"/>
        <w:rPr>
          <w:rFonts w:ascii="宋体" w:eastAsia="宋体" w:hAnsi="宋体" w:cs="宋体"/>
          <w:sz w:val="24"/>
          <w:szCs w:val="24"/>
        </w:rPr>
      </w:pPr>
      <w:r w:rsidRPr="00291AC8">
        <w:rPr>
          <w:rFonts w:ascii="宋体" w:eastAsia="宋体" w:hAnsi="宋体" w:cs="宋体"/>
          <w:sz w:val="24"/>
          <w:szCs w:val="24"/>
        </w:rPr>
        <w:t>2.</w:t>
      </w:r>
      <w:r w:rsidRPr="00291AC8">
        <w:rPr>
          <w:rFonts w:ascii="宋体" w:eastAsia="宋体" w:hAnsi="宋体" w:cs="宋体" w:hint="eastAsia"/>
          <w:sz w:val="24"/>
          <w:szCs w:val="24"/>
        </w:rPr>
        <w:t>通过对区域特色景观的考察了解区域特色文化，掌握文化传承的室内、景观表达手法。</w:t>
      </w:r>
    </w:p>
    <w:p w14:paraId="6FB5F213" w14:textId="61EC3F14" w:rsidR="00291AC8" w:rsidRPr="00A24D70" w:rsidRDefault="00291AC8" w:rsidP="00291AC8">
      <w:pPr>
        <w:adjustRightInd w:val="0"/>
        <w:snapToGrid w:val="0"/>
        <w:spacing w:line="400" w:lineRule="exact"/>
        <w:ind w:firstLineChars="200" w:firstLine="480"/>
        <w:rPr>
          <w:rFonts w:ascii="宋体" w:eastAsia="宋体" w:hAnsi="宋体" w:cs="宋体"/>
          <w:sz w:val="24"/>
          <w:szCs w:val="24"/>
        </w:rPr>
      </w:pPr>
      <w:r w:rsidRPr="00291AC8">
        <w:rPr>
          <w:rFonts w:ascii="宋体" w:eastAsia="宋体" w:hAnsi="宋体" w:cs="宋体"/>
          <w:sz w:val="24"/>
          <w:szCs w:val="24"/>
        </w:rPr>
        <w:t>3</w:t>
      </w:r>
      <w:r w:rsidR="00D2419B" w:rsidRPr="00291AC8">
        <w:rPr>
          <w:rFonts w:ascii="宋体" w:eastAsia="宋体" w:hAnsi="宋体" w:cs="宋体"/>
          <w:sz w:val="24"/>
          <w:szCs w:val="24"/>
        </w:rPr>
        <w:t>.</w:t>
      </w:r>
      <w:r w:rsidRPr="00291AC8">
        <w:rPr>
          <w:rFonts w:ascii="宋体" w:eastAsia="宋体" w:hAnsi="宋体" w:cs="宋体" w:hint="eastAsia"/>
          <w:sz w:val="24"/>
          <w:szCs w:val="24"/>
        </w:rPr>
        <w:t>学生通过考察设计公</w:t>
      </w:r>
      <w:r w:rsidRPr="00A24D70">
        <w:rPr>
          <w:rFonts w:ascii="宋体" w:eastAsia="宋体" w:hAnsi="宋体" w:cs="宋体" w:hint="eastAsia"/>
          <w:sz w:val="24"/>
          <w:szCs w:val="24"/>
        </w:rPr>
        <w:t>司，了解环境设计行业的基本运行程序、岗位部门设置与职业规范，了解行业设计师具体工作职责范围及工作流程与方法，树立后期学习目标，分析和了解自己毕业之后的工作就业方向。</w:t>
      </w:r>
    </w:p>
    <w:p w14:paraId="2AECBB1C" w14:textId="77777777" w:rsidR="00A377DF" w:rsidRDefault="00373C64">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38094272" w14:textId="536F11CE" w:rsidR="002C6014" w:rsidRPr="002C6014" w:rsidRDefault="00D56EA6" w:rsidP="002C6014">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w:t>
      </w:r>
      <w:r w:rsidR="002C6014" w:rsidRPr="002C6014">
        <w:rPr>
          <w:rFonts w:ascii="宋体" w:eastAsia="宋体" w:hAnsi="宋体" w:cs="宋体" w:hint="eastAsia"/>
          <w:color w:val="000000" w:themeColor="text1"/>
          <w:sz w:val="24"/>
          <w:szCs w:val="24"/>
        </w:rPr>
        <w:t>校内</w:t>
      </w:r>
      <w:r w:rsidR="002C6014" w:rsidRPr="002C6014">
        <w:rPr>
          <w:rFonts w:ascii="宋体" w:eastAsia="宋体" w:hAnsi="宋体" w:cs="宋体"/>
          <w:color w:val="000000" w:themeColor="text1"/>
          <w:sz w:val="24"/>
          <w:szCs w:val="24"/>
        </w:rPr>
        <w:t>1</w:t>
      </w:r>
      <w:r w:rsidR="002C6014" w:rsidRPr="002C6014">
        <w:rPr>
          <w:rFonts w:ascii="宋体" w:eastAsia="宋体" w:hAnsi="宋体" w:cs="宋体" w:hint="eastAsia"/>
          <w:color w:val="000000" w:themeColor="text1"/>
          <w:sz w:val="24"/>
          <w:szCs w:val="24"/>
        </w:rPr>
        <w:t>名老师陪同学生进行考察。</w:t>
      </w:r>
    </w:p>
    <w:p w14:paraId="5646E2F5" w14:textId="70CB57A6" w:rsidR="002C6014" w:rsidRPr="002C6014" w:rsidRDefault="00D56EA6" w:rsidP="002C6014">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color w:val="000000" w:themeColor="text1"/>
          <w:sz w:val="24"/>
          <w:szCs w:val="24"/>
        </w:rPr>
        <w:t>.</w:t>
      </w:r>
      <w:r w:rsidR="002C6014" w:rsidRPr="002C6014">
        <w:rPr>
          <w:rFonts w:ascii="宋体" w:eastAsia="宋体" w:hAnsi="宋体" w:cs="宋体" w:hint="eastAsia"/>
          <w:color w:val="000000" w:themeColor="text1"/>
          <w:sz w:val="24"/>
          <w:szCs w:val="24"/>
        </w:rPr>
        <w:t>校外多名指导老师，配合校内指导老师，分别负责指导考察楼盘、公司与</w:t>
      </w:r>
      <w:r w:rsidR="00B14D22">
        <w:rPr>
          <w:rFonts w:ascii="宋体" w:eastAsia="宋体" w:hAnsi="宋体" w:cs="宋体" w:hint="eastAsia"/>
          <w:color w:val="000000" w:themeColor="text1"/>
          <w:sz w:val="24"/>
          <w:szCs w:val="24"/>
        </w:rPr>
        <w:t>成渝地区</w:t>
      </w:r>
      <w:r w:rsidR="002C6014" w:rsidRPr="002C6014">
        <w:rPr>
          <w:rFonts w:ascii="宋体" w:eastAsia="宋体" w:hAnsi="宋体" w:cs="宋体" w:hint="eastAsia"/>
          <w:color w:val="000000" w:themeColor="text1"/>
          <w:sz w:val="24"/>
          <w:szCs w:val="24"/>
        </w:rPr>
        <w:t>特色景观。</w:t>
      </w:r>
    </w:p>
    <w:p w14:paraId="4BEE18A4"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5186E2D2"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45F62A31"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72F021E7"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2F3DAE1A"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5C5FD1BD"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4BEDF519"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7F7D6D62"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1564784F"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18474646"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4BA5245C"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1408446B" w14:textId="77777777" w:rsidR="002C6014" w:rsidRDefault="002C601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0F3F9FA4" w14:textId="77777777" w:rsidR="002C6014" w:rsidRDefault="002C6014" w:rsidP="00AA2DE3">
      <w:pPr>
        <w:pStyle w:val="2"/>
        <w:kinsoku w:val="0"/>
        <w:overflowPunct w:val="0"/>
        <w:autoSpaceDE w:val="0"/>
        <w:autoSpaceDN w:val="0"/>
        <w:adjustRightInd w:val="0"/>
        <w:snapToGrid w:val="0"/>
        <w:spacing w:before="0" w:afterLines="50" w:after="120"/>
        <w:ind w:left="0"/>
        <w:jc w:val="left"/>
        <w:rPr>
          <w:rFonts w:ascii="Times New Roman" w:eastAsia="黑体" w:hAnsi="Times New Roman" w:cs="Times New Roman" w:hint="default"/>
          <w:kern w:val="0"/>
        </w:rPr>
      </w:pPr>
    </w:p>
    <w:p w14:paraId="1F15DB93" w14:textId="3673B04F" w:rsidR="00A377DF" w:rsidRDefault="00373C6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四、课程考核</w:t>
      </w:r>
    </w:p>
    <w:p w14:paraId="24954EFA" w14:textId="2807D525" w:rsidR="00A377DF" w:rsidRDefault="00373C64">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0F03859F" w14:textId="77777777" w:rsidR="00A377DF" w:rsidRDefault="00373C64">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2"/>
        <w:gridCol w:w="3355"/>
        <w:gridCol w:w="1732"/>
        <w:gridCol w:w="1022"/>
        <w:gridCol w:w="1607"/>
      </w:tblGrid>
      <w:tr w:rsidR="00A377DF" w14:paraId="507C2D20" w14:textId="77777777" w:rsidTr="007C4913">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1529CC1A" w14:textId="77777777" w:rsidR="00A377DF" w:rsidRDefault="00373C64">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14:paraId="7F87C2C7" w14:textId="77777777" w:rsidR="00A377DF" w:rsidRDefault="00373C64">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16485B7C" w14:textId="77777777" w:rsidR="00A377DF" w:rsidRDefault="00373C64">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14:paraId="70EA5C04" w14:textId="77777777" w:rsidR="00A377DF" w:rsidRDefault="00373C64">
            <w:pPr>
              <w:pStyle w:val="TableParagraph"/>
              <w:kinsoku w:val="0"/>
              <w:overflowPunct w:val="0"/>
              <w:spacing w:line="278" w:lineRule="auto"/>
              <w:ind w:left="242" w:right="98" w:hanging="132"/>
              <w:jc w:val="center"/>
              <w:rPr>
                <w:rFonts w:hint="default"/>
                <w:b/>
                <w:sz w:val="21"/>
                <w:szCs w:val="21"/>
              </w:rPr>
            </w:pPr>
            <w:r>
              <w:rPr>
                <w:b/>
                <w:sz w:val="21"/>
                <w:szCs w:val="21"/>
              </w:rPr>
              <w:t>考核</w:t>
            </w:r>
          </w:p>
          <w:p w14:paraId="69D8F997" w14:textId="77777777" w:rsidR="00A377DF" w:rsidRDefault="00373C64">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43EC04AD" w14:textId="77777777" w:rsidR="00A377DF" w:rsidRDefault="00373C64">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A377DF" w14:paraId="318FCEA6" w14:textId="77777777" w:rsidTr="007C4913">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6DBFB04" w14:textId="77777777" w:rsidR="00A377DF" w:rsidRDefault="00373C64">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039B2DB" w14:textId="58F39947" w:rsidR="00A377DF" w:rsidRPr="00117332" w:rsidRDefault="009A1576" w:rsidP="00C72446">
            <w:pPr>
              <w:spacing w:line="400" w:lineRule="exact"/>
              <w:rPr>
                <w:rFonts w:ascii="宋体" w:eastAsia="宋体" w:hAnsi="宋体" w:cs="宋体"/>
                <w:kern w:val="0"/>
                <w:szCs w:val="21"/>
                <w:lang w:bidi="ar"/>
              </w:rPr>
            </w:pPr>
            <w:r>
              <w:rPr>
                <w:rFonts w:ascii="宋体" w:eastAsia="宋体" w:hAnsi="宋体" w:cs="宋体" w:hint="eastAsia"/>
                <w:kern w:val="0"/>
                <w:szCs w:val="21"/>
                <w:lang w:bidi="ar"/>
              </w:rPr>
              <w:t>1</w:t>
            </w:r>
            <w:r w:rsidRPr="00117332">
              <w:rPr>
                <w:rFonts w:ascii="宋体" w:eastAsia="宋体" w:hAnsi="宋体" w:cs="宋体" w:hint="eastAsia"/>
                <w:kern w:val="0"/>
                <w:szCs w:val="21"/>
                <w:lang w:bidi="ar"/>
              </w:rPr>
              <w:t>.了解区域室内、景观设计特征，培养专业设计审美水平、传承地域文化的意识。</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568BDF11" w14:textId="77777777" w:rsidR="00A377DF" w:rsidRDefault="00A377DF">
            <w:pPr>
              <w:pStyle w:val="TableParagraph"/>
              <w:kinsoku w:val="0"/>
              <w:overflowPunct w:val="0"/>
              <w:rPr>
                <w:rFonts w:ascii="Times New Roman" w:cs="Times New Roman" w:hint="default"/>
                <w:sz w:val="20"/>
                <w:szCs w:val="20"/>
              </w:rPr>
            </w:pPr>
          </w:p>
          <w:p w14:paraId="408F2C56" w14:textId="6F791EF0" w:rsidR="009A1576" w:rsidRPr="00117332" w:rsidRDefault="00B31F38" w:rsidP="00B31F38">
            <w:pPr>
              <w:pStyle w:val="TableParagraph"/>
              <w:kinsoku w:val="0"/>
              <w:overflowPunct w:val="0"/>
              <w:ind w:firstLineChars="100" w:firstLine="200"/>
              <w:rPr>
                <w:rFonts w:ascii="Times New Roman" w:cs="Times New Roman" w:hint="default"/>
                <w:sz w:val="20"/>
                <w:szCs w:val="20"/>
              </w:rPr>
            </w:pPr>
            <w:r>
              <w:rPr>
                <w:rFonts w:ascii="Times New Roman" w:cs="Times New Roman"/>
                <w:sz w:val="20"/>
                <w:szCs w:val="20"/>
              </w:rPr>
              <w:t>1</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4FA4C299" w14:textId="048E8030" w:rsidR="00A377DF" w:rsidRPr="00117332" w:rsidRDefault="00367518">
            <w:pPr>
              <w:pStyle w:val="TableParagraph"/>
              <w:kinsoku w:val="0"/>
              <w:overflowPunct w:val="0"/>
              <w:spacing w:before="22"/>
              <w:ind w:left="185" w:right="177"/>
              <w:jc w:val="center"/>
              <w:rPr>
                <w:rFonts w:hint="default"/>
                <w:sz w:val="21"/>
                <w:szCs w:val="21"/>
              </w:rPr>
            </w:pPr>
            <w:r w:rsidRPr="00117332">
              <w:rPr>
                <w:rFonts w:hint="default"/>
                <w:sz w:val="21"/>
                <w:szCs w:val="21"/>
              </w:rPr>
              <w:t>2</w:t>
            </w:r>
            <w:r w:rsidR="007309E1" w:rsidRPr="00117332">
              <w:rPr>
                <w:rFonts w:hint="default"/>
                <w:sz w:val="21"/>
                <w:szCs w:val="21"/>
              </w:rPr>
              <w:t>0</w:t>
            </w:r>
            <w:r w:rsidRPr="00117332">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ECA4A42" w14:textId="3B2B73D8" w:rsidR="00A377DF" w:rsidRPr="00117332" w:rsidRDefault="007309E1">
            <w:pPr>
              <w:pStyle w:val="TableParagraph"/>
              <w:kinsoku w:val="0"/>
              <w:overflowPunct w:val="0"/>
              <w:jc w:val="center"/>
              <w:rPr>
                <w:rFonts w:ascii="Times New Roman" w:cs="Times New Roman" w:hint="default"/>
                <w:sz w:val="20"/>
                <w:szCs w:val="20"/>
              </w:rPr>
            </w:pPr>
            <w:r w:rsidRPr="00117332">
              <w:rPr>
                <w:rFonts w:ascii="Times New Roman" w:cs="Times New Roman"/>
                <w:sz w:val="20"/>
                <w:szCs w:val="20"/>
              </w:rPr>
              <w:t>考察报告</w:t>
            </w:r>
          </w:p>
        </w:tc>
      </w:tr>
      <w:tr w:rsidR="00A377DF" w14:paraId="4C8A3499" w14:textId="77777777" w:rsidTr="007C4913">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74F775C4" w14:textId="77777777" w:rsidR="00A377DF" w:rsidRDefault="00A377DF">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546DDAA3" w14:textId="4A0B4DA1" w:rsidR="00A377DF" w:rsidRPr="00117332" w:rsidRDefault="009A1576" w:rsidP="00C72446">
            <w:pPr>
              <w:spacing w:line="400" w:lineRule="exact"/>
              <w:rPr>
                <w:rFonts w:ascii="宋体" w:eastAsia="宋体" w:hAnsi="宋体" w:cs="宋体"/>
                <w:kern w:val="0"/>
                <w:szCs w:val="21"/>
                <w:lang w:bidi="ar"/>
              </w:rPr>
            </w:pPr>
            <w:r>
              <w:rPr>
                <w:rFonts w:ascii="宋体" w:eastAsia="宋体" w:hAnsi="宋体" w:cs="宋体" w:hint="eastAsia"/>
                <w:kern w:val="0"/>
                <w:szCs w:val="21"/>
                <w:lang w:bidi="ar"/>
              </w:rPr>
              <w:t>2</w:t>
            </w:r>
            <w:r w:rsidRPr="00117332">
              <w:rPr>
                <w:rFonts w:ascii="宋体" w:eastAsia="宋体" w:hAnsi="宋体" w:cs="宋体" w:hint="eastAsia"/>
                <w:kern w:val="0"/>
                <w:szCs w:val="21"/>
                <w:lang w:bidi="ar"/>
              </w:rPr>
              <w:t>.通过楼盘考察让学生能综合运用前导课程的基本理论服务于专业考察学习。</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15697190" w14:textId="64952324" w:rsidR="00A377DF" w:rsidRPr="00117332" w:rsidRDefault="00B31F38" w:rsidP="00B31F38">
            <w:pPr>
              <w:pStyle w:val="TableParagraph"/>
              <w:kinsoku w:val="0"/>
              <w:overflowPunct w:val="0"/>
              <w:ind w:firstLineChars="100" w:firstLine="200"/>
              <w:rPr>
                <w:rFonts w:ascii="Times New Roman" w:cs="Times New Roman" w:hint="default"/>
                <w:sz w:val="20"/>
                <w:szCs w:val="20"/>
              </w:rPr>
            </w:pPr>
            <w:r>
              <w:rPr>
                <w:rFonts w:ascii="Times New Roman" w:cs="Times New Roman"/>
                <w:sz w:val="20"/>
                <w:szCs w:val="20"/>
              </w:rPr>
              <w:t>2</w:t>
            </w:r>
          </w:p>
        </w:tc>
        <w:tc>
          <w:tcPr>
            <w:tcW w:w="564" w:type="pct"/>
            <w:vMerge/>
            <w:tcBorders>
              <w:left w:val="single" w:sz="4" w:space="0" w:color="000000"/>
              <w:right w:val="single" w:sz="4" w:space="0" w:color="000000"/>
              <w:tl2br w:val="nil"/>
              <w:tr2bl w:val="nil"/>
            </w:tcBorders>
            <w:vAlign w:val="center"/>
          </w:tcPr>
          <w:p w14:paraId="09366CB2" w14:textId="77777777" w:rsidR="00A377DF" w:rsidRPr="00117332" w:rsidRDefault="00A377DF">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07F491CE" w14:textId="77777777" w:rsidR="00A377DF" w:rsidRPr="00117332" w:rsidRDefault="00A377DF">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spacing w:val="-3"/>
                <w:sz w:val="2"/>
                <w:szCs w:val="2"/>
              </w:rPr>
            </w:pPr>
          </w:p>
        </w:tc>
      </w:tr>
      <w:tr w:rsidR="00A377DF" w14:paraId="04B990F1" w14:textId="77777777" w:rsidTr="007C4913">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8681F6C" w14:textId="77777777" w:rsidR="00A377DF" w:rsidRDefault="00373C64">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4D8A6F10" w14:textId="11EEC6D3" w:rsidR="00A377DF" w:rsidRPr="00117332" w:rsidRDefault="00373C64" w:rsidP="00C72446">
            <w:pPr>
              <w:spacing w:line="400" w:lineRule="exact"/>
              <w:rPr>
                <w:rFonts w:ascii="宋体" w:eastAsia="宋体" w:hAnsi="宋体" w:cs="宋体"/>
                <w:kern w:val="0"/>
                <w:szCs w:val="21"/>
                <w:lang w:bidi="ar"/>
              </w:rPr>
            </w:pPr>
            <w:r w:rsidRPr="00117332">
              <w:rPr>
                <w:rFonts w:ascii="宋体" w:eastAsia="宋体" w:hAnsi="宋体" w:cs="宋体" w:hint="eastAsia"/>
                <w:kern w:val="0"/>
                <w:szCs w:val="21"/>
                <w:lang w:bidi="ar"/>
              </w:rPr>
              <w:t>1.</w:t>
            </w:r>
            <w:r w:rsidR="00D56444" w:rsidRPr="00117332">
              <w:rPr>
                <w:rFonts w:ascii="宋体" w:eastAsia="宋体" w:hAnsi="宋体" w:cs="宋体" w:hint="eastAsia"/>
                <w:kern w:val="0"/>
                <w:szCs w:val="21"/>
                <w:lang w:bidi="ar"/>
              </w:rPr>
              <w:t>学生通过考察设计公司，了解环境设计行业的基本运行程序、岗位部门设置与职业规范</w:t>
            </w:r>
            <w:r w:rsidR="00E15618" w:rsidRPr="00117332">
              <w:rPr>
                <w:rFonts w:ascii="宋体" w:eastAsia="宋体" w:hAnsi="宋体" w:cs="宋体" w:hint="eastAsia"/>
                <w:kern w:val="0"/>
                <w:szCs w:val="21"/>
                <w:lang w:bidi="ar"/>
              </w:rPr>
              <w:t>。</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4FDB4FAD" w14:textId="77777777" w:rsidR="00A377DF" w:rsidRDefault="00A377DF">
            <w:pPr>
              <w:pStyle w:val="TableParagraph"/>
              <w:kinsoku w:val="0"/>
              <w:overflowPunct w:val="0"/>
              <w:rPr>
                <w:rFonts w:ascii="Times New Roman" w:cs="Times New Roman" w:hint="default"/>
                <w:sz w:val="20"/>
                <w:szCs w:val="20"/>
              </w:rPr>
            </w:pPr>
          </w:p>
          <w:p w14:paraId="52D3AA54" w14:textId="06A7537B" w:rsidR="00744C7A" w:rsidRPr="00117332" w:rsidRDefault="00744C7A">
            <w:pPr>
              <w:pStyle w:val="TableParagraph"/>
              <w:kinsoku w:val="0"/>
              <w:overflowPunct w:val="0"/>
              <w:rPr>
                <w:rFonts w:ascii="Times New Roman" w:cs="Times New Roman" w:hint="default"/>
                <w:sz w:val="20"/>
                <w:szCs w:val="20"/>
              </w:rPr>
            </w:pPr>
            <w:r>
              <w:rPr>
                <w:rFonts w:ascii="Times New Roman" w:cs="Times New Roman"/>
                <w:sz w:val="20"/>
                <w:szCs w:val="20"/>
              </w:rPr>
              <w:t xml:space="preserve">  2</w:t>
            </w:r>
            <w:r>
              <w:rPr>
                <w:rFonts w:ascii="Times New Roman" w:cs="Times New Roman"/>
                <w:sz w:val="20"/>
                <w:szCs w:val="20"/>
              </w:rPr>
              <w:t>、</w:t>
            </w:r>
            <w:r>
              <w:rPr>
                <w:rFonts w:ascii="Times New Roman" w:cs="Times New Roman"/>
                <w:sz w:val="20"/>
                <w:szCs w:val="20"/>
              </w:rPr>
              <w:t>3</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1D3A397A" w14:textId="48EC322A" w:rsidR="00A377DF" w:rsidRPr="00117332" w:rsidRDefault="00367518">
            <w:pPr>
              <w:pStyle w:val="TableParagraph"/>
              <w:kinsoku w:val="0"/>
              <w:overflowPunct w:val="0"/>
              <w:spacing w:before="22"/>
              <w:ind w:left="185" w:right="177"/>
              <w:jc w:val="center"/>
              <w:rPr>
                <w:rFonts w:hint="default"/>
                <w:sz w:val="21"/>
                <w:szCs w:val="21"/>
              </w:rPr>
            </w:pPr>
            <w:r w:rsidRPr="00117332">
              <w:rPr>
                <w:rFonts w:hint="default"/>
                <w:sz w:val="21"/>
                <w:szCs w:val="21"/>
              </w:rPr>
              <w:t>5</w:t>
            </w:r>
            <w:r w:rsidRPr="00117332">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5DBBB271" w14:textId="2061BAC2" w:rsidR="00A377DF" w:rsidRPr="00117332" w:rsidRDefault="007309E1">
            <w:pPr>
              <w:pStyle w:val="TableParagraph"/>
              <w:kinsoku w:val="0"/>
              <w:overflowPunct w:val="0"/>
              <w:jc w:val="center"/>
              <w:rPr>
                <w:rFonts w:ascii="Times New Roman" w:cs="Times New Roman" w:hint="default"/>
                <w:sz w:val="20"/>
                <w:szCs w:val="20"/>
              </w:rPr>
            </w:pPr>
            <w:r w:rsidRPr="00117332">
              <w:rPr>
                <w:rFonts w:ascii="Times New Roman" w:cs="Times New Roman"/>
                <w:sz w:val="20"/>
                <w:szCs w:val="20"/>
              </w:rPr>
              <w:t>考察报告</w:t>
            </w:r>
          </w:p>
        </w:tc>
      </w:tr>
      <w:tr w:rsidR="00FF48CC" w14:paraId="7B3D7E72" w14:textId="77777777" w:rsidTr="00DB5B64">
        <w:trPr>
          <w:trHeight w:val="1600"/>
        </w:trPr>
        <w:tc>
          <w:tcPr>
            <w:tcW w:w="741" w:type="pct"/>
            <w:vMerge/>
            <w:tcBorders>
              <w:top w:val="nil"/>
              <w:left w:val="single" w:sz="4" w:space="0" w:color="000000"/>
              <w:bottom w:val="single" w:sz="4" w:space="0" w:color="000000"/>
              <w:right w:val="single" w:sz="4" w:space="0" w:color="000000"/>
              <w:tl2br w:val="nil"/>
              <w:tr2bl w:val="nil"/>
            </w:tcBorders>
            <w:vAlign w:val="center"/>
          </w:tcPr>
          <w:p w14:paraId="5DFA12A4" w14:textId="77777777" w:rsidR="00FF48CC" w:rsidRDefault="00FF48CC">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right w:val="single" w:sz="4" w:space="0" w:color="000000"/>
              <w:tl2br w:val="nil"/>
              <w:tr2bl w:val="nil"/>
            </w:tcBorders>
          </w:tcPr>
          <w:p w14:paraId="5DA9F40B" w14:textId="2A159BA2" w:rsidR="00FF48CC" w:rsidRPr="00117332" w:rsidRDefault="00FF48CC" w:rsidP="00FF48CC">
            <w:pPr>
              <w:spacing w:line="400" w:lineRule="exact"/>
              <w:rPr>
                <w:rFonts w:ascii="宋体" w:eastAsia="宋体" w:hAnsi="宋体" w:cs="宋体"/>
                <w:kern w:val="0"/>
                <w:szCs w:val="21"/>
                <w:lang w:bidi="ar"/>
              </w:rPr>
            </w:pPr>
            <w:r w:rsidRPr="00117332">
              <w:rPr>
                <w:rFonts w:ascii="宋体" w:eastAsia="宋体" w:hAnsi="宋体" w:cs="宋体"/>
                <w:kern w:val="0"/>
                <w:szCs w:val="21"/>
                <w:lang w:bidi="ar"/>
              </w:rPr>
              <w:t>2.</w:t>
            </w:r>
            <w:r w:rsidRPr="00117332">
              <w:rPr>
                <w:rFonts w:ascii="宋体" w:eastAsia="宋体" w:hAnsi="宋体" w:cs="宋体" w:hint="eastAsia"/>
                <w:kern w:val="0"/>
                <w:szCs w:val="21"/>
                <w:lang w:bidi="ar"/>
              </w:rPr>
              <w:t>了解行业设计师具体工作职责范围及工作流程与方法，</w:t>
            </w:r>
            <w:r w:rsidR="008F778A">
              <w:rPr>
                <w:rFonts w:ascii="宋体" w:eastAsia="宋体" w:hAnsi="宋体" w:cs="宋体" w:hint="eastAsia"/>
                <w:kern w:val="0"/>
                <w:szCs w:val="21"/>
                <w:lang w:bidi="ar"/>
              </w:rPr>
              <w:t>了解室内与室外</w:t>
            </w:r>
            <w:r w:rsidR="008F778A">
              <w:rPr>
                <w:rFonts w:ascii="宋体" w:eastAsia="宋体" w:hAnsi="宋体" w:cs="宋体" w:hint="eastAsia"/>
                <w:kern w:val="0"/>
                <w:szCs w:val="21"/>
                <w:lang w:bidi="ar"/>
              </w:rPr>
              <w:t>项目</w:t>
            </w:r>
            <w:r w:rsidR="008F778A">
              <w:rPr>
                <w:rFonts w:ascii="宋体" w:eastAsia="宋体" w:hAnsi="宋体" w:cs="宋体" w:hint="eastAsia"/>
                <w:kern w:val="0"/>
                <w:szCs w:val="21"/>
                <w:lang w:bidi="ar"/>
              </w:rPr>
              <w:t>最新的施工流程与工艺，</w:t>
            </w:r>
            <w:r w:rsidRPr="00117332">
              <w:rPr>
                <w:rFonts w:ascii="宋体" w:eastAsia="宋体" w:hAnsi="宋体" w:cs="宋体" w:hint="eastAsia"/>
                <w:kern w:val="0"/>
                <w:szCs w:val="21"/>
                <w:lang w:bidi="ar"/>
              </w:rPr>
              <w:t>树立后期学习目标，分析和了解自己毕业之后的工作就业方向。</w:t>
            </w:r>
          </w:p>
        </w:tc>
        <w:tc>
          <w:tcPr>
            <w:tcW w:w="956" w:type="pct"/>
            <w:tcBorders>
              <w:top w:val="single" w:sz="4" w:space="0" w:color="000000"/>
              <w:left w:val="single" w:sz="4" w:space="0" w:color="000000"/>
              <w:right w:val="single" w:sz="4" w:space="0" w:color="000000"/>
              <w:tl2br w:val="nil"/>
              <w:tr2bl w:val="nil"/>
            </w:tcBorders>
          </w:tcPr>
          <w:p w14:paraId="0B480DD5" w14:textId="77777777" w:rsidR="00FF48CC" w:rsidRDefault="00FF48CC">
            <w:pPr>
              <w:pStyle w:val="TableParagraph"/>
              <w:kinsoku w:val="0"/>
              <w:overflowPunct w:val="0"/>
              <w:rPr>
                <w:rFonts w:ascii="Times New Roman" w:cs="Times New Roman" w:hint="default"/>
                <w:sz w:val="20"/>
                <w:szCs w:val="20"/>
              </w:rPr>
            </w:pPr>
          </w:p>
          <w:p w14:paraId="5C043B5C" w14:textId="5C3A5419" w:rsidR="00744C7A" w:rsidRPr="00117332" w:rsidRDefault="00744C7A">
            <w:pPr>
              <w:pStyle w:val="TableParagraph"/>
              <w:kinsoku w:val="0"/>
              <w:overflowPunct w:val="0"/>
              <w:rPr>
                <w:rFonts w:ascii="Times New Roman" w:cs="Times New Roman" w:hint="default"/>
                <w:sz w:val="20"/>
                <w:szCs w:val="20"/>
              </w:rPr>
            </w:pPr>
            <w:r>
              <w:rPr>
                <w:rFonts w:ascii="Times New Roman" w:cs="Times New Roman"/>
                <w:sz w:val="20"/>
                <w:szCs w:val="20"/>
              </w:rPr>
              <w:t xml:space="preserve">  2</w:t>
            </w:r>
            <w:r>
              <w:rPr>
                <w:rFonts w:ascii="Times New Roman" w:cs="Times New Roman"/>
                <w:sz w:val="20"/>
                <w:szCs w:val="20"/>
              </w:rPr>
              <w:t>、</w:t>
            </w:r>
            <w:r>
              <w:rPr>
                <w:rFonts w:ascii="Times New Roman" w:cs="Times New Roman"/>
                <w:sz w:val="20"/>
                <w:szCs w:val="20"/>
              </w:rPr>
              <w:t>3</w:t>
            </w:r>
          </w:p>
        </w:tc>
        <w:tc>
          <w:tcPr>
            <w:tcW w:w="564" w:type="pct"/>
            <w:vMerge/>
            <w:tcBorders>
              <w:left w:val="single" w:sz="4" w:space="0" w:color="000000"/>
              <w:right w:val="single" w:sz="4" w:space="0" w:color="000000"/>
              <w:tl2br w:val="nil"/>
              <w:tr2bl w:val="nil"/>
            </w:tcBorders>
            <w:vAlign w:val="center"/>
          </w:tcPr>
          <w:p w14:paraId="296631CF" w14:textId="77777777" w:rsidR="00FF48CC" w:rsidRPr="00117332" w:rsidRDefault="00FF48CC">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50918F91" w14:textId="77777777" w:rsidR="00FF48CC" w:rsidRPr="00117332" w:rsidRDefault="00FF48CC">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spacing w:val="-3"/>
                <w:sz w:val="2"/>
                <w:szCs w:val="2"/>
              </w:rPr>
            </w:pPr>
          </w:p>
        </w:tc>
      </w:tr>
      <w:tr w:rsidR="00A377DF" w14:paraId="64C30DB3" w14:textId="77777777" w:rsidTr="007C4913">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0A9C8FCF" w14:textId="77777777" w:rsidR="00A377DF" w:rsidRDefault="00373C64">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3345A861" w14:textId="2393AEE5" w:rsidR="00A377DF" w:rsidRPr="00117332" w:rsidRDefault="00373C64" w:rsidP="00A62FCE">
            <w:pPr>
              <w:spacing w:line="400" w:lineRule="exact"/>
              <w:rPr>
                <w:szCs w:val="21"/>
              </w:rPr>
            </w:pPr>
            <w:r w:rsidRPr="00117332">
              <w:rPr>
                <w:rFonts w:ascii="宋体" w:eastAsia="宋体" w:hAnsi="宋体" w:cs="宋体" w:hint="eastAsia"/>
                <w:kern w:val="0"/>
                <w:szCs w:val="21"/>
                <w:lang w:bidi="ar"/>
              </w:rPr>
              <w:t>1.</w:t>
            </w:r>
            <w:r w:rsidR="00CC5726" w:rsidRPr="00117332">
              <w:rPr>
                <w:rFonts w:ascii="宋体" w:eastAsia="宋体" w:hAnsi="宋体" w:cs="宋体" w:hint="eastAsia"/>
                <w:kern w:val="0"/>
                <w:szCs w:val="21"/>
                <w:lang w:bidi="ar"/>
              </w:rPr>
              <w:t>学生通过考察树立以专业语言交流的基本信念，逐步养成以专业技法表达设计意图的习惯。</w:t>
            </w:r>
          </w:p>
        </w:tc>
        <w:tc>
          <w:tcPr>
            <w:tcW w:w="956" w:type="pct"/>
            <w:tcBorders>
              <w:top w:val="single" w:sz="4" w:space="0" w:color="000000"/>
              <w:left w:val="single" w:sz="4" w:space="0" w:color="000000"/>
              <w:bottom w:val="single" w:sz="4" w:space="0" w:color="000000"/>
              <w:right w:val="single" w:sz="4" w:space="0" w:color="000000"/>
              <w:tl2br w:val="nil"/>
              <w:tr2bl w:val="nil"/>
            </w:tcBorders>
          </w:tcPr>
          <w:p w14:paraId="12596337" w14:textId="38E09E9B" w:rsidR="00A377DF" w:rsidRPr="00117332" w:rsidRDefault="00744C7A">
            <w:pPr>
              <w:pStyle w:val="TableParagraph"/>
              <w:kinsoku w:val="0"/>
              <w:overflowPunct w:val="0"/>
              <w:rPr>
                <w:rFonts w:ascii="Times New Roman" w:cs="Times New Roman" w:hint="default"/>
                <w:sz w:val="20"/>
                <w:szCs w:val="20"/>
              </w:rPr>
            </w:pPr>
            <w:r>
              <w:rPr>
                <w:rFonts w:ascii="Times New Roman" w:cs="Times New Roman"/>
                <w:sz w:val="20"/>
                <w:szCs w:val="20"/>
              </w:rPr>
              <w:t xml:space="preserve"> </w:t>
            </w:r>
            <w:r w:rsidR="00CC5A6C">
              <w:rPr>
                <w:rFonts w:ascii="Times New Roman" w:cs="Times New Roman"/>
                <w:sz w:val="20"/>
                <w:szCs w:val="20"/>
              </w:rPr>
              <w:t xml:space="preserve"> 3</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0A3FDD85" w14:textId="00A796A8" w:rsidR="00A377DF" w:rsidRPr="00117332" w:rsidRDefault="00261287">
            <w:pPr>
              <w:pStyle w:val="TableParagraph"/>
              <w:kinsoku w:val="0"/>
              <w:overflowPunct w:val="0"/>
              <w:spacing w:before="25"/>
              <w:ind w:left="185" w:right="177"/>
              <w:jc w:val="center"/>
              <w:rPr>
                <w:rFonts w:hint="default"/>
                <w:sz w:val="21"/>
                <w:szCs w:val="21"/>
              </w:rPr>
            </w:pPr>
            <w:r w:rsidRPr="00117332">
              <w:rPr>
                <w:sz w:val="21"/>
                <w:szCs w:val="21"/>
              </w:rPr>
              <w:t>5%</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F21F50F" w14:textId="6096C87C" w:rsidR="00A377DF" w:rsidRPr="00117332" w:rsidRDefault="00E15618">
            <w:pPr>
              <w:pStyle w:val="TableParagraph"/>
              <w:kinsoku w:val="0"/>
              <w:overflowPunct w:val="0"/>
              <w:jc w:val="center"/>
              <w:rPr>
                <w:rFonts w:ascii="Times New Roman" w:cs="Times New Roman" w:hint="default"/>
                <w:sz w:val="20"/>
                <w:szCs w:val="20"/>
              </w:rPr>
            </w:pPr>
            <w:r w:rsidRPr="00117332">
              <w:rPr>
                <w:rFonts w:ascii="Times New Roman" w:cs="Times New Roman"/>
                <w:sz w:val="20"/>
                <w:szCs w:val="20"/>
              </w:rPr>
              <w:t>考察报告</w:t>
            </w:r>
          </w:p>
        </w:tc>
      </w:tr>
      <w:tr w:rsidR="00B3260F" w14:paraId="63109F86" w14:textId="77777777" w:rsidTr="00785F38">
        <w:trPr>
          <w:trHeight w:val="1250"/>
        </w:trPr>
        <w:tc>
          <w:tcPr>
            <w:tcW w:w="741" w:type="pct"/>
            <w:vMerge/>
            <w:tcBorders>
              <w:top w:val="nil"/>
              <w:left w:val="single" w:sz="4" w:space="0" w:color="000000"/>
              <w:bottom w:val="single" w:sz="4" w:space="0" w:color="000000"/>
              <w:right w:val="single" w:sz="4" w:space="0" w:color="000000"/>
              <w:tl2br w:val="nil"/>
              <w:tr2bl w:val="nil"/>
            </w:tcBorders>
            <w:vAlign w:val="center"/>
          </w:tcPr>
          <w:p w14:paraId="29F17048" w14:textId="77777777" w:rsidR="00B3260F" w:rsidRDefault="00B3260F">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right w:val="single" w:sz="4" w:space="0" w:color="000000"/>
              <w:tl2br w:val="nil"/>
              <w:tr2bl w:val="nil"/>
            </w:tcBorders>
          </w:tcPr>
          <w:p w14:paraId="2E6D5558" w14:textId="27104AF6" w:rsidR="00B3260F" w:rsidRPr="00117332" w:rsidRDefault="00B3260F" w:rsidP="00B3260F">
            <w:pPr>
              <w:spacing w:line="400" w:lineRule="exact"/>
              <w:rPr>
                <w:rFonts w:ascii="宋体" w:eastAsia="宋体" w:hAnsi="宋体" w:cs="宋体"/>
                <w:kern w:val="0"/>
                <w:szCs w:val="21"/>
                <w:lang w:bidi="ar"/>
              </w:rPr>
            </w:pPr>
            <w:r w:rsidRPr="00117332">
              <w:rPr>
                <w:rFonts w:ascii="宋体" w:eastAsia="宋体" w:hAnsi="宋体" w:cs="宋体"/>
                <w:kern w:val="0"/>
                <w:szCs w:val="21"/>
                <w:lang w:bidi="ar"/>
              </w:rPr>
              <w:t>2.</w:t>
            </w:r>
            <w:r w:rsidRPr="00117332">
              <w:rPr>
                <w:rFonts w:ascii="宋体" w:eastAsia="宋体" w:hAnsi="宋体" w:cs="宋体" w:hint="eastAsia"/>
                <w:kern w:val="0"/>
                <w:szCs w:val="21"/>
                <w:lang w:bidi="ar"/>
              </w:rPr>
              <w:t>通过与公司的交流沟通了解岗位需求，为学生的实习与就业创造机会。</w:t>
            </w:r>
          </w:p>
        </w:tc>
        <w:tc>
          <w:tcPr>
            <w:tcW w:w="956" w:type="pct"/>
            <w:tcBorders>
              <w:top w:val="single" w:sz="4" w:space="0" w:color="000000"/>
              <w:left w:val="single" w:sz="4" w:space="0" w:color="000000"/>
              <w:right w:val="single" w:sz="4" w:space="0" w:color="000000"/>
              <w:tl2br w:val="nil"/>
              <w:tr2bl w:val="nil"/>
            </w:tcBorders>
          </w:tcPr>
          <w:p w14:paraId="336FECFB" w14:textId="7AB82D1B" w:rsidR="00B3260F" w:rsidRPr="00117332" w:rsidRDefault="00744C7A" w:rsidP="00744C7A">
            <w:pPr>
              <w:pStyle w:val="TableParagraph"/>
              <w:kinsoku w:val="0"/>
              <w:overflowPunct w:val="0"/>
              <w:ind w:firstLineChars="100" w:firstLine="200"/>
              <w:rPr>
                <w:rFonts w:ascii="Times New Roman" w:cs="Times New Roman" w:hint="default"/>
                <w:sz w:val="20"/>
                <w:szCs w:val="20"/>
              </w:rPr>
            </w:pPr>
            <w:r>
              <w:rPr>
                <w:rFonts w:ascii="Times New Roman" w:cs="Times New Roman"/>
                <w:sz w:val="20"/>
                <w:szCs w:val="20"/>
              </w:rPr>
              <w:t>3</w:t>
            </w:r>
            <w:r>
              <w:rPr>
                <w:rFonts w:ascii="Times New Roman" w:cs="Times New Roman"/>
                <w:sz w:val="20"/>
                <w:szCs w:val="20"/>
              </w:rPr>
              <w:t>、</w:t>
            </w:r>
            <w:r>
              <w:rPr>
                <w:rFonts w:ascii="Times New Roman" w:cs="Times New Roman"/>
                <w:sz w:val="20"/>
                <w:szCs w:val="20"/>
              </w:rPr>
              <w:t>4</w:t>
            </w:r>
          </w:p>
        </w:tc>
        <w:tc>
          <w:tcPr>
            <w:tcW w:w="564" w:type="pct"/>
            <w:vMerge/>
            <w:tcBorders>
              <w:left w:val="single" w:sz="4" w:space="0" w:color="000000"/>
              <w:right w:val="single" w:sz="4" w:space="0" w:color="000000"/>
              <w:tl2br w:val="nil"/>
              <w:tr2bl w:val="nil"/>
            </w:tcBorders>
            <w:vAlign w:val="center"/>
          </w:tcPr>
          <w:p w14:paraId="67E3351E" w14:textId="77777777" w:rsidR="00B3260F" w:rsidRPr="00117332" w:rsidRDefault="00B3260F">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1279BB3C" w14:textId="77777777" w:rsidR="00B3260F" w:rsidRPr="00117332" w:rsidRDefault="00B3260F">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spacing w:val="-3"/>
                <w:sz w:val="2"/>
                <w:szCs w:val="2"/>
              </w:rPr>
            </w:pPr>
          </w:p>
        </w:tc>
      </w:tr>
      <w:tr w:rsidR="003B4F42" w14:paraId="49232FF6" w14:textId="77777777" w:rsidTr="003B4F42">
        <w:trPr>
          <w:trHeight w:val="1786"/>
        </w:trPr>
        <w:tc>
          <w:tcPr>
            <w:tcW w:w="741" w:type="pct"/>
            <w:tcBorders>
              <w:top w:val="single" w:sz="4" w:space="0" w:color="000000"/>
              <w:left w:val="single" w:sz="4" w:space="0" w:color="000000"/>
              <w:bottom w:val="single" w:sz="4" w:space="0" w:color="auto"/>
              <w:right w:val="single" w:sz="4" w:space="0" w:color="000000"/>
              <w:tl2br w:val="nil"/>
              <w:tr2bl w:val="nil"/>
            </w:tcBorders>
            <w:vAlign w:val="center"/>
          </w:tcPr>
          <w:p w14:paraId="0D29B351" w14:textId="77777777" w:rsidR="003B4F42" w:rsidRDefault="003B4F42" w:rsidP="007C4913">
            <w:pPr>
              <w:pStyle w:val="TableParagraph"/>
              <w:kinsoku w:val="0"/>
              <w:overflowPunct w:val="0"/>
              <w:spacing w:line="278" w:lineRule="auto"/>
              <w:ind w:left="242" w:right="98" w:hanging="132"/>
              <w:jc w:val="center"/>
              <w:rPr>
                <w:rFonts w:hint="default"/>
                <w:sz w:val="21"/>
                <w:szCs w:val="21"/>
              </w:rPr>
            </w:pPr>
            <w:r>
              <w:rPr>
                <w:sz w:val="21"/>
                <w:szCs w:val="21"/>
              </w:rPr>
              <w:t>课程目标 4</w:t>
            </w:r>
          </w:p>
        </w:tc>
        <w:tc>
          <w:tcPr>
            <w:tcW w:w="1852" w:type="pct"/>
            <w:tcBorders>
              <w:top w:val="single" w:sz="4" w:space="0" w:color="000000"/>
              <w:left w:val="single" w:sz="4" w:space="0" w:color="000000"/>
              <w:bottom w:val="single" w:sz="4" w:space="0" w:color="auto"/>
              <w:right w:val="single" w:sz="4" w:space="0" w:color="000000"/>
              <w:tl2br w:val="nil"/>
              <w:tr2bl w:val="nil"/>
            </w:tcBorders>
            <w:vAlign w:val="center"/>
          </w:tcPr>
          <w:p w14:paraId="13D0D583" w14:textId="330327C2" w:rsidR="003B4F42" w:rsidRPr="00117332" w:rsidRDefault="003B4F42" w:rsidP="003B4F42">
            <w:pPr>
              <w:spacing w:line="400" w:lineRule="exact"/>
              <w:rPr>
                <w:szCs w:val="21"/>
              </w:rPr>
            </w:pPr>
            <w:r w:rsidRPr="00117332">
              <w:rPr>
                <w:rFonts w:ascii="宋体" w:eastAsia="宋体" w:hAnsi="宋体" w:cs="宋体"/>
                <w:kern w:val="0"/>
                <w:szCs w:val="21"/>
                <w:lang w:bidi="ar"/>
              </w:rPr>
              <w:t>1.</w:t>
            </w:r>
            <w:r w:rsidRPr="00117332">
              <w:rPr>
                <w:rFonts w:ascii="宋体" w:eastAsia="宋体" w:hAnsi="宋体" w:cs="宋体" w:hint="eastAsia"/>
                <w:kern w:val="0"/>
                <w:szCs w:val="21"/>
                <w:lang w:bidi="ar"/>
              </w:rPr>
              <w:t>了解行业重要设计信息，通过考察行业设计和行业设计单位了解行业的发展潜力与趋势，培养服务地方的</w:t>
            </w:r>
            <w:r w:rsidR="00444830">
              <w:rPr>
                <w:rFonts w:ascii="宋体" w:eastAsia="宋体" w:hAnsi="宋体" w:cs="宋体" w:hint="eastAsia"/>
                <w:kern w:val="0"/>
                <w:szCs w:val="21"/>
                <w:lang w:bidi="ar"/>
              </w:rPr>
              <w:t>责任</w:t>
            </w:r>
            <w:r w:rsidRPr="00117332">
              <w:rPr>
                <w:rFonts w:ascii="宋体" w:eastAsia="宋体" w:hAnsi="宋体" w:cs="宋体" w:hint="eastAsia"/>
                <w:kern w:val="0"/>
                <w:szCs w:val="21"/>
                <w:lang w:bidi="ar"/>
              </w:rPr>
              <w:t>意识。</w:t>
            </w:r>
          </w:p>
        </w:tc>
        <w:tc>
          <w:tcPr>
            <w:tcW w:w="956" w:type="pct"/>
            <w:tcBorders>
              <w:top w:val="single" w:sz="4" w:space="0" w:color="000000"/>
              <w:left w:val="single" w:sz="4" w:space="0" w:color="000000"/>
              <w:bottom w:val="single" w:sz="4" w:space="0" w:color="auto"/>
              <w:right w:val="single" w:sz="4" w:space="0" w:color="000000"/>
              <w:tl2br w:val="nil"/>
              <w:tr2bl w:val="nil"/>
            </w:tcBorders>
          </w:tcPr>
          <w:p w14:paraId="4D9BC713" w14:textId="5A046217" w:rsidR="003B4F42" w:rsidRPr="00117332" w:rsidRDefault="00CC5A6C" w:rsidP="007C4913">
            <w:pPr>
              <w:pStyle w:val="TableParagraph"/>
              <w:kinsoku w:val="0"/>
              <w:overflowPunct w:val="0"/>
              <w:rPr>
                <w:rFonts w:ascii="Times New Roman" w:cs="Times New Roman" w:hint="default"/>
                <w:sz w:val="20"/>
                <w:szCs w:val="20"/>
              </w:rPr>
            </w:pPr>
            <w:r>
              <w:rPr>
                <w:rFonts w:ascii="Times New Roman" w:cs="Times New Roman"/>
                <w:sz w:val="20"/>
                <w:szCs w:val="20"/>
              </w:rPr>
              <w:t xml:space="preserve">  4</w:t>
            </w:r>
          </w:p>
        </w:tc>
        <w:tc>
          <w:tcPr>
            <w:tcW w:w="564" w:type="pct"/>
            <w:tcBorders>
              <w:top w:val="single" w:sz="4" w:space="0" w:color="000000"/>
              <w:left w:val="single" w:sz="4" w:space="0" w:color="000000"/>
              <w:bottom w:val="single" w:sz="4" w:space="0" w:color="auto"/>
              <w:right w:val="single" w:sz="4" w:space="0" w:color="000000"/>
              <w:tl2br w:val="nil"/>
              <w:tr2bl w:val="nil"/>
            </w:tcBorders>
            <w:vAlign w:val="center"/>
          </w:tcPr>
          <w:p w14:paraId="6C30FE7D" w14:textId="441F6E34" w:rsidR="003B4F42" w:rsidRPr="00117332" w:rsidRDefault="00367518" w:rsidP="007C4913">
            <w:pPr>
              <w:pStyle w:val="TableParagraph"/>
              <w:kinsoku w:val="0"/>
              <w:overflowPunct w:val="0"/>
              <w:spacing w:before="22"/>
              <w:ind w:left="185" w:right="177"/>
              <w:jc w:val="center"/>
              <w:rPr>
                <w:rFonts w:hint="default"/>
                <w:sz w:val="21"/>
                <w:szCs w:val="21"/>
              </w:rPr>
            </w:pPr>
            <w:r w:rsidRPr="00117332">
              <w:rPr>
                <w:sz w:val="21"/>
                <w:szCs w:val="21"/>
              </w:rPr>
              <w:t>7</w:t>
            </w:r>
            <w:r w:rsidRPr="00117332">
              <w:rPr>
                <w:rFonts w:hint="default"/>
                <w:sz w:val="21"/>
                <w:szCs w:val="21"/>
              </w:rPr>
              <w:t>0</w:t>
            </w:r>
            <w:r w:rsidR="003B4F42" w:rsidRPr="00117332">
              <w:rPr>
                <w:sz w:val="21"/>
                <w:szCs w:val="21"/>
              </w:rPr>
              <w:t>%</w:t>
            </w:r>
          </w:p>
        </w:tc>
        <w:tc>
          <w:tcPr>
            <w:tcW w:w="887" w:type="pct"/>
            <w:tcBorders>
              <w:top w:val="single" w:sz="4" w:space="0" w:color="000000"/>
              <w:left w:val="single" w:sz="4" w:space="0" w:color="000000"/>
              <w:bottom w:val="single" w:sz="4" w:space="0" w:color="auto"/>
              <w:right w:val="single" w:sz="4" w:space="0" w:color="000000"/>
              <w:tl2br w:val="nil"/>
              <w:tr2bl w:val="nil"/>
            </w:tcBorders>
            <w:vAlign w:val="center"/>
          </w:tcPr>
          <w:p w14:paraId="6D74E925" w14:textId="77777777" w:rsidR="003B4F42" w:rsidRPr="00117332" w:rsidRDefault="003B4F42" w:rsidP="007C4913">
            <w:pPr>
              <w:pStyle w:val="TableParagraph"/>
              <w:kinsoku w:val="0"/>
              <w:overflowPunct w:val="0"/>
              <w:jc w:val="center"/>
              <w:rPr>
                <w:rFonts w:ascii="Times New Roman" w:cs="Times New Roman" w:hint="default"/>
                <w:sz w:val="20"/>
                <w:szCs w:val="20"/>
              </w:rPr>
            </w:pPr>
            <w:r w:rsidRPr="00117332">
              <w:rPr>
                <w:rFonts w:ascii="Times New Roman" w:cs="Times New Roman"/>
                <w:sz w:val="20"/>
                <w:szCs w:val="20"/>
              </w:rPr>
              <w:t>考察展板</w:t>
            </w:r>
          </w:p>
          <w:p w14:paraId="2E9FF267" w14:textId="633E70A9" w:rsidR="003B4F42" w:rsidRPr="00117332" w:rsidRDefault="003B4F42" w:rsidP="007C4913">
            <w:pPr>
              <w:pStyle w:val="TableParagraph"/>
              <w:kinsoku w:val="0"/>
              <w:overflowPunct w:val="0"/>
              <w:jc w:val="center"/>
              <w:rPr>
                <w:rFonts w:ascii="Times New Roman" w:cs="Times New Roman" w:hint="default"/>
                <w:sz w:val="20"/>
                <w:szCs w:val="20"/>
              </w:rPr>
            </w:pPr>
            <w:r w:rsidRPr="00117332">
              <w:rPr>
                <w:rFonts w:ascii="Times New Roman" w:cs="Times New Roman"/>
                <w:sz w:val="20"/>
                <w:szCs w:val="20"/>
              </w:rPr>
              <w:t>职业规划报告</w:t>
            </w:r>
          </w:p>
        </w:tc>
      </w:tr>
    </w:tbl>
    <w:p w14:paraId="048362B8" w14:textId="77777777" w:rsidR="009427D5" w:rsidRDefault="009427D5" w:rsidP="009427D5">
      <w:pPr>
        <w:autoSpaceDE w:val="0"/>
        <w:autoSpaceDN w:val="0"/>
        <w:adjustRightInd w:val="0"/>
        <w:snapToGrid w:val="0"/>
        <w:spacing w:line="400" w:lineRule="exact"/>
        <w:ind w:firstLineChars="200" w:firstLine="482"/>
        <w:jc w:val="left"/>
        <w:rPr>
          <w:rFonts w:ascii="Times" w:hAnsi="Times" w:cs="Times"/>
          <w:b/>
          <w:kern w:val="0"/>
          <w:sz w:val="24"/>
          <w:szCs w:val="24"/>
        </w:rPr>
      </w:pPr>
      <w:r>
        <w:rPr>
          <w:rFonts w:ascii="Times" w:hAnsi="Times" w:cs="Times"/>
          <w:b/>
          <w:kern w:val="0"/>
          <w:sz w:val="24"/>
          <w:szCs w:val="24"/>
        </w:rPr>
        <w:t>1</w:t>
      </w:r>
      <w:r>
        <w:rPr>
          <w:rFonts w:ascii="Times" w:hAnsi="Times New Roman" w:cs="Times"/>
          <w:b/>
          <w:kern w:val="0"/>
          <w:sz w:val="24"/>
          <w:szCs w:val="24"/>
        </w:rPr>
        <w:t>.</w:t>
      </w:r>
      <w:r>
        <w:rPr>
          <w:rFonts w:ascii="Times" w:hAnsi="Times" w:cs="Times" w:hint="eastAsia"/>
          <w:b/>
          <w:kern w:val="0"/>
          <w:sz w:val="24"/>
          <w:szCs w:val="24"/>
        </w:rPr>
        <w:t>平时成绩评定</w:t>
      </w:r>
    </w:p>
    <w:p w14:paraId="3F6EE69D" w14:textId="080597AE" w:rsidR="009427D5" w:rsidRDefault="009427D5" w:rsidP="009427D5">
      <w:pPr>
        <w:snapToGrid w:val="0"/>
        <w:spacing w:line="400" w:lineRule="exact"/>
        <w:ind w:firstLineChars="200" w:firstLine="482"/>
        <w:rPr>
          <w:rFonts w:ascii="Times" w:cs="Times"/>
          <w:sz w:val="24"/>
        </w:rPr>
      </w:pPr>
      <w:r>
        <w:rPr>
          <w:rFonts w:ascii="明黑等宽" w:eastAsia="明黑等宽" w:cs="明黑等宽" w:hint="eastAsia"/>
          <w:b/>
          <w:sz w:val="24"/>
          <w:szCs w:val="24"/>
        </w:rPr>
        <w:t>（1）</w:t>
      </w:r>
      <w:r w:rsidR="00BB014A">
        <w:rPr>
          <w:rFonts w:ascii="明黑等宽" w:eastAsia="明黑等宽" w:cs="明黑等宽" w:hint="eastAsia"/>
          <w:b/>
          <w:sz w:val="24"/>
          <w:szCs w:val="24"/>
        </w:rPr>
        <w:t>考察现场</w:t>
      </w:r>
      <w:r>
        <w:rPr>
          <w:rFonts w:ascii="明黑等宽" w:eastAsia="明黑等宽" w:cs="明黑等宽" w:hint="eastAsia"/>
          <w:b/>
          <w:sz w:val="24"/>
          <w:szCs w:val="24"/>
        </w:rPr>
        <w:t>表现（20%）</w:t>
      </w:r>
      <w:r>
        <w:rPr>
          <w:rFonts w:ascii="Times" w:hAnsi="Times" w:cs="Times" w:hint="eastAsia"/>
          <w:sz w:val="22"/>
          <w:szCs w:val="21"/>
        </w:rPr>
        <w:t>：</w:t>
      </w:r>
      <w:r>
        <w:rPr>
          <w:rFonts w:ascii="Times" w:hAnsi="Times" w:cs="Times" w:hint="eastAsia"/>
          <w:sz w:val="24"/>
        </w:rPr>
        <w:t>通过学生</w:t>
      </w:r>
      <w:r w:rsidR="00B851EF">
        <w:rPr>
          <w:rFonts w:ascii="Times" w:hAnsi="Times" w:cs="Times" w:hint="eastAsia"/>
          <w:sz w:val="24"/>
        </w:rPr>
        <w:t>考察过程中的出勤情况，考察的积极性、主动性，讨论与</w:t>
      </w:r>
      <w:r>
        <w:rPr>
          <w:rFonts w:ascii="Times" w:hAnsi="Times" w:cs="Times" w:hint="eastAsia"/>
          <w:sz w:val="24"/>
        </w:rPr>
        <w:t>提问情况。</w:t>
      </w:r>
    </w:p>
    <w:p w14:paraId="1C91F09A" w14:textId="60804294" w:rsidR="009427D5" w:rsidRDefault="009427D5" w:rsidP="009427D5">
      <w:pPr>
        <w:snapToGrid w:val="0"/>
        <w:spacing w:line="400" w:lineRule="exact"/>
        <w:ind w:firstLineChars="200" w:firstLine="482"/>
        <w:rPr>
          <w:rFonts w:ascii="Times" w:cs="Times"/>
          <w:sz w:val="22"/>
          <w:szCs w:val="21"/>
        </w:rPr>
      </w:pPr>
      <w:r>
        <w:rPr>
          <w:rFonts w:ascii="明黑等宽" w:eastAsia="明黑等宽" w:cs="明黑等宽" w:hint="eastAsia"/>
          <w:b/>
          <w:sz w:val="24"/>
          <w:szCs w:val="24"/>
        </w:rPr>
        <w:lastRenderedPageBreak/>
        <w:t>（2）作业完成情况（80%）</w:t>
      </w:r>
      <w:r>
        <w:rPr>
          <w:rFonts w:ascii="Times" w:hAnsi="Times" w:cs="Times" w:hint="eastAsia"/>
          <w:sz w:val="22"/>
          <w:szCs w:val="21"/>
        </w:rPr>
        <w:t>：</w:t>
      </w:r>
      <w:r>
        <w:rPr>
          <w:rFonts w:ascii="Times" w:hAnsi="Times" w:cs="Times" w:hint="eastAsia"/>
          <w:sz w:val="24"/>
        </w:rPr>
        <w:t>围绕课程的</w:t>
      </w:r>
      <w:r w:rsidR="00C11ECE">
        <w:rPr>
          <w:rFonts w:ascii="Times" w:hAnsi="Times" w:cs="Times" w:hint="eastAsia"/>
          <w:sz w:val="24"/>
        </w:rPr>
        <w:t>考察</w:t>
      </w:r>
      <w:r>
        <w:rPr>
          <w:rFonts w:ascii="Times" w:hAnsi="Times" w:cs="Times" w:hint="eastAsia"/>
          <w:sz w:val="24"/>
        </w:rPr>
        <w:t>目标进行作业的设计，完成相应的</w:t>
      </w:r>
      <w:r w:rsidR="009D2912">
        <w:rPr>
          <w:rFonts w:ascii="Times" w:hAnsi="Times" w:cs="Times" w:hint="eastAsia"/>
          <w:sz w:val="24"/>
        </w:rPr>
        <w:t>考察</w:t>
      </w:r>
      <w:r>
        <w:rPr>
          <w:rFonts w:ascii="Times" w:hAnsi="Times" w:cs="Times" w:hint="eastAsia"/>
          <w:sz w:val="24"/>
        </w:rPr>
        <w:t>报告、分析</w:t>
      </w:r>
      <w:r w:rsidR="009D2912">
        <w:rPr>
          <w:rFonts w:ascii="Times" w:hAnsi="Times" w:cs="Times" w:hint="eastAsia"/>
          <w:sz w:val="24"/>
        </w:rPr>
        <w:t>报告</w:t>
      </w:r>
      <w:r>
        <w:rPr>
          <w:rFonts w:ascii="Times" w:hAnsi="Times" w:cs="Times" w:hint="eastAsia"/>
          <w:sz w:val="24"/>
        </w:rPr>
        <w:t>，根据学生完成的质量来评价学生相关的能力。</w:t>
      </w:r>
    </w:p>
    <w:p w14:paraId="25C7F613" w14:textId="1E55BF66" w:rsidR="009427D5" w:rsidRDefault="009427D5" w:rsidP="009427D5">
      <w:pPr>
        <w:autoSpaceDE w:val="0"/>
        <w:autoSpaceDN w:val="0"/>
        <w:adjustRightInd w:val="0"/>
        <w:snapToGrid w:val="0"/>
        <w:spacing w:line="400" w:lineRule="exact"/>
        <w:ind w:firstLineChars="200" w:firstLine="480"/>
        <w:jc w:val="left"/>
        <w:rPr>
          <w:rFonts w:ascii="Times" w:hAnsi="Times" w:cs="Times"/>
          <w:kern w:val="0"/>
          <w:sz w:val="24"/>
          <w:szCs w:val="24"/>
        </w:rPr>
      </w:pPr>
      <w:r>
        <w:rPr>
          <w:rFonts w:ascii="Times" w:hAnsi="Times" w:cs="Times" w:hint="eastAsia"/>
          <w:kern w:val="0"/>
          <w:sz w:val="24"/>
          <w:szCs w:val="24"/>
        </w:rPr>
        <w:t>建议书写格式：平时成绩（</w:t>
      </w:r>
      <w:r>
        <w:rPr>
          <w:rFonts w:ascii="Times" w:hAnsi="Times" w:cs="Times"/>
          <w:kern w:val="0"/>
          <w:sz w:val="24"/>
          <w:szCs w:val="24"/>
        </w:rPr>
        <w:t>100%</w:t>
      </w:r>
      <w:r>
        <w:rPr>
          <w:rFonts w:ascii="Times" w:hAnsi="Times" w:cs="Times" w:hint="eastAsia"/>
          <w:kern w:val="0"/>
          <w:sz w:val="24"/>
          <w:szCs w:val="24"/>
        </w:rPr>
        <w:t>）</w:t>
      </w:r>
      <w:r>
        <w:rPr>
          <w:rFonts w:ascii="Times" w:hAnsi="Times" w:cs="Times"/>
          <w:kern w:val="0"/>
          <w:sz w:val="24"/>
          <w:szCs w:val="24"/>
        </w:rPr>
        <w:t>=</w:t>
      </w:r>
      <w:r w:rsidR="009D2912">
        <w:rPr>
          <w:rFonts w:ascii="Times" w:hAnsi="Times" w:cs="Times" w:hint="eastAsia"/>
          <w:kern w:val="0"/>
          <w:sz w:val="24"/>
          <w:szCs w:val="24"/>
        </w:rPr>
        <w:t>考察</w:t>
      </w:r>
      <w:r>
        <w:rPr>
          <w:rFonts w:ascii="Times" w:hAnsi="Times" w:cs="Times" w:hint="eastAsia"/>
          <w:kern w:val="0"/>
          <w:sz w:val="24"/>
          <w:szCs w:val="24"/>
        </w:rPr>
        <w:t>表现（</w:t>
      </w:r>
      <w:r>
        <w:rPr>
          <w:rFonts w:ascii="Times" w:hAnsi="Times" w:cs="Times" w:hint="eastAsia"/>
          <w:kern w:val="0"/>
          <w:sz w:val="24"/>
          <w:szCs w:val="24"/>
        </w:rPr>
        <w:t>20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平时作业</w:t>
      </w:r>
      <w:r>
        <w:rPr>
          <w:rFonts w:ascii="Times" w:hAnsi="Times" w:cs="Times" w:hint="eastAsia"/>
          <w:kern w:val="0"/>
          <w:sz w:val="24"/>
          <w:szCs w:val="24"/>
        </w:rPr>
        <w:t>1</w:t>
      </w:r>
      <w:r>
        <w:rPr>
          <w:rFonts w:ascii="Times" w:hAnsi="Times" w:cs="Times" w:hint="eastAsia"/>
          <w:kern w:val="0"/>
          <w:sz w:val="24"/>
          <w:szCs w:val="24"/>
        </w:rPr>
        <w:t>（</w:t>
      </w:r>
      <w:r>
        <w:rPr>
          <w:rFonts w:ascii="Times" w:hAnsi="Times" w:cs="Times" w:hint="eastAsia"/>
          <w:kern w:val="0"/>
          <w:sz w:val="24"/>
          <w:szCs w:val="24"/>
        </w:rPr>
        <w:t>40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平时作业</w:t>
      </w:r>
      <w:r w:rsidR="009D2912">
        <w:rPr>
          <w:rFonts w:ascii="Times" w:hAnsi="Times" w:cs="Times"/>
          <w:kern w:val="0"/>
          <w:sz w:val="24"/>
          <w:szCs w:val="24"/>
        </w:rPr>
        <w:t>2</w:t>
      </w:r>
      <w:r>
        <w:rPr>
          <w:rFonts w:ascii="Times" w:hAnsi="Times" w:cs="Times" w:hint="eastAsia"/>
          <w:kern w:val="0"/>
          <w:sz w:val="24"/>
          <w:szCs w:val="24"/>
        </w:rPr>
        <w:t>（</w:t>
      </w:r>
      <w:r>
        <w:rPr>
          <w:rFonts w:ascii="Times" w:hAnsi="Times" w:cs="Times" w:hint="eastAsia"/>
          <w:kern w:val="0"/>
          <w:sz w:val="24"/>
          <w:szCs w:val="24"/>
        </w:rPr>
        <w:t>40</w:t>
      </w:r>
      <w:r>
        <w:rPr>
          <w:rFonts w:ascii="Times" w:hAnsi="Times" w:cs="Times"/>
          <w:kern w:val="0"/>
          <w:sz w:val="24"/>
          <w:szCs w:val="24"/>
        </w:rPr>
        <w:t>%</w:t>
      </w:r>
      <w:r>
        <w:rPr>
          <w:rFonts w:ascii="Times" w:hAnsi="Times" w:cs="Times" w:hint="eastAsia"/>
          <w:kern w:val="0"/>
          <w:sz w:val="24"/>
          <w:szCs w:val="24"/>
        </w:rPr>
        <w:t>）</w:t>
      </w:r>
    </w:p>
    <w:p w14:paraId="0337FE3D" w14:textId="2D737F04" w:rsidR="009427D5" w:rsidRDefault="009427D5" w:rsidP="009427D5">
      <w:pPr>
        <w:autoSpaceDE w:val="0"/>
        <w:autoSpaceDN w:val="0"/>
        <w:adjustRightInd w:val="0"/>
        <w:snapToGrid w:val="0"/>
        <w:spacing w:line="400" w:lineRule="exact"/>
        <w:ind w:firstLineChars="200" w:firstLine="480"/>
        <w:jc w:val="left"/>
        <w:rPr>
          <w:rFonts w:ascii="Times" w:hAnsi="Times" w:cs="Times"/>
          <w:b/>
          <w:kern w:val="0"/>
          <w:sz w:val="24"/>
          <w:szCs w:val="24"/>
        </w:rPr>
      </w:pPr>
      <w:r>
        <w:rPr>
          <w:rFonts w:ascii="Times" w:hAnsi="Times" w:cs="Times" w:hint="eastAsia"/>
          <w:kern w:val="0"/>
          <w:sz w:val="24"/>
          <w:szCs w:val="24"/>
        </w:rPr>
        <w:t>建议考核方式：</w:t>
      </w:r>
      <w:r w:rsidR="00165B95">
        <w:rPr>
          <w:rFonts w:ascii="Times" w:hAnsi="Times" w:cs="Times" w:hint="eastAsia"/>
          <w:kern w:val="0"/>
          <w:sz w:val="24"/>
          <w:szCs w:val="24"/>
        </w:rPr>
        <w:t>考察</w:t>
      </w:r>
      <w:r>
        <w:rPr>
          <w:rFonts w:ascii="Times" w:hAnsi="Times" w:cs="Times" w:hint="eastAsia"/>
          <w:kern w:val="0"/>
          <w:sz w:val="24"/>
          <w:szCs w:val="24"/>
        </w:rPr>
        <w:t>报告、平时作业、出勤情况</w:t>
      </w:r>
    </w:p>
    <w:p w14:paraId="1DF158C7" w14:textId="77777777" w:rsidR="00CC2C5D" w:rsidRPr="00A0290A" w:rsidRDefault="00CC2C5D" w:rsidP="00CC2C5D">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A0290A">
        <w:rPr>
          <w:rFonts w:ascii="Times" w:eastAsia="宋体" w:hAnsi="Times" w:cs="Times" w:hint="eastAsia"/>
          <w:b/>
          <w:kern w:val="0"/>
          <w:sz w:val="24"/>
          <w:szCs w:val="24"/>
        </w:rPr>
        <w:t>2.</w:t>
      </w:r>
      <w:r w:rsidRPr="00A0290A">
        <w:rPr>
          <w:rFonts w:ascii="Times" w:eastAsia="宋体" w:hAnsi="Times" w:cs="Times" w:hint="eastAsia"/>
          <w:b/>
          <w:kern w:val="0"/>
          <w:sz w:val="24"/>
          <w:szCs w:val="24"/>
        </w:rPr>
        <w:t>平时成绩评定标准</w:t>
      </w:r>
    </w:p>
    <w:p w14:paraId="4EE795F8" w14:textId="77777777" w:rsidR="00CC2C5D" w:rsidRPr="009424A0" w:rsidRDefault="00CC2C5D" w:rsidP="00CC2C5D">
      <w:pPr>
        <w:snapToGrid w:val="0"/>
        <w:spacing w:line="400" w:lineRule="exact"/>
        <w:ind w:firstLineChars="200" w:firstLine="422"/>
        <w:rPr>
          <w:rFonts w:ascii="Times" w:hAnsi="Times" w:cs="Times"/>
          <w:b/>
          <w:szCs w:val="21"/>
        </w:rPr>
      </w:pPr>
      <w:r w:rsidRPr="009424A0">
        <w:rPr>
          <w:rFonts w:ascii="Times" w:hAnsi="Times" w:cs="Times" w:hint="eastAsia"/>
          <w:b/>
          <w:szCs w:val="21"/>
        </w:rPr>
        <w:t>（</w:t>
      </w:r>
      <w:r w:rsidRPr="009424A0">
        <w:rPr>
          <w:rFonts w:ascii="Times" w:hAnsi="Times" w:cs="Times" w:hint="eastAsia"/>
          <w:b/>
          <w:szCs w:val="21"/>
        </w:rPr>
        <w:t>1</w:t>
      </w:r>
      <w:r w:rsidRPr="009424A0">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CC2C5D" w:rsidRPr="00341D5C" w14:paraId="0AC80A67" w14:textId="77777777" w:rsidTr="004144C5">
        <w:tc>
          <w:tcPr>
            <w:tcW w:w="1421" w:type="dxa"/>
            <w:shd w:val="clear" w:color="auto" w:fill="auto"/>
          </w:tcPr>
          <w:p w14:paraId="25713678" w14:textId="77777777" w:rsidR="00CC2C5D" w:rsidRPr="00341D5C" w:rsidRDefault="00CC2C5D" w:rsidP="008A7258">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0343583D"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499CC9F1"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1EFBFBB8"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43F4922B"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18984AAC"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2575742A"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25F63445"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713FF9B4"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3E5B68E6"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53D418CB"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4144C5" w14:paraId="6811C68F" w14:textId="77777777" w:rsidTr="004144C5">
        <w:tc>
          <w:tcPr>
            <w:tcW w:w="1421" w:type="dxa"/>
            <w:shd w:val="clear" w:color="auto" w:fill="auto"/>
            <w:vAlign w:val="center"/>
          </w:tcPr>
          <w:p w14:paraId="3743BF0D" w14:textId="18FAA704" w:rsidR="004144C5" w:rsidRDefault="004144C5" w:rsidP="004144C5">
            <w:pPr>
              <w:snapToGrid w:val="0"/>
              <w:spacing w:line="400" w:lineRule="exact"/>
              <w:rPr>
                <w:rFonts w:ascii="Times" w:hAnsi="Times" w:cs="Times"/>
                <w:color w:val="FF0000"/>
                <w:szCs w:val="21"/>
              </w:rPr>
            </w:pPr>
            <w:r>
              <w:rPr>
                <w:rFonts w:ascii="Times New Roman" w:hAnsi="Times New Roman" w:hint="eastAsia"/>
                <w:szCs w:val="21"/>
              </w:rPr>
              <w:t>考察</w:t>
            </w:r>
            <w:r w:rsidR="00673020">
              <w:rPr>
                <w:rFonts w:ascii="Times New Roman" w:hAnsi="Times New Roman" w:hint="eastAsia"/>
                <w:szCs w:val="21"/>
              </w:rPr>
              <w:t>小练手</w:t>
            </w:r>
          </w:p>
        </w:tc>
        <w:tc>
          <w:tcPr>
            <w:tcW w:w="1207" w:type="dxa"/>
            <w:shd w:val="clear" w:color="auto" w:fill="auto"/>
            <w:vAlign w:val="center"/>
          </w:tcPr>
          <w:p w14:paraId="3D0520F3" w14:textId="1431D127" w:rsidR="004144C5" w:rsidRDefault="004144C5" w:rsidP="004144C5">
            <w:pPr>
              <w:snapToGrid w:val="0"/>
              <w:spacing w:line="400" w:lineRule="exact"/>
              <w:rPr>
                <w:rFonts w:ascii="Times" w:hAnsi="Times" w:cs="Times"/>
                <w:color w:val="FF0000"/>
                <w:szCs w:val="21"/>
              </w:rPr>
            </w:pPr>
            <w:r w:rsidRPr="00C64749">
              <w:rPr>
                <w:rFonts w:ascii="Times New Roman" w:hAnsi="Times New Roman" w:hint="eastAsia"/>
                <w:szCs w:val="21"/>
              </w:rPr>
              <w:t>在</w:t>
            </w:r>
            <w:r>
              <w:rPr>
                <w:rFonts w:ascii="Times New Roman" w:hAnsi="Times New Roman" w:hint="eastAsia"/>
                <w:szCs w:val="21"/>
              </w:rPr>
              <w:t>考察</w:t>
            </w:r>
            <w:r w:rsidRPr="00C64749">
              <w:rPr>
                <w:rFonts w:ascii="Times New Roman" w:hAnsi="Times New Roman" w:hint="eastAsia"/>
                <w:szCs w:val="21"/>
              </w:rPr>
              <w:t>过程中学生全勤，并且参与</w:t>
            </w:r>
            <w:r>
              <w:rPr>
                <w:rFonts w:ascii="Times New Roman" w:hAnsi="Times New Roman" w:hint="eastAsia"/>
                <w:szCs w:val="21"/>
              </w:rPr>
              <w:t>考察</w:t>
            </w:r>
            <w:r w:rsidRPr="00C64749">
              <w:rPr>
                <w:rFonts w:ascii="Times New Roman" w:hAnsi="Times New Roman" w:hint="eastAsia"/>
                <w:szCs w:val="21"/>
              </w:rPr>
              <w:t>过程</w:t>
            </w:r>
            <w:r w:rsidR="00F63E59">
              <w:rPr>
                <w:rFonts w:ascii="Times New Roman" w:hAnsi="Times New Roman" w:hint="eastAsia"/>
                <w:szCs w:val="21"/>
              </w:rPr>
              <w:t>的小讨论</w:t>
            </w:r>
            <w:r w:rsidR="00BD4220">
              <w:rPr>
                <w:rFonts w:ascii="Times New Roman" w:hAnsi="Times New Roman" w:hint="eastAsia"/>
                <w:szCs w:val="21"/>
              </w:rPr>
              <w:t>，</w:t>
            </w:r>
            <w:r w:rsidRPr="00C64749">
              <w:rPr>
                <w:rFonts w:ascii="Times New Roman" w:hAnsi="Times New Roman" w:hint="eastAsia"/>
                <w:szCs w:val="21"/>
              </w:rPr>
              <w:t>积极主动性非常高。</w:t>
            </w:r>
          </w:p>
        </w:tc>
        <w:tc>
          <w:tcPr>
            <w:tcW w:w="1384" w:type="dxa"/>
            <w:shd w:val="clear" w:color="auto" w:fill="auto"/>
            <w:vAlign w:val="center"/>
          </w:tcPr>
          <w:p w14:paraId="08CDF235" w14:textId="2A213126" w:rsidR="004144C5" w:rsidRDefault="004144C5" w:rsidP="004144C5">
            <w:pPr>
              <w:snapToGrid w:val="0"/>
              <w:spacing w:line="400" w:lineRule="exact"/>
              <w:rPr>
                <w:rFonts w:ascii="Times" w:hAnsi="Times" w:cs="Times"/>
                <w:color w:val="FF0000"/>
                <w:szCs w:val="21"/>
              </w:rPr>
            </w:pPr>
            <w:r w:rsidRPr="00C64749">
              <w:rPr>
                <w:rFonts w:ascii="Times New Roman" w:hAnsi="Times New Roman" w:hint="eastAsia"/>
                <w:szCs w:val="21"/>
              </w:rPr>
              <w:t>在</w:t>
            </w:r>
            <w:r>
              <w:rPr>
                <w:rFonts w:ascii="Times New Roman" w:hAnsi="Times New Roman" w:hint="eastAsia"/>
                <w:szCs w:val="21"/>
              </w:rPr>
              <w:t>考察</w:t>
            </w:r>
            <w:r w:rsidRPr="00C64749">
              <w:rPr>
                <w:rFonts w:ascii="Times New Roman" w:hAnsi="Times New Roman" w:hint="eastAsia"/>
                <w:szCs w:val="21"/>
              </w:rPr>
              <w:t>过程中学生全勤，</w:t>
            </w:r>
            <w:r w:rsidR="00BD4220" w:rsidRPr="00C64749">
              <w:rPr>
                <w:rFonts w:ascii="Times New Roman" w:hAnsi="Times New Roman" w:hint="eastAsia"/>
                <w:szCs w:val="21"/>
              </w:rPr>
              <w:t>并且参与</w:t>
            </w:r>
            <w:r w:rsidR="00BD4220">
              <w:rPr>
                <w:rFonts w:ascii="Times New Roman" w:hAnsi="Times New Roman" w:hint="eastAsia"/>
                <w:szCs w:val="21"/>
              </w:rPr>
              <w:t>考察</w:t>
            </w:r>
            <w:r w:rsidR="00BD4220" w:rsidRPr="00C64749">
              <w:rPr>
                <w:rFonts w:ascii="Times New Roman" w:hAnsi="Times New Roman" w:hint="eastAsia"/>
                <w:szCs w:val="21"/>
              </w:rPr>
              <w:t>过程</w:t>
            </w:r>
            <w:r w:rsidR="00BD4220">
              <w:rPr>
                <w:rFonts w:ascii="Times New Roman" w:hAnsi="Times New Roman" w:hint="eastAsia"/>
                <w:szCs w:val="21"/>
              </w:rPr>
              <w:t>的小讨论，</w:t>
            </w:r>
            <w:r w:rsidRPr="00C64749">
              <w:rPr>
                <w:rFonts w:ascii="Times New Roman" w:hAnsi="Times New Roman" w:hint="eastAsia"/>
                <w:szCs w:val="21"/>
              </w:rPr>
              <w:t>积极主动性较高。</w:t>
            </w:r>
          </w:p>
        </w:tc>
        <w:tc>
          <w:tcPr>
            <w:tcW w:w="1519" w:type="dxa"/>
            <w:shd w:val="clear" w:color="auto" w:fill="auto"/>
            <w:vAlign w:val="center"/>
          </w:tcPr>
          <w:p w14:paraId="5FD18C41" w14:textId="05052B19" w:rsidR="004144C5" w:rsidRDefault="004144C5" w:rsidP="004144C5">
            <w:pPr>
              <w:snapToGrid w:val="0"/>
              <w:spacing w:line="400" w:lineRule="exact"/>
              <w:rPr>
                <w:rFonts w:ascii="Times" w:hAnsi="Times" w:cs="Times"/>
                <w:color w:val="FF0000"/>
                <w:szCs w:val="21"/>
              </w:rPr>
            </w:pPr>
            <w:r w:rsidRPr="00C64749">
              <w:rPr>
                <w:rFonts w:ascii="Times New Roman" w:hAnsi="Times New Roman" w:hint="eastAsia"/>
                <w:szCs w:val="21"/>
              </w:rPr>
              <w:t>在</w:t>
            </w:r>
            <w:r w:rsidR="00C82F4D">
              <w:rPr>
                <w:rFonts w:ascii="Times New Roman" w:hAnsi="Times New Roman" w:hint="eastAsia"/>
                <w:szCs w:val="21"/>
              </w:rPr>
              <w:t>考察</w:t>
            </w:r>
            <w:r w:rsidRPr="00C64749">
              <w:rPr>
                <w:rFonts w:ascii="Times New Roman" w:hAnsi="Times New Roman" w:hint="eastAsia"/>
                <w:szCs w:val="21"/>
              </w:rPr>
              <w:t>过程中学生基本全勤，</w:t>
            </w:r>
            <w:r w:rsidR="00BD4220" w:rsidRPr="00C64749">
              <w:rPr>
                <w:rFonts w:ascii="Times New Roman" w:hAnsi="Times New Roman" w:hint="eastAsia"/>
                <w:szCs w:val="21"/>
              </w:rPr>
              <w:t>参与</w:t>
            </w:r>
            <w:r w:rsidR="00BD4220">
              <w:rPr>
                <w:rFonts w:ascii="Times New Roman" w:hAnsi="Times New Roman" w:hint="eastAsia"/>
                <w:szCs w:val="21"/>
              </w:rPr>
              <w:t>考察</w:t>
            </w:r>
            <w:r w:rsidR="00BD4220" w:rsidRPr="00C64749">
              <w:rPr>
                <w:rFonts w:ascii="Times New Roman" w:hAnsi="Times New Roman" w:hint="eastAsia"/>
                <w:szCs w:val="21"/>
              </w:rPr>
              <w:t>过程</w:t>
            </w:r>
            <w:r w:rsidR="00BD4220">
              <w:rPr>
                <w:rFonts w:ascii="Times New Roman" w:hAnsi="Times New Roman" w:hint="eastAsia"/>
                <w:szCs w:val="21"/>
              </w:rPr>
              <w:t>的小讨论</w:t>
            </w:r>
            <w:r w:rsidRPr="00C64749">
              <w:rPr>
                <w:rFonts w:ascii="Times New Roman" w:hAnsi="Times New Roman" w:hint="eastAsia"/>
                <w:szCs w:val="21"/>
              </w:rPr>
              <w:t>积极主动性一般。</w:t>
            </w:r>
          </w:p>
        </w:tc>
        <w:tc>
          <w:tcPr>
            <w:tcW w:w="1670" w:type="dxa"/>
            <w:shd w:val="clear" w:color="auto" w:fill="auto"/>
            <w:vAlign w:val="center"/>
          </w:tcPr>
          <w:p w14:paraId="04FE91E1" w14:textId="0267C043" w:rsidR="004144C5" w:rsidRDefault="004144C5" w:rsidP="004144C5">
            <w:pPr>
              <w:snapToGrid w:val="0"/>
              <w:spacing w:line="400" w:lineRule="exact"/>
              <w:rPr>
                <w:rFonts w:ascii="Times" w:hAnsi="Times" w:cs="Times"/>
                <w:color w:val="FF0000"/>
                <w:szCs w:val="21"/>
              </w:rPr>
            </w:pPr>
            <w:r w:rsidRPr="00C64749">
              <w:rPr>
                <w:rFonts w:ascii="Times New Roman" w:hAnsi="Times New Roman" w:hint="eastAsia"/>
                <w:szCs w:val="21"/>
              </w:rPr>
              <w:t>在</w:t>
            </w:r>
            <w:r w:rsidR="00C82F4D">
              <w:rPr>
                <w:rFonts w:ascii="Times New Roman" w:hAnsi="Times New Roman" w:hint="eastAsia"/>
                <w:szCs w:val="21"/>
              </w:rPr>
              <w:t>考察</w:t>
            </w:r>
            <w:r w:rsidRPr="00C64749">
              <w:rPr>
                <w:rFonts w:ascii="Times New Roman" w:hAnsi="Times New Roman" w:hint="eastAsia"/>
                <w:szCs w:val="21"/>
              </w:rPr>
              <w:t>过程中学生经常请假，</w:t>
            </w:r>
            <w:r w:rsidR="00BD4220" w:rsidRPr="00C64749">
              <w:rPr>
                <w:rFonts w:ascii="Times New Roman" w:hAnsi="Times New Roman" w:hint="eastAsia"/>
                <w:szCs w:val="21"/>
              </w:rPr>
              <w:t>参与</w:t>
            </w:r>
            <w:r w:rsidR="00BD4220">
              <w:rPr>
                <w:rFonts w:ascii="Times New Roman" w:hAnsi="Times New Roman" w:hint="eastAsia"/>
                <w:szCs w:val="21"/>
              </w:rPr>
              <w:t>考察</w:t>
            </w:r>
            <w:r w:rsidR="00BD4220" w:rsidRPr="00C64749">
              <w:rPr>
                <w:rFonts w:ascii="Times New Roman" w:hAnsi="Times New Roman" w:hint="eastAsia"/>
                <w:szCs w:val="21"/>
              </w:rPr>
              <w:t>过程</w:t>
            </w:r>
            <w:r w:rsidR="00BD4220">
              <w:rPr>
                <w:rFonts w:ascii="Times New Roman" w:hAnsi="Times New Roman" w:hint="eastAsia"/>
                <w:szCs w:val="21"/>
              </w:rPr>
              <w:t>的小讨论</w:t>
            </w:r>
            <w:r w:rsidRPr="00C64749">
              <w:rPr>
                <w:rFonts w:ascii="Times New Roman" w:hAnsi="Times New Roman" w:hint="eastAsia"/>
                <w:szCs w:val="21"/>
              </w:rPr>
              <w:t>积极主动性一般。</w:t>
            </w:r>
          </w:p>
        </w:tc>
        <w:tc>
          <w:tcPr>
            <w:tcW w:w="1469" w:type="dxa"/>
            <w:shd w:val="clear" w:color="auto" w:fill="auto"/>
            <w:vAlign w:val="center"/>
          </w:tcPr>
          <w:p w14:paraId="352F064F" w14:textId="7DD9A01C" w:rsidR="004144C5" w:rsidRDefault="004144C5" w:rsidP="004144C5">
            <w:pPr>
              <w:snapToGrid w:val="0"/>
              <w:spacing w:line="400" w:lineRule="exact"/>
              <w:rPr>
                <w:rFonts w:ascii="Times" w:hAnsi="Times" w:cs="Times"/>
                <w:color w:val="FF0000"/>
                <w:szCs w:val="21"/>
              </w:rPr>
            </w:pPr>
            <w:r w:rsidRPr="00C64749">
              <w:rPr>
                <w:rFonts w:ascii="Times New Roman" w:hAnsi="Times New Roman" w:hint="eastAsia"/>
                <w:szCs w:val="21"/>
              </w:rPr>
              <w:t>在</w:t>
            </w:r>
            <w:r w:rsidR="00656FDC">
              <w:rPr>
                <w:rFonts w:ascii="Times New Roman" w:hAnsi="Times New Roman" w:hint="eastAsia"/>
                <w:szCs w:val="21"/>
              </w:rPr>
              <w:t>考察</w:t>
            </w:r>
            <w:r w:rsidRPr="00C64749">
              <w:rPr>
                <w:rFonts w:ascii="Times New Roman" w:hAnsi="Times New Roman" w:hint="eastAsia"/>
                <w:szCs w:val="21"/>
              </w:rPr>
              <w:t>过程中学生经常请假，</w:t>
            </w:r>
            <w:r w:rsidR="00BD4220" w:rsidRPr="00C64749">
              <w:rPr>
                <w:rFonts w:ascii="Times New Roman" w:hAnsi="Times New Roman" w:hint="eastAsia"/>
                <w:szCs w:val="21"/>
              </w:rPr>
              <w:t>参与</w:t>
            </w:r>
            <w:r w:rsidR="00BD4220">
              <w:rPr>
                <w:rFonts w:ascii="Times New Roman" w:hAnsi="Times New Roman" w:hint="eastAsia"/>
                <w:szCs w:val="21"/>
              </w:rPr>
              <w:t>考察</w:t>
            </w:r>
            <w:r w:rsidR="00BD4220" w:rsidRPr="00C64749">
              <w:rPr>
                <w:rFonts w:ascii="Times New Roman" w:hAnsi="Times New Roman" w:hint="eastAsia"/>
                <w:szCs w:val="21"/>
              </w:rPr>
              <w:t>过程</w:t>
            </w:r>
            <w:r w:rsidR="00BD4220">
              <w:rPr>
                <w:rFonts w:ascii="Times New Roman" w:hAnsi="Times New Roman" w:hint="eastAsia"/>
                <w:szCs w:val="21"/>
              </w:rPr>
              <w:t>的小讨论</w:t>
            </w:r>
            <w:r w:rsidRPr="00C64749">
              <w:rPr>
                <w:rFonts w:ascii="Times New Roman" w:hAnsi="Times New Roman" w:hint="eastAsia"/>
                <w:szCs w:val="21"/>
              </w:rPr>
              <w:t>积极主动性较差。</w:t>
            </w:r>
          </w:p>
        </w:tc>
      </w:tr>
    </w:tbl>
    <w:p w14:paraId="14E6E9E9" w14:textId="77777777" w:rsidR="00CC2C5D" w:rsidRPr="009424A0" w:rsidRDefault="00CC2C5D" w:rsidP="00CC2C5D">
      <w:pPr>
        <w:snapToGrid w:val="0"/>
        <w:spacing w:line="400" w:lineRule="exact"/>
        <w:ind w:firstLine="440"/>
        <w:rPr>
          <w:rFonts w:ascii="Times" w:hAnsi="Times" w:cs="Times"/>
          <w:b/>
          <w:color w:val="FF0000"/>
          <w:szCs w:val="21"/>
        </w:rPr>
      </w:pPr>
      <w:r w:rsidRPr="009424A0">
        <w:rPr>
          <w:rFonts w:ascii="Times" w:hAnsi="Times" w:cs="Times" w:hint="eastAsia"/>
          <w:b/>
          <w:szCs w:val="21"/>
        </w:rPr>
        <w:t>（</w:t>
      </w:r>
      <w:r w:rsidRPr="009424A0">
        <w:rPr>
          <w:rFonts w:ascii="Times" w:hAnsi="Times" w:cs="Times" w:hint="eastAsia"/>
          <w:b/>
          <w:szCs w:val="21"/>
        </w:rPr>
        <w:t>2</w:t>
      </w:r>
      <w:r w:rsidRPr="009424A0">
        <w:rPr>
          <w:rFonts w:ascii="Times" w:hAnsi="Times" w:cs="Times" w:hint="eastAsia"/>
          <w:b/>
          <w:szCs w:val="21"/>
        </w:rPr>
        <w:t>）</w:t>
      </w:r>
      <w:r w:rsidRPr="009424A0">
        <w:rPr>
          <w:rFonts w:ascii="Times" w:hAnsi="Times" w:cs="Times" w:hint="eastAsia"/>
          <w:b/>
          <w:szCs w:val="21"/>
        </w:rPr>
        <w:t xml:space="preserve"> </w:t>
      </w:r>
      <w:r w:rsidRPr="009424A0">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CC2C5D" w:rsidRPr="00341D5C" w14:paraId="44F688BC" w14:textId="77777777" w:rsidTr="004C5FBC">
        <w:tc>
          <w:tcPr>
            <w:tcW w:w="1421" w:type="dxa"/>
            <w:shd w:val="clear" w:color="auto" w:fill="auto"/>
          </w:tcPr>
          <w:p w14:paraId="79A85600" w14:textId="77777777" w:rsidR="00CC2C5D" w:rsidRPr="00341D5C" w:rsidRDefault="00CC2C5D" w:rsidP="008A7258">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49F82D58"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50F05FCF"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3098760C"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63F568C6"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58C15988"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0C949BF0"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3C2EFE62"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71E1D848"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00332477"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450AA8B2"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980624" w14:paraId="3D7CC791" w14:textId="77777777" w:rsidTr="004C5FBC">
        <w:tc>
          <w:tcPr>
            <w:tcW w:w="1421" w:type="dxa"/>
            <w:shd w:val="clear" w:color="auto" w:fill="auto"/>
            <w:vAlign w:val="center"/>
          </w:tcPr>
          <w:p w14:paraId="40E874E1" w14:textId="44A4FA33" w:rsidR="00980624" w:rsidRPr="004C5FBC" w:rsidRDefault="00980624" w:rsidP="00980624">
            <w:pPr>
              <w:spacing w:line="400" w:lineRule="exact"/>
              <w:rPr>
                <w:kern w:val="0"/>
                <w:szCs w:val="21"/>
              </w:rPr>
            </w:pPr>
            <w:r>
              <w:rPr>
                <w:rFonts w:ascii="Times New Roman" w:hAnsi="Times New Roman" w:hint="eastAsia"/>
                <w:szCs w:val="21"/>
              </w:rPr>
              <w:t>考察日</w:t>
            </w:r>
            <w:r w:rsidRPr="00C64749">
              <w:rPr>
                <w:rFonts w:ascii="Times New Roman" w:hAnsi="Times New Roman" w:hint="eastAsia"/>
                <w:szCs w:val="21"/>
              </w:rPr>
              <w:t>记</w:t>
            </w:r>
          </w:p>
        </w:tc>
        <w:tc>
          <w:tcPr>
            <w:tcW w:w="1207" w:type="dxa"/>
            <w:shd w:val="clear" w:color="auto" w:fill="auto"/>
            <w:vAlign w:val="center"/>
          </w:tcPr>
          <w:p w14:paraId="30D8BAC0" w14:textId="63E788D3" w:rsidR="00980624" w:rsidRPr="004C5FBC" w:rsidRDefault="00980624" w:rsidP="00980624">
            <w:pPr>
              <w:spacing w:line="400" w:lineRule="exact"/>
              <w:rPr>
                <w:rFonts w:ascii="Times New Roman" w:hAnsi="Times New Roman"/>
                <w:szCs w:val="21"/>
              </w:rPr>
            </w:pPr>
            <w:r>
              <w:rPr>
                <w:rFonts w:ascii="Times New Roman" w:hAnsi="Times New Roman" w:hint="eastAsia"/>
                <w:szCs w:val="21"/>
              </w:rPr>
              <w:t>每天按时完成老师布置的考察日记</w:t>
            </w:r>
            <w:r w:rsidRPr="00C64749">
              <w:rPr>
                <w:rFonts w:ascii="Times New Roman" w:hAnsi="Times New Roman" w:hint="eastAsia"/>
                <w:szCs w:val="21"/>
              </w:rPr>
              <w:t>体现出善于发现问题和</w:t>
            </w:r>
            <w:r>
              <w:rPr>
                <w:rFonts w:ascii="Times New Roman" w:hAnsi="Times New Roman" w:hint="eastAsia"/>
                <w:szCs w:val="21"/>
              </w:rPr>
              <w:t>分析</w:t>
            </w:r>
            <w:r w:rsidRPr="00C64749">
              <w:rPr>
                <w:rFonts w:ascii="Times New Roman" w:hAnsi="Times New Roman" w:hint="eastAsia"/>
                <w:szCs w:val="21"/>
              </w:rPr>
              <w:t>解决问题的能力较强。</w:t>
            </w:r>
          </w:p>
        </w:tc>
        <w:tc>
          <w:tcPr>
            <w:tcW w:w="1384" w:type="dxa"/>
            <w:shd w:val="clear" w:color="auto" w:fill="auto"/>
            <w:vAlign w:val="center"/>
          </w:tcPr>
          <w:p w14:paraId="05811785" w14:textId="7B4FDDD9" w:rsidR="00980624" w:rsidRPr="004C5FBC" w:rsidRDefault="00980624" w:rsidP="00980624">
            <w:pPr>
              <w:spacing w:line="400" w:lineRule="exact"/>
              <w:rPr>
                <w:rFonts w:ascii="Times New Roman" w:hAnsi="Times New Roman"/>
                <w:szCs w:val="21"/>
              </w:rPr>
            </w:pPr>
            <w:r>
              <w:rPr>
                <w:rFonts w:ascii="Times New Roman" w:hAnsi="Times New Roman" w:hint="eastAsia"/>
                <w:szCs w:val="21"/>
              </w:rPr>
              <w:t>每天按时完成老师布置的考察日记</w:t>
            </w:r>
            <w:r w:rsidRPr="00C64749">
              <w:rPr>
                <w:rFonts w:ascii="Times New Roman" w:hAnsi="Times New Roman" w:hint="eastAsia"/>
                <w:szCs w:val="21"/>
              </w:rPr>
              <w:t>体现出善于发现问题和</w:t>
            </w:r>
            <w:r>
              <w:rPr>
                <w:rFonts w:ascii="Times New Roman" w:hAnsi="Times New Roman" w:hint="eastAsia"/>
                <w:szCs w:val="21"/>
              </w:rPr>
              <w:t>分析</w:t>
            </w:r>
            <w:r w:rsidRPr="00C64749">
              <w:rPr>
                <w:rFonts w:ascii="Times New Roman" w:hAnsi="Times New Roman" w:hint="eastAsia"/>
                <w:szCs w:val="21"/>
              </w:rPr>
              <w:t>解决问题的能力较</w:t>
            </w:r>
            <w:r>
              <w:rPr>
                <w:rFonts w:ascii="Times New Roman" w:hAnsi="Times New Roman" w:hint="eastAsia"/>
                <w:szCs w:val="21"/>
              </w:rPr>
              <w:t>好</w:t>
            </w:r>
            <w:r w:rsidRPr="00C64749">
              <w:rPr>
                <w:rFonts w:ascii="Times New Roman" w:hAnsi="Times New Roman" w:hint="eastAsia"/>
                <w:szCs w:val="21"/>
              </w:rPr>
              <w:t>。</w:t>
            </w:r>
          </w:p>
        </w:tc>
        <w:tc>
          <w:tcPr>
            <w:tcW w:w="1519" w:type="dxa"/>
            <w:shd w:val="clear" w:color="auto" w:fill="auto"/>
            <w:vAlign w:val="center"/>
          </w:tcPr>
          <w:p w14:paraId="446FEC88" w14:textId="10CAA48E" w:rsidR="00980624" w:rsidRPr="004C5FBC" w:rsidRDefault="00980624" w:rsidP="00980624">
            <w:pPr>
              <w:spacing w:line="400" w:lineRule="exact"/>
              <w:rPr>
                <w:rFonts w:ascii="Times New Roman" w:hAnsi="Times New Roman"/>
                <w:szCs w:val="21"/>
              </w:rPr>
            </w:pPr>
            <w:r>
              <w:rPr>
                <w:rFonts w:ascii="Times New Roman" w:hAnsi="Times New Roman" w:hint="eastAsia"/>
                <w:szCs w:val="21"/>
              </w:rPr>
              <w:t>每天按时完成老师布置的考察日记</w:t>
            </w:r>
            <w:r w:rsidRPr="00C64749">
              <w:rPr>
                <w:rFonts w:ascii="Times New Roman" w:hAnsi="Times New Roman" w:hint="eastAsia"/>
                <w:szCs w:val="21"/>
              </w:rPr>
              <w:t>体现出善于发现问题和</w:t>
            </w:r>
            <w:r>
              <w:rPr>
                <w:rFonts w:ascii="Times New Roman" w:hAnsi="Times New Roman" w:hint="eastAsia"/>
                <w:szCs w:val="21"/>
              </w:rPr>
              <w:t>分析</w:t>
            </w:r>
            <w:r w:rsidRPr="00C64749">
              <w:rPr>
                <w:rFonts w:ascii="Times New Roman" w:hAnsi="Times New Roman" w:hint="eastAsia"/>
                <w:szCs w:val="21"/>
              </w:rPr>
              <w:t>解决问题的能力</w:t>
            </w:r>
            <w:r>
              <w:rPr>
                <w:rFonts w:ascii="Times New Roman" w:hAnsi="Times New Roman" w:hint="eastAsia"/>
                <w:szCs w:val="21"/>
              </w:rPr>
              <w:t>一般</w:t>
            </w:r>
            <w:r w:rsidRPr="00C64749">
              <w:rPr>
                <w:rFonts w:ascii="Times New Roman" w:hAnsi="Times New Roman" w:hint="eastAsia"/>
                <w:szCs w:val="21"/>
              </w:rPr>
              <w:t>。</w:t>
            </w:r>
          </w:p>
        </w:tc>
        <w:tc>
          <w:tcPr>
            <w:tcW w:w="1670" w:type="dxa"/>
            <w:shd w:val="clear" w:color="auto" w:fill="auto"/>
            <w:vAlign w:val="center"/>
          </w:tcPr>
          <w:p w14:paraId="14D2057C" w14:textId="28170AA0" w:rsidR="00980624" w:rsidRPr="004C5FBC" w:rsidRDefault="00C32693" w:rsidP="00980624">
            <w:pPr>
              <w:spacing w:line="400" w:lineRule="exact"/>
              <w:rPr>
                <w:rFonts w:ascii="Times New Roman" w:hAnsi="Times New Roman"/>
                <w:szCs w:val="21"/>
              </w:rPr>
            </w:pPr>
            <w:r>
              <w:rPr>
                <w:rFonts w:ascii="Times New Roman" w:hAnsi="Times New Roman" w:hint="eastAsia"/>
                <w:szCs w:val="21"/>
              </w:rPr>
              <w:t>每天基本能提交老师布置的考察日记，日记中</w:t>
            </w:r>
            <w:r w:rsidRPr="00C64749">
              <w:rPr>
                <w:rFonts w:ascii="Times New Roman" w:hAnsi="Times New Roman" w:hint="eastAsia"/>
                <w:szCs w:val="21"/>
              </w:rPr>
              <w:t>体现出善于发现问题和</w:t>
            </w:r>
            <w:r>
              <w:rPr>
                <w:rFonts w:ascii="Times New Roman" w:hAnsi="Times New Roman" w:hint="eastAsia"/>
                <w:szCs w:val="21"/>
              </w:rPr>
              <w:t>分析</w:t>
            </w:r>
            <w:r w:rsidRPr="00C64749">
              <w:rPr>
                <w:rFonts w:ascii="Times New Roman" w:hAnsi="Times New Roman" w:hint="eastAsia"/>
                <w:szCs w:val="21"/>
              </w:rPr>
              <w:t>解决问题的能力</w:t>
            </w:r>
            <w:r>
              <w:rPr>
                <w:rFonts w:ascii="Times New Roman" w:hAnsi="Times New Roman" w:hint="eastAsia"/>
                <w:szCs w:val="21"/>
              </w:rPr>
              <w:t>较差</w:t>
            </w:r>
            <w:r w:rsidRPr="00C64749">
              <w:rPr>
                <w:rFonts w:ascii="Times New Roman" w:hAnsi="Times New Roman" w:hint="eastAsia"/>
                <w:szCs w:val="21"/>
              </w:rPr>
              <w:t>。</w:t>
            </w:r>
          </w:p>
        </w:tc>
        <w:tc>
          <w:tcPr>
            <w:tcW w:w="1469" w:type="dxa"/>
            <w:shd w:val="clear" w:color="auto" w:fill="auto"/>
            <w:vAlign w:val="center"/>
          </w:tcPr>
          <w:p w14:paraId="582924FC" w14:textId="5FEF6988" w:rsidR="00980624" w:rsidRPr="004C5FBC" w:rsidRDefault="00C32693" w:rsidP="00980624">
            <w:pPr>
              <w:spacing w:line="400" w:lineRule="exact"/>
              <w:rPr>
                <w:rFonts w:ascii="Times New Roman" w:hAnsi="Times New Roman"/>
                <w:szCs w:val="21"/>
              </w:rPr>
            </w:pPr>
            <w:r>
              <w:rPr>
                <w:rFonts w:ascii="Times New Roman" w:hAnsi="Times New Roman" w:hint="eastAsia"/>
                <w:szCs w:val="21"/>
              </w:rPr>
              <w:t>不能完成考察日记的</w:t>
            </w:r>
            <w:r w:rsidR="00980624" w:rsidRPr="00C64749">
              <w:rPr>
                <w:rFonts w:ascii="Times New Roman" w:hAnsi="Times New Roman" w:hint="eastAsia"/>
                <w:szCs w:val="21"/>
              </w:rPr>
              <w:t>内容</w:t>
            </w:r>
            <w:r>
              <w:rPr>
                <w:rFonts w:ascii="Times New Roman" w:hAnsi="Times New Roman" w:hint="eastAsia"/>
                <w:szCs w:val="21"/>
              </w:rPr>
              <w:t>，</w:t>
            </w:r>
            <w:r w:rsidR="00980624" w:rsidRPr="00C64749">
              <w:rPr>
                <w:rFonts w:ascii="Times New Roman" w:hAnsi="Times New Roman" w:hint="eastAsia"/>
                <w:szCs w:val="21"/>
              </w:rPr>
              <w:t>敷衍，不能发现问题和解决问题。</w:t>
            </w:r>
          </w:p>
        </w:tc>
      </w:tr>
    </w:tbl>
    <w:p w14:paraId="71FDAA1E" w14:textId="77777777" w:rsidR="00CC2C5D" w:rsidRPr="009424A0" w:rsidRDefault="00CC2C5D" w:rsidP="00CC2C5D">
      <w:pPr>
        <w:snapToGrid w:val="0"/>
        <w:spacing w:line="400" w:lineRule="exact"/>
        <w:ind w:firstLine="440"/>
        <w:rPr>
          <w:rFonts w:ascii="Times" w:hAnsi="Times" w:cs="Times"/>
          <w:b/>
          <w:color w:val="FF0000"/>
          <w:szCs w:val="21"/>
        </w:rPr>
      </w:pPr>
      <w:r w:rsidRPr="009424A0">
        <w:rPr>
          <w:rFonts w:ascii="Times" w:hAnsi="Times" w:cs="Times" w:hint="eastAsia"/>
          <w:b/>
          <w:szCs w:val="21"/>
        </w:rPr>
        <w:t>（</w:t>
      </w:r>
      <w:r w:rsidRPr="009424A0">
        <w:rPr>
          <w:rFonts w:ascii="Times" w:hAnsi="Times" w:cs="Times" w:hint="eastAsia"/>
          <w:b/>
          <w:szCs w:val="21"/>
        </w:rPr>
        <w:t>3</w:t>
      </w:r>
      <w:r w:rsidRPr="009424A0">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CC2C5D" w:rsidRPr="00341D5C" w14:paraId="3B5A4358" w14:textId="77777777" w:rsidTr="00855CEB">
        <w:tc>
          <w:tcPr>
            <w:tcW w:w="1421" w:type="dxa"/>
            <w:shd w:val="clear" w:color="auto" w:fill="auto"/>
          </w:tcPr>
          <w:p w14:paraId="2B7429CD" w14:textId="77777777" w:rsidR="00CC2C5D" w:rsidRPr="00341D5C" w:rsidRDefault="00CC2C5D" w:rsidP="008A7258">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22745C57"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6507384A"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6107620C"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7349472A"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5D3C0A2C"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635F13D2"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51885753"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768AE48A"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496E76B9"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2DCD62F6" w14:textId="77777777" w:rsidR="00CC2C5D" w:rsidRPr="00341D5C" w:rsidRDefault="00CC2C5D" w:rsidP="008A7258">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855CEB" w14:paraId="70943AFA" w14:textId="77777777" w:rsidTr="00855CEB">
        <w:tc>
          <w:tcPr>
            <w:tcW w:w="1421" w:type="dxa"/>
            <w:shd w:val="clear" w:color="auto" w:fill="auto"/>
            <w:vAlign w:val="center"/>
          </w:tcPr>
          <w:p w14:paraId="10D667DB" w14:textId="0D2D6C01" w:rsidR="00855CEB" w:rsidRDefault="00855CEB" w:rsidP="00855CEB">
            <w:pPr>
              <w:snapToGrid w:val="0"/>
              <w:spacing w:line="400" w:lineRule="exact"/>
              <w:rPr>
                <w:rFonts w:ascii="Times" w:hAnsi="Times" w:cs="Times"/>
                <w:color w:val="FF0000"/>
                <w:szCs w:val="21"/>
              </w:rPr>
            </w:pPr>
            <w:r w:rsidRPr="004C5FBC">
              <w:rPr>
                <w:rFonts w:hint="eastAsia"/>
                <w:kern w:val="0"/>
                <w:szCs w:val="21"/>
              </w:rPr>
              <w:t>考察报告</w:t>
            </w:r>
          </w:p>
        </w:tc>
        <w:tc>
          <w:tcPr>
            <w:tcW w:w="1207" w:type="dxa"/>
            <w:shd w:val="clear" w:color="auto" w:fill="auto"/>
            <w:vAlign w:val="center"/>
          </w:tcPr>
          <w:p w14:paraId="0C5AEAB8" w14:textId="22952145" w:rsidR="00855CEB" w:rsidRDefault="00855CEB" w:rsidP="00855CEB">
            <w:pPr>
              <w:snapToGrid w:val="0"/>
              <w:spacing w:line="400" w:lineRule="exact"/>
              <w:rPr>
                <w:rFonts w:ascii="Times" w:hAnsi="Times" w:cs="Times"/>
                <w:color w:val="FF0000"/>
                <w:szCs w:val="21"/>
              </w:rPr>
            </w:pPr>
            <w:r w:rsidRPr="004C5FBC">
              <w:rPr>
                <w:rFonts w:ascii="Times New Roman" w:hAnsi="Times New Roman" w:hint="eastAsia"/>
                <w:szCs w:val="21"/>
              </w:rPr>
              <w:t>在前期考察过程中具有良好的团队协</w:t>
            </w:r>
            <w:r w:rsidRPr="004C5FBC">
              <w:rPr>
                <w:rFonts w:ascii="Times New Roman" w:hAnsi="Times New Roman" w:hint="eastAsia"/>
                <w:szCs w:val="21"/>
              </w:rPr>
              <w:lastRenderedPageBreak/>
              <w:t>作能力。考察报告体现出善于发现问题和解决问题的能力较强。同时具有结合设计前沿综合分析的能力。</w:t>
            </w:r>
          </w:p>
        </w:tc>
        <w:tc>
          <w:tcPr>
            <w:tcW w:w="1384" w:type="dxa"/>
            <w:shd w:val="clear" w:color="auto" w:fill="auto"/>
            <w:vAlign w:val="center"/>
          </w:tcPr>
          <w:p w14:paraId="16EB4420" w14:textId="4E2A070E" w:rsidR="00855CEB" w:rsidRDefault="00855CEB" w:rsidP="00855CEB">
            <w:pPr>
              <w:snapToGrid w:val="0"/>
              <w:spacing w:line="400" w:lineRule="exact"/>
              <w:rPr>
                <w:rFonts w:ascii="Times" w:hAnsi="Times" w:cs="Times"/>
                <w:color w:val="FF0000"/>
                <w:szCs w:val="21"/>
              </w:rPr>
            </w:pPr>
            <w:r w:rsidRPr="004C5FBC">
              <w:rPr>
                <w:rFonts w:ascii="Times New Roman" w:hAnsi="Times New Roman" w:hint="eastAsia"/>
                <w:szCs w:val="21"/>
              </w:rPr>
              <w:lastRenderedPageBreak/>
              <w:t>在前期考察过程中具有良好的团队协作能力。考</w:t>
            </w:r>
            <w:r w:rsidRPr="004C5FBC">
              <w:rPr>
                <w:rFonts w:ascii="Times New Roman" w:hAnsi="Times New Roman" w:hint="eastAsia"/>
                <w:szCs w:val="21"/>
              </w:rPr>
              <w:lastRenderedPageBreak/>
              <w:t>察报告体现发现问题和解决问题的能力较好。具有较好的结合设计前沿综合分析的能力。</w:t>
            </w:r>
          </w:p>
        </w:tc>
        <w:tc>
          <w:tcPr>
            <w:tcW w:w="1519" w:type="dxa"/>
            <w:shd w:val="clear" w:color="auto" w:fill="auto"/>
            <w:vAlign w:val="center"/>
          </w:tcPr>
          <w:p w14:paraId="5AA14AB4" w14:textId="3D5D8202" w:rsidR="00855CEB" w:rsidRDefault="00855CEB" w:rsidP="00855CEB">
            <w:pPr>
              <w:snapToGrid w:val="0"/>
              <w:spacing w:line="400" w:lineRule="exact"/>
              <w:rPr>
                <w:rFonts w:ascii="Times" w:hAnsi="Times" w:cs="Times"/>
                <w:color w:val="FF0000"/>
                <w:szCs w:val="21"/>
              </w:rPr>
            </w:pPr>
            <w:r w:rsidRPr="004C5FBC">
              <w:rPr>
                <w:rFonts w:ascii="Times New Roman" w:hAnsi="Times New Roman" w:hint="eastAsia"/>
                <w:szCs w:val="21"/>
              </w:rPr>
              <w:lastRenderedPageBreak/>
              <w:t>在前期考察过程中能做到团队协作。发现问题和解决问</w:t>
            </w:r>
            <w:r w:rsidRPr="004C5FBC">
              <w:rPr>
                <w:rFonts w:ascii="Times New Roman" w:hAnsi="Times New Roman" w:hint="eastAsia"/>
                <w:szCs w:val="21"/>
              </w:rPr>
              <w:lastRenderedPageBreak/>
              <w:t>题的能力一般。</w:t>
            </w:r>
          </w:p>
        </w:tc>
        <w:tc>
          <w:tcPr>
            <w:tcW w:w="1670" w:type="dxa"/>
            <w:shd w:val="clear" w:color="auto" w:fill="auto"/>
            <w:vAlign w:val="center"/>
          </w:tcPr>
          <w:p w14:paraId="78BBB560" w14:textId="475167AF" w:rsidR="00855CEB" w:rsidRDefault="00855CEB" w:rsidP="00855CEB">
            <w:pPr>
              <w:snapToGrid w:val="0"/>
              <w:spacing w:line="400" w:lineRule="exact"/>
              <w:rPr>
                <w:rFonts w:ascii="Times" w:hAnsi="Times" w:cs="Times"/>
                <w:color w:val="FF0000"/>
                <w:szCs w:val="21"/>
              </w:rPr>
            </w:pPr>
            <w:r w:rsidRPr="004C5FBC">
              <w:rPr>
                <w:rFonts w:ascii="Times New Roman" w:hAnsi="Times New Roman" w:hint="eastAsia"/>
                <w:szCs w:val="21"/>
              </w:rPr>
              <w:lastRenderedPageBreak/>
              <w:t>在前期考察过程中能做到团队协作，但团队合作效果一般。</w:t>
            </w:r>
            <w:r w:rsidRPr="004C5FBC">
              <w:rPr>
                <w:rFonts w:ascii="Times New Roman" w:hAnsi="Times New Roman" w:hint="eastAsia"/>
                <w:szCs w:val="21"/>
              </w:rPr>
              <w:lastRenderedPageBreak/>
              <w:t>发现问题和解决问题的能力较差。</w:t>
            </w:r>
          </w:p>
        </w:tc>
        <w:tc>
          <w:tcPr>
            <w:tcW w:w="1469" w:type="dxa"/>
            <w:shd w:val="clear" w:color="auto" w:fill="auto"/>
            <w:vAlign w:val="center"/>
          </w:tcPr>
          <w:p w14:paraId="542A29D9" w14:textId="19038010" w:rsidR="00855CEB" w:rsidRDefault="00855CEB" w:rsidP="00855CEB">
            <w:pPr>
              <w:snapToGrid w:val="0"/>
              <w:spacing w:line="400" w:lineRule="exact"/>
              <w:rPr>
                <w:rFonts w:ascii="Times" w:hAnsi="Times" w:cs="Times"/>
                <w:color w:val="FF0000"/>
                <w:szCs w:val="21"/>
              </w:rPr>
            </w:pPr>
            <w:r w:rsidRPr="004C5FBC">
              <w:rPr>
                <w:rFonts w:ascii="Times New Roman" w:hAnsi="Times New Roman" w:hint="eastAsia"/>
                <w:szCs w:val="21"/>
              </w:rPr>
              <w:lastRenderedPageBreak/>
              <w:t>在前期考察过程中不能做到团队合作。不能发现</w:t>
            </w:r>
            <w:r w:rsidRPr="004C5FBC">
              <w:rPr>
                <w:rFonts w:ascii="Times New Roman" w:hAnsi="Times New Roman" w:hint="eastAsia"/>
                <w:szCs w:val="21"/>
              </w:rPr>
              <w:lastRenderedPageBreak/>
              <w:t>问题和解决问题。</w:t>
            </w:r>
          </w:p>
        </w:tc>
      </w:tr>
    </w:tbl>
    <w:p w14:paraId="16211AA4" w14:textId="4A0DEF22" w:rsidR="009427D5" w:rsidRPr="00C35AEC" w:rsidRDefault="00CC2C5D" w:rsidP="00CC2C5D">
      <w:pPr>
        <w:autoSpaceDE w:val="0"/>
        <w:autoSpaceDN w:val="0"/>
        <w:adjustRightInd w:val="0"/>
        <w:snapToGrid w:val="0"/>
        <w:spacing w:line="400" w:lineRule="exact"/>
        <w:ind w:firstLineChars="200" w:firstLine="482"/>
        <w:jc w:val="left"/>
        <w:rPr>
          <w:rFonts w:ascii="Times" w:hAnsi="Times" w:cs="Times"/>
          <w:b/>
          <w:kern w:val="0"/>
          <w:sz w:val="24"/>
          <w:szCs w:val="24"/>
        </w:rPr>
      </w:pPr>
      <w:r>
        <w:rPr>
          <w:rFonts w:ascii="Times" w:hAnsi="Times" w:cs="Times"/>
          <w:b/>
          <w:kern w:val="0"/>
          <w:sz w:val="24"/>
          <w:szCs w:val="24"/>
        </w:rPr>
        <w:t>3</w:t>
      </w:r>
      <w:r w:rsidR="009427D5" w:rsidRPr="00C35AEC">
        <w:rPr>
          <w:rFonts w:ascii="Times" w:hAnsi="Times" w:cs="Times"/>
          <w:b/>
          <w:kern w:val="0"/>
          <w:sz w:val="24"/>
          <w:szCs w:val="24"/>
        </w:rPr>
        <w:t>.</w:t>
      </w:r>
      <w:r w:rsidR="009427D5" w:rsidRPr="00C35AEC">
        <w:rPr>
          <w:rFonts w:ascii="Times" w:hAnsi="Times" w:cs="Times" w:hint="eastAsia"/>
          <w:b/>
          <w:kern w:val="0"/>
          <w:sz w:val="24"/>
          <w:szCs w:val="24"/>
        </w:rPr>
        <w:t>期末成绩评定</w:t>
      </w:r>
    </w:p>
    <w:p w14:paraId="0F07CD11" w14:textId="7B8DC3CF" w:rsidR="009427D5" w:rsidRPr="008424A3" w:rsidRDefault="00A0430F" w:rsidP="009427D5">
      <w:pPr>
        <w:autoSpaceDE w:val="0"/>
        <w:autoSpaceDN w:val="0"/>
        <w:adjustRightInd w:val="0"/>
        <w:snapToGrid w:val="0"/>
        <w:spacing w:line="400" w:lineRule="exact"/>
        <w:ind w:firstLineChars="200" w:firstLine="480"/>
        <w:jc w:val="left"/>
        <w:rPr>
          <w:rFonts w:ascii="Times" w:hAnsi="Times" w:cs="Times"/>
          <w:kern w:val="0"/>
          <w:sz w:val="24"/>
          <w:szCs w:val="24"/>
        </w:rPr>
      </w:pPr>
      <w:r w:rsidRPr="008424A3">
        <w:rPr>
          <w:rFonts w:ascii="Times" w:hAnsi="Times" w:cs="Times" w:hint="eastAsia"/>
          <w:kern w:val="0"/>
          <w:sz w:val="24"/>
          <w:szCs w:val="24"/>
        </w:rPr>
        <w:t>学生</w:t>
      </w:r>
      <w:r w:rsidR="009427D5" w:rsidRPr="008424A3">
        <w:rPr>
          <w:rFonts w:ascii="Times" w:hAnsi="Times" w:cs="Times" w:hint="eastAsia"/>
          <w:kern w:val="0"/>
          <w:sz w:val="24"/>
          <w:szCs w:val="24"/>
        </w:rPr>
        <w:t>通过</w:t>
      </w:r>
      <w:r w:rsidRPr="008424A3">
        <w:rPr>
          <w:rFonts w:ascii="Times" w:hAnsi="Times" w:cs="Times" w:hint="eastAsia"/>
          <w:kern w:val="0"/>
          <w:sz w:val="24"/>
          <w:szCs w:val="24"/>
        </w:rPr>
        <w:t>对</w:t>
      </w:r>
      <w:r w:rsidR="00D2516C" w:rsidRPr="008424A3">
        <w:rPr>
          <w:rFonts w:ascii="Times" w:hAnsi="Times" w:cs="Times" w:hint="eastAsia"/>
          <w:kern w:val="0"/>
          <w:sz w:val="24"/>
          <w:szCs w:val="24"/>
        </w:rPr>
        <w:t>设计</w:t>
      </w:r>
      <w:r w:rsidR="0051281F" w:rsidRPr="008424A3">
        <w:rPr>
          <w:rFonts w:ascii="Times" w:hAnsi="Times" w:cs="Times" w:hint="eastAsia"/>
          <w:kern w:val="0"/>
          <w:sz w:val="24"/>
          <w:szCs w:val="24"/>
        </w:rPr>
        <w:t>项目与企业</w:t>
      </w:r>
      <w:r w:rsidR="00D2516C" w:rsidRPr="008424A3">
        <w:rPr>
          <w:rFonts w:ascii="Times" w:hAnsi="Times" w:cs="Times" w:hint="eastAsia"/>
          <w:kern w:val="0"/>
          <w:sz w:val="24"/>
          <w:szCs w:val="24"/>
        </w:rPr>
        <w:t>实</w:t>
      </w:r>
      <w:r w:rsidR="0051281F" w:rsidRPr="008424A3">
        <w:rPr>
          <w:rFonts w:ascii="Times" w:hAnsi="Times" w:cs="Times" w:hint="eastAsia"/>
          <w:kern w:val="0"/>
          <w:sz w:val="24"/>
          <w:szCs w:val="24"/>
        </w:rPr>
        <w:t>地</w:t>
      </w:r>
      <w:r w:rsidR="009427D5" w:rsidRPr="008424A3">
        <w:rPr>
          <w:rFonts w:ascii="Times" w:hAnsi="Times" w:cs="Times" w:hint="eastAsia"/>
          <w:kern w:val="0"/>
          <w:sz w:val="24"/>
          <w:szCs w:val="24"/>
        </w:rPr>
        <w:t>考察总结分析</w:t>
      </w:r>
      <w:r w:rsidR="009427D5" w:rsidRPr="008424A3">
        <w:rPr>
          <w:rFonts w:ascii="宋体" w:hAnsi="宋体" w:cs="宋体" w:hint="eastAsia"/>
          <w:kern w:val="0"/>
          <w:sz w:val="24"/>
          <w:szCs w:val="24"/>
        </w:rPr>
        <w:t>究优秀案例</w:t>
      </w:r>
      <w:r w:rsidR="0073328C" w:rsidRPr="008424A3">
        <w:rPr>
          <w:rFonts w:ascii="宋体" w:hAnsi="宋体" w:cs="宋体" w:hint="eastAsia"/>
          <w:kern w:val="0"/>
          <w:sz w:val="24"/>
          <w:szCs w:val="24"/>
        </w:rPr>
        <w:t>项目</w:t>
      </w:r>
      <w:r w:rsidR="009427D5" w:rsidRPr="008424A3">
        <w:rPr>
          <w:rFonts w:ascii="宋体" w:hAnsi="宋体" w:cs="宋体" w:hint="eastAsia"/>
          <w:kern w:val="0"/>
          <w:sz w:val="24"/>
          <w:szCs w:val="24"/>
        </w:rPr>
        <w:t>成功要素和经验；</w:t>
      </w:r>
      <w:r w:rsidR="00D2516C" w:rsidRPr="008424A3">
        <w:rPr>
          <w:rFonts w:ascii="宋体" w:hAnsi="宋体" w:cs="宋体" w:hint="eastAsia"/>
          <w:kern w:val="0"/>
          <w:sz w:val="24"/>
          <w:szCs w:val="24"/>
        </w:rPr>
        <w:t>通过发现问题、提出问题、</w:t>
      </w:r>
      <w:r w:rsidR="009427D5" w:rsidRPr="008424A3">
        <w:rPr>
          <w:rFonts w:ascii="宋体" w:hAnsi="宋体" w:cs="宋体" w:hint="eastAsia"/>
          <w:kern w:val="0"/>
          <w:sz w:val="24"/>
          <w:szCs w:val="24"/>
        </w:rPr>
        <w:t>分析问题</w:t>
      </w:r>
      <w:r w:rsidR="00D2516C" w:rsidRPr="008424A3">
        <w:rPr>
          <w:rFonts w:ascii="宋体" w:hAnsi="宋体" w:cs="宋体" w:hint="eastAsia"/>
          <w:kern w:val="0"/>
          <w:sz w:val="24"/>
          <w:szCs w:val="24"/>
        </w:rPr>
        <w:t>，</w:t>
      </w:r>
      <w:r w:rsidR="009427D5" w:rsidRPr="008424A3">
        <w:rPr>
          <w:rFonts w:ascii="宋体" w:hAnsi="宋体" w:cs="宋体" w:hint="eastAsia"/>
          <w:kern w:val="0"/>
          <w:sz w:val="24"/>
          <w:szCs w:val="24"/>
        </w:rPr>
        <w:t>最终完成</w:t>
      </w:r>
      <w:r w:rsidR="00D2516C" w:rsidRPr="008424A3">
        <w:rPr>
          <w:rFonts w:ascii="宋体" w:hAnsi="宋体" w:cs="宋体" w:hint="eastAsia"/>
          <w:kern w:val="0"/>
          <w:sz w:val="24"/>
          <w:szCs w:val="24"/>
        </w:rPr>
        <w:t>考察展板</w:t>
      </w:r>
      <w:r w:rsidR="00604C2B" w:rsidRPr="008424A3">
        <w:rPr>
          <w:rFonts w:ascii="宋体" w:hAnsi="宋体" w:cs="宋体" w:hint="eastAsia"/>
          <w:kern w:val="0"/>
          <w:sz w:val="24"/>
          <w:szCs w:val="24"/>
        </w:rPr>
        <w:t>、职业规划</w:t>
      </w:r>
      <w:r w:rsidR="00347477">
        <w:rPr>
          <w:rFonts w:ascii="宋体" w:hAnsi="宋体" w:cs="宋体" w:hint="eastAsia"/>
          <w:kern w:val="0"/>
          <w:sz w:val="24"/>
          <w:szCs w:val="24"/>
        </w:rPr>
        <w:t>报告</w:t>
      </w:r>
      <w:r w:rsidR="009427D5" w:rsidRPr="008424A3">
        <w:rPr>
          <w:rFonts w:ascii="宋体" w:hAnsi="宋体" w:cs="宋体" w:hint="eastAsia"/>
          <w:kern w:val="0"/>
          <w:sz w:val="24"/>
          <w:szCs w:val="24"/>
        </w:rPr>
        <w:t>。</w:t>
      </w:r>
    </w:p>
    <w:p w14:paraId="3952B43B" w14:textId="7019F6EB" w:rsidR="009427D5" w:rsidRPr="00C51314" w:rsidRDefault="009427D5" w:rsidP="009427D5">
      <w:pPr>
        <w:autoSpaceDE w:val="0"/>
        <w:autoSpaceDN w:val="0"/>
        <w:adjustRightInd w:val="0"/>
        <w:snapToGrid w:val="0"/>
        <w:spacing w:line="400" w:lineRule="exact"/>
        <w:ind w:firstLineChars="200" w:firstLine="480"/>
        <w:jc w:val="left"/>
        <w:rPr>
          <w:rFonts w:ascii="Times" w:hAnsi="Times" w:cs="Times"/>
          <w:kern w:val="0"/>
          <w:sz w:val="24"/>
          <w:szCs w:val="24"/>
        </w:rPr>
      </w:pPr>
      <w:r w:rsidRPr="00C51314">
        <w:rPr>
          <w:rFonts w:ascii="Times" w:hAnsi="Times" w:cs="Times" w:hint="eastAsia"/>
          <w:kern w:val="0"/>
          <w:sz w:val="24"/>
          <w:szCs w:val="24"/>
        </w:rPr>
        <w:t>建议书写格式：期末成绩（</w:t>
      </w:r>
      <w:r w:rsidRPr="00C51314">
        <w:rPr>
          <w:rFonts w:ascii="Times" w:hAnsi="Times" w:cs="Times"/>
          <w:kern w:val="0"/>
          <w:sz w:val="24"/>
          <w:szCs w:val="24"/>
        </w:rPr>
        <w:t>100%</w:t>
      </w:r>
      <w:r w:rsidRPr="00C51314">
        <w:rPr>
          <w:rFonts w:ascii="Times" w:hAnsi="Times" w:cs="Times" w:hint="eastAsia"/>
          <w:kern w:val="0"/>
          <w:sz w:val="24"/>
          <w:szCs w:val="24"/>
        </w:rPr>
        <w:t>）</w:t>
      </w:r>
      <w:r w:rsidRPr="00C51314">
        <w:rPr>
          <w:rFonts w:ascii="Times" w:hAnsi="Times" w:cs="Times"/>
          <w:kern w:val="0"/>
          <w:sz w:val="24"/>
          <w:szCs w:val="24"/>
        </w:rPr>
        <w:t>=</w:t>
      </w:r>
      <w:r w:rsidR="00AC597E" w:rsidRPr="00C51314">
        <w:rPr>
          <w:rFonts w:ascii="Times" w:hAnsi="Times" w:cs="Times" w:hint="eastAsia"/>
          <w:kern w:val="0"/>
          <w:sz w:val="24"/>
          <w:szCs w:val="24"/>
        </w:rPr>
        <w:t>考察展板</w:t>
      </w:r>
      <w:r w:rsidRPr="00C51314">
        <w:rPr>
          <w:rFonts w:ascii="Times" w:hAnsi="Times" w:cs="Times" w:hint="eastAsia"/>
          <w:kern w:val="0"/>
          <w:sz w:val="24"/>
          <w:szCs w:val="24"/>
        </w:rPr>
        <w:t>（</w:t>
      </w:r>
      <w:r w:rsidR="0003598A">
        <w:rPr>
          <w:rFonts w:ascii="Times" w:hAnsi="Times" w:cs="Times"/>
          <w:kern w:val="0"/>
          <w:sz w:val="24"/>
          <w:szCs w:val="24"/>
        </w:rPr>
        <w:t>7</w:t>
      </w:r>
      <w:r w:rsidR="00AC597E" w:rsidRPr="00C51314">
        <w:rPr>
          <w:rFonts w:ascii="Times" w:hAnsi="Times" w:cs="Times"/>
          <w:kern w:val="0"/>
          <w:sz w:val="24"/>
          <w:szCs w:val="24"/>
        </w:rPr>
        <w:t>0</w:t>
      </w:r>
      <w:r w:rsidRPr="00C51314">
        <w:rPr>
          <w:rFonts w:ascii="Times" w:hAnsi="Times" w:cs="Times"/>
          <w:kern w:val="0"/>
          <w:sz w:val="24"/>
          <w:szCs w:val="24"/>
        </w:rPr>
        <w:t>%</w:t>
      </w:r>
      <w:r w:rsidRPr="00C51314">
        <w:rPr>
          <w:rFonts w:ascii="Times" w:hAnsi="Times" w:cs="Times" w:hint="eastAsia"/>
          <w:kern w:val="0"/>
          <w:sz w:val="24"/>
          <w:szCs w:val="24"/>
        </w:rPr>
        <w:t>）＋</w:t>
      </w:r>
      <w:r w:rsidR="00AC597E" w:rsidRPr="00C51314">
        <w:rPr>
          <w:rFonts w:ascii="Times" w:hAnsi="Times" w:cs="Times" w:hint="eastAsia"/>
          <w:kern w:val="0"/>
          <w:sz w:val="24"/>
          <w:szCs w:val="24"/>
        </w:rPr>
        <w:t>职业规划报告</w:t>
      </w:r>
      <w:r w:rsidRPr="00C51314">
        <w:rPr>
          <w:rFonts w:ascii="Times" w:hAnsi="Times" w:cs="Times" w:hint="eastAsia"/>
          <w:kern w:val="0"/>
          <w:sz w:val="24"/>
          <w:szCs w:val="24"/>
        </w:rPr>
        <w:t>（</w:t>
      </w:r>
      <w:r w:rsidR="00AC597E" w:rsidRPr="00C51314">
        <w:rPr>
          <w:rFonts w:ascii="Times" w:hAnsi="Times" w:cs="Times"/>
          <w:kern w:val="0"/>
          <w:sz w:val="24"/>
          <w:szCs w:val="24"/>
        </w:rPr>
        <w:t>30</w:t>
      </w:r>
      <w:r w:rsidRPr="00C51314">
        <w:rPr>
          <w:rFonts w:ascii="Times" w:hAnsi="Times" w:cs="Times" w:hint="eastAsia"/>
          <w:kern w:val="0"/>
          <w:sz w:val="24"/>
          <w:szCs w:val="24"/>
        </w:rPr>
        <w:t>%</w:t>
      </w:r>
      <w:r w:rsidRPr="00C51314">
        <w:rPr>
          <w:rFonts w:ascii="Times" w:hAnsi="Times" w:cs="Times" w:hint="eastAsia"/>
          <w:kern w:val="0"/>
          <w:sz w:val="24"/>
          <w:szCs w:val="24"/>
        </w:rPr>
        <w:t>）</w:t>
      </w:r>
    </w:p>
    <w:p w14:paraId="34D917F9" w14:textId="538E2060" w:rsidR="009427D5" w:rsidRDefault="009427D5" w:rsidP="009427D5">
      <w:pPr>
        <w:autoSpaceDE w:val="0"/>
        <w:autoSpaceDN w:val="0"/>
        <w:adjustRightInd w:val="0"/>
        <w:snapToGrid w:val="0"/>
        <w:spacing w:line="400" w:lineRule="exact"/>
        <w:ind w:firstLineChars="200" w:firstLine="480"/>
        <w:jc w:val="left"/>
        <w:rPr>
          <w:rFonts w:ascii="Times" w:hAnsi="Times" w:cs="Times"/>
          <w:kern w:val="0"/>
          <w:sz w:val="24"/>
          <w:szCs w:val="24"/>
        </w:rPr>
      </w:pPr>
      <w:r w:rsidRPr="00C51314">
        <w:rPr>
          <w:rFonts w:ascii="Times" w:hAnsi="Times" w:cs="Times" w:hint="eastAsia"/>
          <w:kern w:val="0"/>
          <w:sz w:val="24"/>
          <w:szCs w:val="24"/>
        </w:rPr>
        <w:t>建议考核方式：</w:t>
      </w:r>
      <w:r w:rsidR="009302A3" w:rsidRPr="00C51314">
        <w:rPr>
          <w:rFonts w:ascii="Times" w:hAnsi="Times" w:cs="Times" w:hint="eastAsia"/>
          <w:kern w:val="0"/>
          <w:sz w:val="24"/>
          <w:szCs w:val="24"/>
        </w:rPr>
        <w:t>考察展板</w:t>
      </w:r>
      <w:r w:rsidR="00347477" w:rsidRPr="00C51314">
        <w:rPr>
          <w:rFonts w:ascii="Times" w:hAnsi="Times" w:cs="Times" w:hint="eastAsia"/>
          <w:kern w:val="0"/>
          <w:sz w:val="24"/>
          <w:szCs w:val="24"/>
        </w:rPr>
        <w:t>、</w:t>
      </w:r>
      <w:r w:rsidR="009302A3" w:rsidRPr="00C51314">
        <w:rPr>
          <w:rFonts w:ascii="Times" w:hAnsi="Times" w:cs="Times" w:hint="eastAsia"/>
          <w:kern w:val="0"/>
          <w:sz w:val="24"/>
          <w:szCs w:val="24"/>
        </w:rPr>
        <w:t>职业规划</w:t>
      </w:r>
      <w:r w:rsidR="00347477" w:rsidRPr="00C51314">
        <w:rPr>
          <w:rFonts w:ascii="Times" w:hAnsi="Times" w:cs="Times" w:hint="eastAsia"/>
          <w:kern w:val="0"/>
          <w:sz w:val="24"/>
          <w:szCs w:val="24"/>
        </w:rPr>
        <w:t>报告</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1607"/>
        <w:gridCol w:w="1607"/>
        <w:gridCol w:w="1607"/>
        <w:gridCol w:w="1607"/>
        <w:gridCol w:w="1566"/>
      </w:tblGrid>
      <w:tr w:rsidR="00976262" w14:paraId="0CBE40F8" w14:textId="77777777" w:rsidTr="008A7258">
        <w:trPr>
          <w:trHeight w:val="20"/>
          <w:jc w:val="center"/>
        </w:trPr>
        <w:tc>
          <w:tcPr>
            <w:tcW w:w="588" w:type="pct"/>
            <w:vMerge w:val="restart"/>
            <w:vAlign w:val="center"/>
          </w:tcPr>
          <w:p w14:paraId="4FDF2211"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412" w:type="pct"/>
            <w:gridSpan w:val="5"/>
            <w:vAlign w:val="center"/>
          </w:tcPr>
          <w:p w14:paraId="3E2AD871"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评分</w:t>
            </w:r>
            <w:r>
              <w:rPr>
                <w:rFonts w:ascii="Times New Roman" w:hAnsi="Times New Roman"/>
                <w:b/>
                <w:szCs w:val="21"/>
              </w:rPr>
              <w:t>标准</w:t>
            </w:r>
          </w:p>
        </w:tc>
      </w:tr>
      <w:tr w:rsidR="00976262" w14:paraId="3D255367" w14:textId="77777777" w:rsidTr="008A7258">
        <w:trPr>
          <w:trHeight w:val="20"/>
          <w:jc w:val="center"/>
        </w:trPr>
        <w:tc>
          <w:tcPr>
            <w:tcW w:w="588" w:type="pct"/>
            <w:vMerge/>
            <w:vAlign w:val="center"/>
          </w:tcPr>
          <w:p w14:paraId="79CF1C5E" w14:textId="77777777" w:rsidR="00976262" w:rsidRDefault="00976262" w:rsidP="008A7258">
            <w:pPr>
              <w:adjustRightInd w:val="0"/>
              <w:snapToGrid w:val="0"/>
              <w:rPr>
                <w:rFonts w:ascii="Times New Roman" w:hAnsi="Times New Roman"/>
                <w:b/>
                <w:szCs w:val="21"/>
              </w:rPr>
            </w:pPr>
          </w:p>
        </w:tc>
        <w:tc>
          <w:tcPr>
            <w:tcW w:w="887" w:type="pct"/>
            <w:vAlign w:val="center"/>
          </w:tcPr>
          <w:p w14:paraId="19803DC8"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优秀</w:t>
            </w:r>
          </w:p>
          <w:p w14:paraId="67CEF067"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100&gt;x</w:t>
            </w:r>
            <w:r>
              <w:rPr>
                <w:rFonts w:ascii="宋体" w:hAnsi="宋体" w:hint="eastAsia"/>
                <w:b/>
                <w:szCs w:val="21"/>
              </w:rPr>
              <w:t>≥</w:t>
            </w:r>
            <w:r>
              <w:rPr>
                <w:rFonts w:ascii="Times New Roman" w:hAnsi="Times New Roman"/>
                <w:b/>
                <w:szCs w:val="21"/>
              </w:rPr>
              <w:t>90</w:t>
            </w:r>
            <w:r>
              <w:rPr>
                <w:rFonts w:ascii="Times New Roman" w:hAnsi="Times New Roman" w:hint="eastAsia"/>
                <w:b/>
                <w:szCs w:val="21"/>
              </w:rPr>
              <w:t>)</w:t>
            </w:r>
          </w:p>
        </w:tc>
        <w:tc>
          <w:tcPr>
            <w:tcW w:w="887" w:type="pct"/>
            <w:vAlign w:val="center"/>
          </w:tcPr>
          <w:p w14:paraId="08E99BF4"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良好</w:t>
            </w:r>
          </w:p>
          <w:p w14:paraId="05108EC6"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90&gt; x</w:t>
            </w:r>
            <w:r>
              <w:rPr>
                <w:rFonts w:ascii="宋体" w:hAnsi="宋体" w:hint="eastAsia"/>
                <w:b/>
                <w:szCs w:val="21"/>
              </w:rPr>
              <w:t>≥</w:t>
            </w:r>
            <w:r>
              <w:rPr>
                <w:rFonts w:ascii="Times New Roman" w:hAnsi="Times New Roman"/>
                <w:b/>
                <w:szCs w:val="21"/>
              </w:rPr>
              <w:t>80)</w:t>
            </w:r>
          </w:p>
        </w:tc>
        <w:tc>
          <w:tcPr>
            <w:tcW w:w="887" w:type="pct"/>
            <w:vAlign w:val="center"/>
          </w:tcPr>
          <w:p w14:paraId="6741FF12"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中等</w:t>
            </w:r>
          </w:p>
          <w:p w14:paraId="69E337C5"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80&gt; x</w:t>
            </w:r>
            <w:r>
              <w:rPr>
                <w:rFonts w:ascii="宋体" w:hAnsi="宋体" w:hint="eastAsia"/>
                <w:b/>
                <w:szCs w:val="21"/>
              </w:rPr>
              <w:t>≥</w:t>
            </w:r>
            <w:r>
              <w:rPr>
                <w:rFonts w:ascii="Times New Roman" w:hAnsi="Times New Roman"/>
                <w:b/>
                <w:szCs w:val="21"/>
              </w:rPr>
              <w:t>70</w:t>
            </w:r>
            <w:r>
              <w:rPr>
                <w:rFonts w:ascii="Times New Roman" w:hAnsi="Times New Roman" w:hint="eastAsia"/>
                <w:b/>
                <w:szCs w:val="21"/>
              </w:rPr>
              <w:t>)</w:t>
            </w:r>
          </w:p>
        </w:tc>
        <w:tc>
          <w:tcPr>
            <w:tcW w:w="887" w:type="pct"/>
            <w:vAlign w:val="center"/>
          </w:tcPr>
          <w:p w14:paraId="4CDF5F6D"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及格</w:t>
            </w:r>
          </w:p>
          <w:p w14:paraId="305CB0CA"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70&gt; x</w:t>
            </w:r>
            <w:r>
              <w:rPr>
                <w:rFonts w:ascii="宋体" w:hAnsi="宋体" w:hint="eastAsia"/>
                <w:b/>
                <w:szCs w:val="21"/>
              </w:rPr>
              <w:t>≥</w:t>
            </w:r>
            <w:r>
              <w:rPr>
                <w:rFonts w:ascii="Times New Roman" w:hAnsi="Times New Roman"/>
                <w:b/>
                <w:szCs w:val="21"/>
              </w:rPr>
              <w:t>60</w:t>
            </w:r>
            <w:r>
              <w:rPr>
                <w:rFonts w:ascii="Times New Roman" w:hAnsi="Times New Roman" w:hint="eastAsia"/>
                <w:b/>
                <w:szCs w:val="21"/>
              </w:rPr>
              <w:t>)</w:t>
            </w:r>
          </w:p>
        </w:tc>
        <w:tc>
          <w:tcPr>
            <w:tcW w:w="864" w:type="pct"/>
            <w:vAlign w:val="center"/>
          </w:tcPr>
          <w:p w14:paraId="6EF70734"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不及格</w:t>
            </w:r>
          </w:p>
          <w:p w14:paraId="15DC3D38" w14:textId="77777777" w:rsidR="00976262" w:rsidRDefault="00976262" w:rsidP="008A7258">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 &lt;60</w:t>
            </w:r>
            <w:r>
              <w:rPr>
                <w:rFonts w:ascii="Times New Roman" w:hAnsi="Times New Roman" w:hint="eastAsia"/>
                <w:b/>
                <w:szCs w:val="21"/>
              </w:rPr>
              <w:t>)</w:t>
            </w:r>
          </w:p>
        </w:tc>
      </w:tr>
      <w:tr w:rsidR="00976262" w:rsidRPr="00255763" w14:paraId="1F2ED190" w14:textId="77777777" w:rsidTr="008A7258">
        <w:trPr>
          <w:jc w:val="center"/>
        </w:trPr>
        <w:tc>
          <w:tcPr>
            <w:tcW w:w="588" w:type="pct"/>
          </w:tcPr>
          <w:p w14:paraId="5BFD69E3" w14:textId="77777777" w:rsidR="00976262" w:rsidRPr="00EE0AE0" w:rsidRDefault="00976262" w:rsidP="008A7258">
            <w:pPr>
              <w:adjustRightInd w:val="0"/>
              <w:snapToGrid w:val="0"/>
              <w:spacing w:line="400" w:lineRule="exact"/>
              <w:rPr>
                <w:rFonts w:ascii="Times New Roman" w:hAnsi="Times New Roman"/>
                <w:b/>
                <w:sz w:val="24"/>
              </w:rPr>
            </w:pPr>
            <w:r w:rsidRPr="00EE0AE0">
              <w:rPr>
                <w:rFonts w:hint="eastAsia"/>
              </w:rPr>
              <w:t>考察展板</w:t>
            </w:r>
          </w:p>
        </w:tc>
        <w:tc>
          <w:tcPr>
            <w:tcW w:w="887" w:type="pct"/>
            <w:vAlign w:val="center"/>
          </w:tcPr>
          <w:p w14:paraId="23D410A5" w14:textId="77777777" w:rsidR="00976262" w:rsidRPr="00EE0AE0" w:rsidRDefault="00976262" w:rsidP="008A7258">
            <w:pPr>
              <w:spacing w:line="400" w:lineRule="exact"/>
              <w:jc w:val="center"/>
              <w:rPr>
                <w:rFonts w:ascii="Times New Roman" w:hAnsi="Times New Roman"/>
                <w:sz w:val="24"/>
                <w:szCs w:val="24"/>
              </w:rPr>
            </w:pPr>
            <w:r w:rsidRPr="00EE0AE0">
              <w:rPr>
                <w:rFonts w:ascii="Times New Roman" w:hAnsi="Times New Roman" w:hint="eastAsia"/>
                <w:szCs w:val="21"/>
              </w:rPr>
              <w:t>按照要求完成考察展板，内容完整，</w:t>
            </w:r>
            <w:r>
              <w:rPr>
                <w:rFonts w:ascii="Times New Roman" w:hAnsi="Times New Roman" w:hint="eastAsia"/>
                <w:szCs w:val="21"/>
              </w:rPr>
              <w:t>设计</w:t>
            </w:r>
            <w:r w:rsidRPr="00EE0AE0">
              <w:rPr>
                <w:rFonts w:ascii="Times New Roman" w:hAnsi="Times New Roman" w:hint="eastAsia"/>
                <w:szCs w:val="21"/>
              </w:rPr>
              <w:t>分析具有深度和意义，最终效果好。</w:t>
            </w:r>
          </w:p>
        </w:tc>
        <w:tc>
          <w:tcPr>
            <w:tcW w:w="887" w:type="pct"/>
            <w:vAlign w:val="center"/>
          </w:tcPr>
          <w:p w14:paraId="198F41FE" w14:textId="77777777" w:rsidR="00976262" w:rsidRDefault="00976262" w:rsidP="008A7258">
            <w:pPr>
              <w:spacing w:line="400" w:lineRule="exact"/>
              <w:rPr>
                <w:rFonts w:ascii="Times New Roman" w:hAnsi="Times New Roman"/>
                <w:color w:val="FF0000"/>
                <w:sz w:val="24"/>
                <w:szCs w:val="24"/>
              </w:rPr>
            </w:pPr>
            <w:r>
              <w:rPr>
                <w:rFonts w:ascii="Times New Roman" w:hAnsi="Times New Roman" w:hint="eastAsia"/>
                <w:szCs w:val="21"/>
              </w:rPr>
              <w:t>按照要求完成考察展板，内容较完整，设计分析较具有深度和意义，最终效果较好。</w:t>
            </w:r>
          </w:p>
        </w:tc>
        <w:tc>
          <w:tcPr>
            <w:tcW w:w="887" w:type="pct"/>
            <w:vAlign w:val="center"/>
          </w:tcPr>
          <w:p w14:paraId="27E35BA8" w14:textId="77777777" w:rsidR="00976262" w:rsidRPr="00255763" w:rsidRDefault="00976262" w:rsidP="008A7258">
            <w:pPr>
              <w:spacing w:line="400" w:lineRule="exact"/>
              <w:rPr>
                <w:rFonts w:ascii="Times New Roman" w:hAnsi="Times New Roman"/>
                <w:color w:val="FF0000"/>
                <w:sz w:val="24"/>
                <w:szCs w:val="24"/>
              </w:rPr>
            </w:pPr>
            <w:r w:rsidRPr="00897CF2">
              <w:rPr>
                <w:rFonts w:ascii="Times New Roman" w:hAnsi="Times New Roman" w:hint="eastAsia"/>
                <w:szCs w:val="21"/>
              </w:rPr>
              <w:t>按照要求完成考察展板，内容完整度一般，</w:t>
            </w:r>
            <w:r>
              <w:rPr>
                <w:rFonts w:ascii="Times New Roman" w:hAnsi="Times New Roman" w:hint="eastAsia"/>
                <w:szCs w:val="21"/>
              </w:rPr>
              <w:t>设计</w:t>
            </w:r>
            <w:r w:rsidRPr="00897CF2">
              <w:rPr>
                <w:rFonts w:ascii="Times New Roman" w:hAnsi="Times New Roman" w:hint="eastAsia"/>
                <w:szCs w:val="21"/>
              </w:rPr>
              <w:t>分析深度和意义一般，最终效</w:t>
            </w:r>
            <w:r>
              <w:rPr>
                <w:rFonts w:ascii="Times New Roman" w:hAnsi="Times New Roman" w:hint="eastAsia"/>
                <w:szCs w:val="21"/>
              </w:rPr>
              <w:t>果</w:t>
            </w:r>
            <w:r w:rsidRPr="00897CF2">
              <w:rPr>
                <w:rFonts w:ascii="Times New Roman" w:hAnsi="Times New Roman" w:hint="eastAsia"/>
                <w:szCs w:val="21"/>
              </w:rPr>
              <w:t>一般。</w:t>
            </w:r>
          </w:p>
        </w:tc>
        <w:tc>
          <w:tcPr>
            <w:tcW w:w="887" w:type="pct"/>
            <w:vAlign w:val="center"/>
          </w:tcPr>
          <w:p w14:paraId="58400037" w14:textId="77777777" w:rsidR="00976262" w:rsidRPr="00255763" w:rsidRDefault="00976262" w:rsidP="008A7258">
            <w:pPr>
              <w:spacing w:line="400" w:lineRule="exact"/>
              <w:rPr>
                <w:rFonts w:ascii="Times New Roman" w:hAnsi="Times New Roman"/>
                <w:color w:val="FF0000"/>
                <w:sz w:val="24"/>
                <w:szCs w:val="24"/>
              </w:rPr>
            </w:pPr>
            <w:r w:rsidRPr="00897CF2">
              <w:rPr>
                <w:rFonts w:ascii="Times New Roman" w:hAnsi="Times New Roman" w:hint="eastAsia"/>
                <w:szCs w:val="21"/>
              </w:rPr>
              <w:t>按照要求完成考察展板，内容</w:t>
            </w:r>
            <w:r>
              <w:rPr>
                <w:rFonts w:ascii="Times New Roman" w:hAnsi="Times New Roman" w:hint="eastAsia"/>
                <w:szCs w:val="21"/>
              </w:rPr>
              <w:t>不完整</w:t>
            </w:r>
            <w:r w:rsidRPr="00897CF2">
              <w:rPr>
                <w:rFonts w:ascii="Times New Roman" w:hAnsi="Times New Roman" w:hint="eastAsia"/>
                <w:szCs w:val="21"/>
              </w:rPr>
              <w:t>，</w:t>
            </w:r>
            <w:r>
              <w:rPr>
                <w:rFonts w:ascii="Times New Roman" w:hAnsi="Times New Roman" w:hint="eastAsia"/>
                <w:szCs w:val="21"/>
              </w:rPr>
              <w:t>设计</w:t>
            </w:r>
            <w:r w:rsidRPr="00897CF2">
              <w:rPr>
                <w:rFonts w:ascii="Times New Roman" w:hAnsi="Times New Roman" w:hint="eastAsia"/>
                <w:szCs w:val="21"/>
              </w:rPr>
              <w:t>分析深度和意义一般，最终效</w:t>
            </w:r>
            <w:r>
              <w:rPr>
                <w:rFonts w:ascii="Times New Roman" w:hAnsi="Times New Roman" w:hint="eastAsia"/>
                <w:szCs w:val="21"/>
              </w:rPr>
              <w:t>果</w:t>
            </w:r>
            <w:r w:rsidRPr="00897CF2">
              <w:rPr>
                <w:rFonts w:ascii="Times New Roman" w:hAnsi="Times New Roman" w:hint="eastAsia"/>
                <w:szCs w:val="21"/>
              </w:rPr>
              <w:t>一般。</w:t>
            </w:r>
          </w:p>
        </w:tc>
        <w:tc>
          <w:tcPr>
            <w:tcW w:w="864" w:type="pct"/>
            <w:vAlign w:val="center"/>
          </w:tcPr>
          <w:p w14:paraId="2A55230F" w14:textId="77777777" w:rsidR="00976262" w:rsidRPr="00255763" w:rsidRDefault="00976262" w:rsidP="008A7258">
            <w:pPr>
              <w:spacing w:line="400" w:lineRule="exact"/>
              <w:jc w:val="center"/>
              <w:rPr>
                <w:rFonts w:ascii="Times New Roman" w:hAnsi="Times New Roman"/>
                <w:color w:val="FF0000"/>
                <w:sz w:val="24"/>
                <w:szCs w:val="24"/>
              </w:rPr>
            </w:pPr>
            <w:r w:rsidRPr="00897CF2">
              <w:rPr>
                <w:rFonts w:ascii="Times New Roman" w:hAnsi="Times New Roman" w:hint="eastAsia"/>
                <w:szCs w:val="21"/>
              </w:rPr>
              <w:t>按照要求完成考察展板，内容</w:t>
            </w:r>
            <w:r>
              <w:rPr>
                <w:rFonts w:ascii="Times New Roman" w:hAnsi="Times New Roman" w:hint="eastAsia"/>
                <w:szCs w:val="21"/>
              </w:rPr>
              <w:t>不完整</w:t>
            </w:r>
            <w:r w:rsidRPr="00897CF2">
              <w:rPr>
                <w:rFonts w:ascii="Times New Roman" w:hAnsi="Times New Roman" w:hint="eastAsia"/>
                <w:szCs w:val="21"/>
              </w:rPr>
              <w:t>，</w:t>
            </w:r>
            <w:r>
              <w:rPr>
                <w:rFonts w:ascii="Times New Roman" w:hAnsi="Times New Roman" w:hint="eastAsia"/>
                <w:szCs w:val="21"/>
              </w:rPr>
              <w:t>设计</w:t>
            </w:r>
            <w:r w:rsidRPr="00897CF2">
              <w:rPr>
                <w:rFonts w:ascii="Times New Roman" w:hAnsi="Times New Roman" w:hint="eastAsia"/>
                <w:szCs w:val="21"/>
              </w:rPr>
              <w:t>分析深度和意义</w:t>
            </w:r>
            <w:r>
              <w:rPr>
                <w:rFonts w:ascii="Times New Roman" w:hAnsi="Times New Roman" w:hint="eastAsia"/>
                <w:szCs w:val="21"/>
              </w:rPr>
              <w:t>差</w:t>
            </w:r>
            <w:r w:rsidRPr="00897CF2">
              <w:rPr>
                <w:rFonts w:ascii="Times New Roman" w:hAnsi="Times New Roman" w:hint="eastAsia"/>
                <w:szCs w:val="21"/>
              </w:rPr>
              <w:t>，最终效</w:t>
            </w:r>
            <w:r>
              <w:rPr>
                <w:rFonts w:ascii="Times New Roman" w:hAnsi="Times New Roman" w:hint="eastAsia"/>
                <w:szCs w:val="21"/>
              </w:rPr>
              <w:t>果差</w:t>
            </w:r>
            <w:r w:rsidRPr="00897CF2">
              <w:rPr>
                <w:rFonts w:ascii="Times New Roman" w:hAnsi="Times New Roman" w:hint="eastAsia"/>
                <w:szCs w:val="21"/>
              </w:rPr>
              <w:t>。</w:t>
            </w:r>
          </w:p>
        </w:tc>
      </w:tr>
      <w:tr w:rsidR="00976262" w14:paraId="561B750A" w14:textId="77777777" w:rsidTr="008A7258">
        <w:trPr>
          <w:jc w:val="center"/>
        </w:trPr>
        <w:tc>
          <w:tcPr>
            <w:tcW w:w="588" w:type="pct"/>
            <w:vAlign w:val="center"/>
          </w:tcPr>
          <w:p w14:paraId="622A565B" w14:textId="77777777" w:rsidR="00976262" w:rsidRPr="00B922D6" w:rsidRDefault="00976262" w:rsidP="008A7258">
            <w:pPr>
              <w:spacing w:line="400" w:lineRule="exact"/>
              <w:jc w:val="center"/>
              <w:rPr>
                <w:rFonts w:ascii="Times New Roman" w:hAnsi="Times New Roman"/>
                <w:szCs w:val="21"/>
              </w:rPr>
            </w:pPr>
            <w:r w:rsidRPr="00B922D6">
              <w:rPr>
                <w:rFonts w:ascii="Times New Roman" w:hAnsi="Times New Roman" w:hint="eastAsia"/>
                <w:szCs w:val="21"/>
              </w:rPr>
              <w:t>职业规划报告</w:t>
            </w:r>
          </w:p>
        </w:tc>
        <w:tc>
          <w:tcPr>
            <w:tcW w:w="887" w:type="pct"/>
            <w:vAlign w:val="center"/>
          </w:tcPr>
          <w:p w14:paraId="0D3FC11F" w14:textId="77777777" w:rsidR="00976262" w:rsidRPr="00B922D6" w:rsidRDefault="00976262" w:rsidP="008A7258">
            <w:pPr>
              <w:spacing w:line="400" w:lineRule="exact"/>
              <w:rPr>
                <w:rFonts w:ascii="Times New Roman" w:hAnsi="Times New Roman"/>
                <w:szCs w:val="21"/>
              </w:rPr>
            </w:pPr>
            <w:r w:rsidRPr="00B922D6">
              <w:rPr>
                <w:rFonts w:ascii="Times New Roman" w:hAnsi="Times New Roman" w:hint="eastAsia"/>
                <w:szCs w:val="21"/>
              </w:rPr>
              <w:t>通过本次考察对后期学习方向、职业规划分析总结非常有深度。</w:t>
            </w:r>
          </w:p>
        </w:tc>
        <w:tc>
          <w:tcPr>
            <w:tcW w:w="887" w:type="pct"/>
            <w:vAlign w:val="center"/>
          </w:tcPr>
          <w:p w14:paraId="61E0707E" w14:textId="77777777" w:rsidR="00976262" w:rsidRDefault="00976262" w:rsidP="008A7258">
            <w:pPr>
              <w:spacing w:line="400" w:lineRule="exact"/>
              <w:rPr>
                <w:rFonts w:ascii="Times New Roman" w:hAnsi="Times New Roman"/>
                <w:color w:val="FF0000"/>
                <w:szCs w:val="21"/>
              </w:rPr>
            </w:pPr>
            <w:r w:rsidRPr="00B922D6">
              <w:rPr>
                <w:rFonts w:ascii="Times New Roman" w:hAnsi="Times New Roman" w:hint="eastAsia"/>
                <w:szCs w:val="21"/>
              </w:rPr>
              <w:t>通过本次考察对后期学习方向、职业规划分析总结</w:t>
            </w:r>
            <w:r>
              <w:rPr>
                <w:rFonts w:ascii="Times New Roman" w:hAnsi="Times New Roman" w:hint="eastAsia"/>
                <w:szCs w:val="21"/>
              </w:rPr>
              <w:t>较</w:t>
            </w:r>
            <w:r w:rsidRPr="00B922D6">
              <w:rPr>
                <w:rFonts w:ascii="Times New Roman" w:hAnsi="Times New Roman" w:hint="eastAsia"/>
                <w:szCs w:val="21"/>
              </w:rPr>
              <w:t>有深度。</w:t>
            </w:r>
          </w:p>
        </w:tc>
        <w:tc>
          <w:tcPr>
            <w:tcW w:w="887" w:type="pct"/>
            <w:vAlign w:val="center"/>
          </w:tcPr>
          <w:p w14:paraId="7A486E62" w14:textId="77777777" w:rsidR="00976262" w:rsidRDefault="00976262" w:rsidP="008A7258">
            <w:pPr>
              <w:spacing w:line="400" w:lineRule="exact"/>
              <w:rPr>
                <w:rFonts w:ascii="Times New Roman" w:hAnsi="Times New Roman"/>
                <w:color w:val="FF0000"/>
                <w:szCs w:val="21"/>
              </w:rPr>
            </w:pPr>
            <w:r w:rsidRPr="00B922D6">
              <w:rPr>
                <w:rFonts w:ascii="Times New Roman" w:hAnsi="Times New Roman" w:hint="eastAsia"/>
                <w:szCs w:val="21"/>
              </w:rPr>
              <w:t>通过本次考察对后期学习方向、职业规划分析总结深度</w:t>
            </w:r>
            <w:r>
              <w:rPr>
                <w:rFonts w:ascii="Times New Roman" w:hAnsi="Times New Roman" w:hint="eastAsia"/>
                <w:szCs w:val="21"/>
              </w:rPr>
              <w:t>一般</w:t>
            </w:r>
            <w:r w:rsidRPr="00B922D6">
              <w:rPr>
                <w:rFonts w:ascii="Times New Roman" w:hAnsi="Times New Roman" w:hint="eastAsia"/>
                <w:szCs w:val="21"/>
              </w:rPr>
              <w:t>。</w:t>
            </w:r>
          </w:p>
        </w:tc>
        <w:tc>
          <w:tcPr>
            <w:tcW w:w="887" w:type="pct"/>
            <w:vAlign w:val="center"/>
          </w:tcPr>
          <w:p w14:paraId="47BF92EC" w14:textId="77777777" w:rsidR="00976262" w:rsidRDefault="00976262" w:rsidP="008A7258">
            <w:pPr>
              <w:spacing w:line="400" w:lineRule="exact"/>
              <w:rPr>
                <w:rFonts w:ascii="Times New Roman" w:hAnsi="Times New Roman"/>
                <w:color w:val="FF0000"/>
                <w:szCs w:val="21"/>
              </w:rPr>
            </w:pPr>
            <w:r w:rsidRPr="00B922D6">
              <w:rPr>
                <w:rFonts w:ascii="Times New Roman" w:hAnsi="Times New Roman" w:hint="eastAsia"/>
                <w:szCs w:val="21"/>
              </w:rPr>
              <w:t>通过本次考察对后期学习方向、职业规划分析总结深度</w:t>
            </w:r>
            <w:r>
              <w:rPr>
                <w:rFonts w:ascii="Times New Roman" w:hAnsi="Times New Roman" w:hint="eastAsia"/>
                <w:szCs w:val="21"/>
              </w:rPr>
              <w:t>较差</w:t>
            </w:r>
            <w:r w:rsidRPr="00B922D6">
              <w:rPr>
                <w:rFonts w:ascii="Times New Roman" w:hAnsi="Times New Roman" w:hint="eastAsia"/>
                <w:szCs w:val="21"/>
              </w:rPr>
              <w:t>。</w:t>
            </w:r>
          </w:p>
        </w:tc>
        <w:tc>
          <w:tcPr>
            <w:tcW w:w="864" w:type="pct"/>
            <w:vAlign w:val="center"/>
          </w:tcPr>
          <w:p w14:paraId="1B74422D" w14:textId="77777777" w:rsidR="00976262" w:rsidRDefault="00976262" w:rsidP="008A7258">
            <w:pPr>
              <w:spacing w:line="400" w:lineRule="exact"/>
              <w:rPr>
                <w:rFonts w:ascii="Times New Roman" w:hAnsi="Times New Roman"/>
                <w:color w:val="FF0000"/>
                <w:szCs w:val="21"/>
              </w:rPr>
            </w:pPr>
            <w:r w:rsidRPr="00B922D6">
              <w:rPr>
                <w:rFonts w:ascii="Times New Roman" w:hAnsi="Times New Roman" w:hint="eastAsia"/>
                <w:szCs w:val="21"/>
              </w:rPr>
              <w:t>通过本次考察对后期学习方向、职业规划分析总结</w:t>
            </w:r>
            <w:r>
              <w:rPr>
                <w:rFonts w:ascii="Times New Roman" w:hAnsi="Times New Roman" w:hint="eastAsia"/>
                <w:szCs w:val="21"/>
              </w:rPr>
              <w:t>很差</w:t>
            </w:r>
            <w:r w:rsidRPr="00B922D6">
              <w:rPr>
                <w:rFonts w:ascii="Times New Roman" w:hAnsi="Times New Roman" w:hint="eastAsia"/>
                <w:szCs w:val="21"/>
              </w:rPr>
              <w:t>。</w:t>
            </w:r>
          </w:p>
        </w:tc>
      </w:tr>
    </w:tbl>
    <w:p w14:paraId="7BADA6A6" w14:textId="77777777" w:rsidR="00976262" w:rsidRPr="00976262" w:rsidRDefault="00976262" w:rsidP="009427D5">
      <w:pPr>
        <w:autoSpaceDE w:val="0"/>
        <w:autoSpaceDN w:val="0"/>
        <w:adjustRightInd w:val="0"/>
        <w:snapToGrid w:val="0"/>
        <w:spacing w:line="400" w:lineRule="exact"/>
        <w:ind w:firstLineChars="200" w:firstLine="480"/>
        <w:jc w:val="left"/>
        <w:rPr>
          <w:rFonts w:ascii="Times" w:hAnsi="Times New Roman" w:cs="Times"/>
          <w:kern w:val="0"/>
          <w:sz w:val="24"/>
          <w:szCs w:val="24"/>
        </w:rPr>
      </w:pPr>
    </w:p>
    <w:p w14:paraId="07796B73" w14:textId="56489AB3" w:rsidR="009427D5" w:rsidRDefault="00883685" w:rsidP="009427D5">
      <w:pPr>
        <w:autoSpaceDE w:val="0"/>
        <w:autoSpaceDN w:val="0"/>
        <w:adjustRightInd w:val="0"/>
        <w:snapToGrid w:val="0"/>
        <w:spacing w:line="400" w:lineRule="exact"/>
        <w:ind w:firstLineChars="200" w:firstLine="482"/>
        <w:jc w:val="left"/>
        <w:rPr>
          <w:rFonts w:ascii="Times" w:hAnsi="Times" w:cs="Times"/>
          <w:b/>
          <w:kern w:val="0"/>
          <w:sz w:val="24"/>
          <w:szCs w:val="24"/>
        </w:rPr>
      </w:pPr>
      <w:r>
        <w:rPr>
          <w:rFonts w:ascii="Times" w:hAnsi="Times" w:cs="Times"/>
          <w:b/>
          <w:kern w:val="0"/>
          <w:sz w:val="24"/>
          <w:szCs w:val="24"/>
        </w:rPr>
        <w:t>4</w:t>
      </w:r>
      <w:r w:rsidR="009427D5">
        <w:rPr>
          <w:rFonts w:ascii="Times" w:hAnsi="Times" w:cs="Times"/>
          <w:b/>
          <w:kern w:val="0"/>
          <w:sz w:val="24"/>
          <w:szCs w:val="24"/>
        </w:rPr>
        <w:t>.</w:t>
      </w:r>
      <w:r w:rsidR="009427D5">
        <w:rPr>
          <w:rFonts w:ascii="Times" w:hAnsi="Times" w:cs="Times" w:hint="eastAsia"/>
          <w:b/>
          <w:kern w:val="0"/>
          <w:sz w:val="24"/>
          <w:szCs w:val="24"/>
        </w:rPr>
        <w:t>总成绩评定</w:t>
      </w:r>
    </w:p>
    <w:p w14:paraId="581BD2E6" w14:textId="77777777" w:rsidR="009427D5" w:rsidRDefault="009427D5" w:rsidP="009427D5">
      <w:pPr>
        <w:autoSpaceDE w:val="0"/>
        <w:autoSpaceDN w:val="0"/>
        <w:adjustRightInd w:val="0"/>
        <w:snapToGrid w:val="0"/>
        <w:spacing w:line="400" w:lineRule="exact"/>
        <w:ind w:firstLineChars="200" w:firstLine="480"/>
        <w:jc w:val="left"/>
        <w:rPr>
          <w:rFonts w:ascii="Times New Roman" w:hAnsi="Times New Roman"/>
          <w:sz w:val="24"/>
          <w:szCs w:val="24"/>
        </w:rPr>
      </w:pPr>
      <w:r>
        <w:rPr>
          <w:rFonts w:ascii="Times" w:hAnsi="Times" w:cs="Times" w:hint="eastAsia"/>
          <w:kern w:val="0"/>
          <w:sz w:val="24"/>
          <w:szCs w:val="24"/>
        </w:rPr>
        <w:t>总成绩应由平时考核成绩和期末考核成绩构成，其构成比例应科学合理。书写格式：总成绩（</w:t>
      </w:r>
      <w:r>
        <w:rPr>
          <w:rFonts w:ascii="Times" w:hAnsi="Times" w:cs="Times"/>
          <w:kern w:val="0"/>
          <w:sz w:val="24"/>
          <w:szCs w:val="24"/>
        </w:rPr>
        <w:t>100%</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平时成绩（</w:t>
      </w:r>
      <w:r>
        <w:rPr>
          <w:rFonts w:ascii="Times" w:hAnsi="Times" w:cs="Times" w:hint="eastAsia"/>
          <w:kern w:val="0"/>
          <w:sz w:val="24"/>
          <w:szCs w:val="24"/>
        </w:rPr>
        <w:t>30</w:t>
      </w:r>
      <w:r>
        <w:rPr>
          <w:rFonts w:ascii="Times" w:hAnsi="Times" w:cs="Times"/>
          <w:kern w:val="0"/>
          <w:sz w:val="24"/>
          <w:szCs w:val="24"/>
        </w:rPr>
        <w:t>%</w:t>
      </w:r>
      <w:r>
        <w:rPr>
          <w:rFonts w:ascii="Times" w:hAnsi="Times" w:cs="Times" w:hint="eastAsia"/>
          <w:kern w:val="0"/>
          <w:sz w:val="24"/>
          <w:szCs w:val="24"/>
        </w:rPr>
        <w:t>）</w:t>
      </w:r>
      <w:r>
        <w:rPr>
          <w:rFonts w:ascii="Times" w:hAnsi="Times" w:cs="Times"/>
          <w:kern w:val="0"/>
          <w:sz w:val="24"/>
          <w:szCs w:val="24"/>
        </w:rPr>
        <w:t>+</w:t>
      </w:r>
      <w:r>
        <w:rPr>
          <w:rFonts w:ascii="Times" w:hAnsi="Times" w:cs="Times" w:hint="eastAsia"/>
          <w:kern w:val="0"/>
          <w:sz w:val="24"/>
          <w:szCs w:val="24"/>
        </w:rPr>
        <w:t>期末成绩（</w:t>
      </w:r>
      <w:r>
        <w:rPr>
          <w:rFonts w:ascii="Times" w:hAnsi="Times" w:cs="Times" w:hint="eastAsia"/>
          <w:kern w:val="0"/>
          <w:sz w:val="24"/>
          <w:szCs w:val="24"/>
        </w:rPr>
        <w:t>70</w:t>
      </w:r>
      <w:r>
        <w:rPr>
          <w:rFonts w:ascii="Times" w:hAnsi="Times" w:cs="Times"/>
          <w:kern w:val="0"/>
          <w:sz w:val="24"/>
          <w:szCs w:val="24"/>
        </w:rPr>
        <w:t>%</w:t>
      </w:r>
      <w:r>
        <w:rPr>
          <w:rFonts w:ascii="Times" w:hAnsi="Times" w:cs="Times" w:hint="eastAsia"/>
          <w:kern w:val="0"/>
          <w:sz w:val="24"/>
          <w:szCs w:val="24"/>
        </w:rPr>
        <w:t>）</w:t>
      </w:r>
    </w:p>
    <w:p w14:paraId="69B4B3D8" w14:textId="77777777" w:rsidR="009647A6" w:rsidRDefault="009647A6">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p>
    <w:p w14:paraId="46654948" w14:textId="4CB57E22" w:rsidR="00A377DF" w:rsidRDefault="00373C64">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五、其他说明</w:t>
      </w:r>
    </w:p>
    <w:p w14:paraId="36B93788" w14:textId="39349F32" w:rsidR="00A377DF" w:rsidRPr="004A3B4D" w:rsidRDefault="009647A6" w:rsidP="004A3B4D">
      <w:pPr>
        <w:autoSpaceDE w:val="0"/>
        <w:autoSpaceDN w:val="0"/>
        <w:adjustRightInd w:val="0"/>
        <w:snapToGrid w:val="0"/>
        <w:spacing w:line="400" w:lineRule="exact"/>
        <w:ind w:firstLineChars="200" w:firstLine="480"/>
        <w:jc w:val="left"/>
        <w:rPr>
          <w:rFonts w:ascii="Times New Roman" w:hAnsi="Times New Roman"/>
        </w:rPr>
      </w:pPr>
      <w:r>
        <w:rPr>
          <w:rFonts w:ascii="Times New Roman" w:hAnsi="Times New Roman"/>
          <w:color w:val="000000"/>
          <w:kern w:val="0"/>
          <w:sz w:val="24"/>
          <w:szCs w:val="24"/>
        </w:rPr>
        <w:t>本课程大纲依据</w:t>
      </w:r>
      <w:r>
        <w:rPr>
          <w:rFonts w:ascii="Times New Roman" w:hAnsi="Times New Roman"/>
          <w:color w:val="000000"/>
          <w:kern w:val="0"/>
          <w:sz w:val="24"/>
          <w:szCs w:val="24"/>
        </w:rPr>
        <w:t>2023</w:t>
      </w:r>
      <w:r>
        <w:rPr>
          <w:rFonts w:ascii="Times New Roman" w:hAnsi="Times New Roman"/>
          <w:color w:val="000000"/>
          <w:kern w:val="0"/>
          <w:sz w:val="24"/>
          <w:szCs w:val="24"/>
        </w:rPr>
        <w:t>版</w:t>
      </w:r>
      <w:r>
        <w:rPr>
          <w:rFonts w:ascii="Times New Roman" w:hAnsi="Times New Roman" w:hint="eastAsia"/>
          <w:color w:val="000000"/>
          <w:kern w:val="0"/>
          <w:sz w:val="24"/>
          <w:szCs w:val="24"/>
        </w:rPr>
        <w:t>环境设计</w:t>
      </w:r>
      <w:r>
        <w:rPr>
          <w:rFonts w:ascii="Times New Roman" w:hAnsi="Times New Roman"/>
          <w:color w:val="000000"/>
          <w:kern w:val="0"/>
          <w:sz w:val="24"/>
          <w:szCs w:val="24"/>
        </w:rPr>
        <w:t>专业人才培养方案，由</w:t>
      </w:r>
      <w:r>
        <w:rPr>
          <w:rFonts w:ascii="Times New Roman" w:hAnsi="Times New Roman" w:hint="eastAsia"/>
          <w:color w:val="000000"/>
          <w:kern w:val="0"/>
          <w:sz w:val="24"/>
          <w:szCs w:val="24"/>
        </w:rPr>
        <w:t>美术学</w:t>
      </w:r>
      <w:r>
        <w:rPr>
          <w:rFonts w:ascii="Times New Roman" w:hAnsi="Times New Roman"/>
          <w:color w:val="000000"/>
          <w:kern w:val="0"/>
          <w:sz w:val="24"/>
          <w:szCs w:val="24"/>
        </w:rPr>
        <w:t>院（部）</w:t>
      </w:r>
      <w:r>
        <w:rPr>
          <w:rFonts w:ascii="Times New Roman" w:hAnsi="Times New Roman" w:hint="eastAsia"/>
          <w:color w:val="000000"/>
          <w:kern w:val="0"/>
          <w:sz w:val="24"/>
          <w:szCs w:val="24"/>
        </w:rPr>
        <w:t>应用设计</w:t>
      </w:r>
      <w:r>
        <w:rPr>
          <w:rFonts w:ascii="Times New Roman" w:hAnsi="Times New Roman"/>
          <w:color w:val="000000"/>
          <w:kern w:val="0"/>
          <w:sz w:val="24"/>
          <w:szCs w:val="24"/>
        </w:rPr>
        <w:t>系（</w:t>
      </w:r>
      <w:r>
        <w:rPr>
          <w:rFonts w:ascii="Times New Roman" w:hAnsi="Times New Roman" w:hint="eastAsia"/>
          <w:color w:val="000000"/>
          <w:kern w:val="0"/>
          <w:sz w:val="24"/>
          <w:szCs w:val="24"/>
        </w:rPr>
        <w:t>环境设计教研室</w:t>
      </w:r>
      <w:r>
        <w:rPr>
          <w:rFonts w:ascii="Times New Roman" w:hAnsi="Times New Roman"/>
          <w:color w:val="000000"/>
          <w:kern w:val="0"/>
          <w:sz w:val="24"/>
          <w:szCs w:val="24"/>
        </w:rPr>
        <w:t>）讨论制定，</w:t>
      </w:r>
      <w:r>
        <w:rPr>
          <w:rFonts w:ascii="Times New Roman" w:hAnsi="Times New Roman" w:hint="eastAsia"/>
          <w:color w:val="000000"/>
          <w:kern w:val="0"/>
          <w:sz w:val="24"/>
          <w:szCs w:val="24"/>
        </w:rPr>
        <w:t>美术学</w:t>
      </w:r>
      <w:r>
        <w:rPr>
          <w:rFonts w:ascii="Times New Roman" w:hAnsi="Times New Roman"/>
          <w:color w:val="000000"/>
          <w:kern w:val="0"/>
          <w:sz w:val="24"/>
          <w:szCs w:val="24"/>
        </w:rPr>
        <w:t>院（部）教学工作委员会审定，教务处审核批准，自</w:t>
      </w:r>
      <w:r>
        <w:rPr>
          <w:rFonts w:ascii="Times New Roman" w:hAnsi="Times New Roman" w:hint="eastAsia"/>
          <w:color w:val="000000"/>
          <w:kern w:val="0"/>
          <w:sz w:val="24"/>
          <w:szCs w:val="24"/>
        </w:rPr>
        <w:t>2024</w:t>
      </w:r>
      <w:r>
        <w:rPr>
          <w:rFonts w:ascii="Times New Roman" w:hAnsi="Times New Roman"/>
          <w:color w:val="000000"/>
          <w:kern w:val="0"/>
          <w:sz w:val="24"/>
          <w:szCs w:val="24"/>
        </w:rPr>
        <w:t>级开始执行。</w:t>
      </w:r>
      <w:r>
        <w:rPr>
          <w:rFonts w:ascii="Times New Roman" w:hAnsi="Times New Roman"/>
          <w:noProof/>
        </w:rPr>
        <mc:AlternateContent>
          <mc:Choice Requires="wps">
            <w:drawing>
              <wp:anchor distT="0" distB="0" distL="114300" distR="114300" simplePos="0" relativeHeight="251664384" behindDoc="0" locked="0" layoutInCell="1" allowOverlap="1" wp14:anchorId="73B3F0CB" wp14:editId="0FBB55C2">
                <wp:simplePos x="0" y="0"/>
                <wp:positionH relativeFrom="column">
                  <wp:posOffset>8469630</wp:posOffset>
                </wp:positionH>
                <wp:positionV relativeFrom="paragraph">
                  <wp:posOffset>4130675</wp:posOffset>
                </wp:positionV>
                <wp:extent cx="2124710" cy="965835"/>
                <wp:effectExtent l="857250" t="0" r="27940" b="120015"/>
                <wp:wrapNone/>
                <wp:docPr id="1583176319" name="标注: 弯曲线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EE52BF2" w14:textId="77777777" w:rsidR="009647A6" w:rsidRDefault="009647A6" w:rsidP="009647A6">
                            <w:pPr>
                              <w:rPr>
                                <w:b/>
                                <w:color w:val="FF0000"/>
                              </w:rPr>
                            </w:pPr>
                            <w:r>
                              <w:rPr>
                                <w:rFonts w:hint="eastAsia"/>
                                <w:b/>
                                <w:color w:val="FF0000"/>
                              </w:rPr>
                              <w:t>字体、字号请参考范例</w:t>
                            </w:r>
                          </w:p>
                          <w:p w14:paraId="28D3A4C7" w14:textId="77777777" w:rsidR="009647A6" w:rsidRDefault="009647A6" w:rsidP="009647A6">
                            <w:pPr>
                              <w:rPr>
                                <w:b/>
                                <w:color w:val="FF0000"/>
                              </w:rPr>
                            </w:pPr>
                            <w:r>
                              <w:rPr>
                                <w:rFonts w:hint="eastAsia"/>
                                <w:b/>
                                <w:color w:val="FF0000"/>
                              </w:rPr>
                              <w:t>注意：</w:t>
                            </w:r>
                          </w:p>
                          <w:p w14:paraId="5A65332B" w14:textId="77777777" w:rsidR="009647A6" w:rsidRDefault="009647A6" w:rsidP="009647A6">
                            <w:pPr>
                              <w:rPr>
                                <w:b/>
                                <w:color w:val="FF0000"/>
                              </w:rPr>
                            </w:pPr>
                            <w:r>
                              <w:rPr>
                                <w:rFonts w:hint="eastAsia"/>
                                <w:b/>
                                <w:color w:val="FF0000"/>
                              </w:rPr>
                              <w:t>首字母大写</w:t>
                            </w:r>
                          </w:p>
                          <w:p w14:paraId="7768E065" w14:textId="77777777" w:rsidR="009647A6" w:rsidRDefault="009647A6" w:rsidP="009647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3F0CB" id="标注: 弯曲线形 3" o:spid="_x0000_s1027" type="#_x0000_t48" style="position:absolute;left:0;text-align:left;margin-left:666.9pt;margin-top:325.25pt;width:167.3pt;height:76.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" adj="-8495,23702,-4603,2556,-775,2556">
                <v:textbox>
                  <w:txbxContent>
                    <w:p w14:paraId="2EE52BF2" w14:textId="77777777" w:rsidR="009647A6" w:rsidRDefault="009647A6" w:rsidP="009647A6">
                      <w:pPr>
                        <w:rPr>
                          <w:b/>
                          <w:color w:val="FF0000"/>
                        </w:rPr>
                      </w:pPr>
                      <w:r>
                        <w:rPr>
                          <w:rFonts w:hint="eastAsia"/>
                          <w:b/>
                          <w:color w:val="FF0000"/>
                        </w:rPr>
                        <w:t>字体、字号请参考范例</w:t>
                      </w:r>
                    </w:p>
                    <w:p w14:paraId="28D3A4C7" w14:textId="77777777" w:rsidR="009647A6" w:rsidRDefault="009647A6" w:rsidP="009647A6">
                      <w:pPr>
                        <w:rPr>
                          <w:b/>
                          <w:color w:val="FF0000"/>
                        </w:rPr>
                      </w:pPr>
                      <w:r>
                        <w:rPr>
                          <w:rFonts w:hint="eastAsia"/>
                          <w:b/>
                          <w:color w:val="FF0000"/>
                        </w:rPr>
                        <w:t>注意：</w:t>
                      </w:r>
                    </w:p>
                    <w:p w14:paraId="5A65332B" w14:textId="77777777" w:rsidR="009647A6" w:rsidRDefault="009647A6" w:rsidP="009647A6">
                      <w:pPr>
                        <w:rPr>
                          <w:b/>
                          <w:color w:val="FF0000"/>
                        </w:rPr>
                      </w:pPr>
                      <w:r>
                        <w:rPr>
                          <w:rFonts w:hint="eastAsia"/>
                          <w:b/>
                          <w:color w:val="FF0000"/>
                        </w:rPr>
                        <w:t>首字母大写</w:t>
                      </w:r>
                    </w:p>
                    <w:p w14:paraId="7768E065" w14:textId="77777777" w:rsidR="009647A6" w:rsidRDefault="009647A6" w:rsidP="009647A6">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noProof/>
        </w:rPr>
        <mc:AlternateContent>
          <mc:Choice Requires="wps">
            <w:drawing>
              <wp:anchor distT="0" distB="0" distL="114300" distR="114300" simplePos="0" relativeHeight="251663360" behindDoc="0" locked="0" layoutInCell="1" allowOverlap="1" wp14:anchorId="59299A4C" wp14:editId="3E795D03">
                <wp:simplePos x="0" y="0"/>
                <wp:positionH relativeFrom="column">
                  <wp:posOffset>8469630</wp:posOffset>
                </wp:positionH>
                <wp:positionV relativeFrom="paragraph">
                  <wp:posOffset>4130675</wp:posOffset>
                </wp:positionV>
                <wp:extent cx="2124710" cy="965835"/>
                <wp:effectExtent l="857250" t="0" r="27940" b="120015"/>
                <wp:wrapNone/>
                <wp:docPr id="831523612" name="标注: 弯曲线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D75727D" w14:textId="77777777" w:rsidR="009647A6" w:rsidRDefault="009647A6" w:rsidP="009647A6">
                            <w:pPr>
                              <w:rPr>
                                <w:b/>
                                <w:color w:val="FF0000"/>
                              </w:rPr>
                            </w:pPr>
                            <w:r>
                              <w:rPr>
                                <w:rFonts w:hint="eastAsia"/>
                                <w:b/>
                                <w:color w:val="FF0000"/>
                              </w:rPr>
                              <w:t>字体、字号请参考范例</w:t>
                            </w:r>
                          </w:p>
                          <w:p w14:paraId="6DB5D92F" w14:textId="77777777" w:rsidR="009647A6" w:rsidRDefault="009647A6" w:rsidP="009647A6">
                            <w:pPr>
                              <w:rPr>
                                <w:b/>
                                <w:color w:val="FF0000"/>
                              </w:rPr>
                            </w:pPr>
                            <w:r>
                              <w:rPr>
                                <w:rFonts w:hint="eastAsia"/>
                                <w:b/>
                                <w:color w:val="FF0000"/>
                              </w:rPr>
                              <w:t>注意：</w:t>
                            </w:r>
                          </w:p>
                          <w:p w14:paraId="7459CD9E" w14:textId="77777777" w:rsidR="009647A6" w:rsidRDefault="009647A6" w:rsidP="009647A6">
                            <w:pPr>
                              <w:rPr>
                                <w:b/>
                                <w:color w:val="FF0000"/>
                              </w:rPr>
                            </w:pPr>
                            <w:r>
                              <w:rPr>
                                <w:rFonts w:hint="eastAsia"/>
                                <w:b/>
                                <w:color w:val="FF0000"/>
                              </w:rPr>
                              <w:t>首字母大写</w:t>
                            </w:r>
                          </w:p>
                          <w:p w14:paraId="343215D1" w14:textId="77777777" w:rsidR="009647A6" w:rsidRDefault="009647A6" w:rsidP="009647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99A4C" id="标注: 弯曲线形 2" o:spid="_x0000_s1028" type="#_x0000_t48" style="position:absolute;left:0;text-align:left;margin-left:666.9pt;margin-top:325.25pt;width:167.3pt;height:7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" adj="-8495,23702,-4603,2556,-775,2556">
                <v:textbox>
                  <w:txbxContent>
                    <w:p w14:paraId="0D75727D" w14:textId="77777777" w:rsidR="009647A6" w:rsidRDefault="009647A6" w:rsidP="009647A6">
                      <w:pPr>
                        <w:rPr>
                          <w:b/>
                          <w:color w:val="FF0000"/>
                        </w:rPr>
                      </w:pPr>
                      <w:r>
                        <w:rPr>
                          <w:rFonts w:hint="eastAsia"/>
                          <w:b/>
                          <w:color w:val="FF0000"/>
                        </w:rPr>
                        <w:t>字体、字号请参考范例</w:t>
                      </w:r>
                    </w:p>
                    <w:p w14:paraId="6DB5D92F" w14:textId="77777777" w:rsidR="009647A6" w:rsidRDefault="009647A6" w:rsidP="009647A6">
                      <w:pPr>
                        <w:rPr>
                          <w:b/>
                          <w:color w:val="FF0000"/>
                        </w:rPr>
                      </w:pPr>
                      <w:r>
                        <w:rPr>
                          <w:rFonts w:hint="eastAsia"/>
                          <w:b/>
                          <w:color w:val="FF0000"/>
                        </w:rPr>
                        <w:t>注意：</w:t>
                      </w:r>
                    </w:p>
                    <w:p w14:paraId="7459CD9E" w14:textId="77777777" w:rsidR="009647A6" w:rsidRDefault="009647A6" w:rsidP="009647A6">
                      <w:pPr>
                        <w:rPr>
                          <w:b/>
                          <w:color w:val="FF0000"/>
                        </w:rPr>
                      </w:pPr>
                      <w:r>
                        <w:rPr>
                          <w:rFonts w:hint="eastAsia"/>
                          <w:b/>
                          <w:color w:val="FF0000"/>
                        </w:rPr>
                        <w:t>首字母大写</w:t>
                      </w:r>
                    </w:p>
                    <w:p w14:paraId="343215D1" w14:textId="77777777" w:rsidR="009647A6" w:rsidRDefault="009647A6" w:rsidP="009647A6">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noProof/>
        </w:rPr>
        <mc:AlternateContent>
          <mc:Choice Requires="wps">
            <w:drawing>
              <wp:anchor distT="0" distB="0" distL="114300" distR="114300" simplePos="0" relativeHeight="251662336" behindDoc="0" locked="0" layoutInCell="1" allowOverlap="1" wp14:anchorId="2C114DDF" wp14:editId="406F0F9F">
                <wp:simplePos x="0" y="0"/>
                <wp:positionH relativeFrom="column">
                  <wp:posOffset>8469630</wp:posOffset>
                </wp:positionH>
                <wp:positionV relativeFrom="paragraph">
                  <wp:posOffset>4130675</wp:posOffset>
                </wp:positionV>
                <wp:extent cx="2124710" cy="965835"/>
                <wp:effectExtent l="857250" t="0" r="27940" b="120015"/>
                <wp:wrapNone/>
                <wp:docPr id="1163696479" name="标注: 弯曲线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07BD0AA" w14:textId="77777777" w:rsidR="009647A6" w:rsidRDefault="009647A6" w:rsidP="009647A6">
                            <w:pPr>
                              <w:rPr>
                                <w:b/>
                                <w:color w:val="FF0000"/>
                              </w:rPr>
                            </w:pPr>
                            <w:r>
                              <w:rPr>
                                <w:rFonts w:hint="eastAsia"/>
                                <w:b/>
                                <w:color w:val="FF0000"/>
                              </w:rPr>
                              <w:t>字体、字号请参考范例</w:t>
                            </w:r>
                          </w:p>
                          <w:p w14:paraId="2900C627" w14:textId="77777777" w:rsidR="009647A6" w:rsidRDefault="009647A6" w:rsidP="009647A6">
                            <w:pPr>
                              <w:rPr>
                                <w:b/>
                                <w:color w:val="FF0000"/>
                              </w:rPr>
                            </w:pPr>
                            <w:r>
                              <w:rPr>
                                <w:rFonts w:hint="eastAsia"/>
                                <w:b/>
                                <w:color w:val="FF0000"/>
                              </w:rPr>
                              <w:t>注意：</w:t>
                            </w:r>
                          </w:p>
                          <w:p w14:paraId="1DBE8915" w14:textId="77777777" w:rsidR="009647A6" w:rsidRDefault="009647A6" w:rsidP="009647A6">
                            <w:pPr>
                              <w:rPr>
                                <w:b/>
                                <w:color w:val="FF0000"/>
                              </w:rPr>
                            </w:pPr>
                            <w:r>
                              <w:rPr>
                                <w:rFonts w:hint="eastAsia"/>
                                <w:b/>
                                <w:color w:val="FF0000"/>
                              </w:rPr>
                              <w:t>首字母大写</w:t>
                            </w:r>
                          </w:p>
                          <w:p w14:paraId="319DB17A" w14:textId="77777777" w:rsidR="009647A6" w:rsidRDefault="009647A6" w:rsidP="009647A6">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14DDF" id="标注: 弯曲线形 1" o:spid="_x0000_s1029" type="#_x0000_t48" style="position:absolute;left:0;text-align:left;margin-left:666.9pt;margin-top:325.25pt;width:167.3pt;height:7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" adj="-8495,23702,-4603,2556,-775,2556">
                <v:textbox>
                  <w:txbxContent>
                    <w:p w14:paraId="007BD0AA" w14:textId="77777777" w:rsidR="009647A6" w:rsidRDefault="009647A6" w:rsidP="009647A6">
                      <w:pPr>
                        <w:rPr>
                          <w:b/>
                          <w:color w:val="FF0000"/>
                        </w:rPr>
                      </w:pPr>
                      <w:r>
                        <w:rPr>
                          <w:rFonts w:hint="eastAsia"/>
                          <w:b/>
                          <w:color w:val="FF0000"/>
                        </w:rPr>
                        <w:t>字体、字号请参考范例</w:t>
                      </w:r>
                    </w:p>
                    <w:p w14:paraId="2900C627" w14:textId="77777777" w:rsidR="009647A6" w:rsidRDefault="009647A6" w:rsidP="009647A6">
                      <w:pPr>
                        <w:rPr>
                          <w:b/>
                          <w:color w:val="FF0000"/>
                        </w:rPr>
                      </w:pPr>
                      <w:r>
                        <w:rPr>
                          <w:rFonts w:hint="eastAsia"/>
                          <w:b/>
                          <w:color w:val="FF0000"/>
                        </w:rPr>
                        <w:t>注意：</w:t>
                      </w:r>
                    </w:p>
                    <w:p w14:paraId="1DBE8915" w14:textId="77777777" w:rsidR="009647A6" w:rsidRDefault="009647A6" w:rsidP="009647A6">
                      <w:pPr>
                        <w:rPr>
                          <w:b/>
                          <w:color w:val="FF0000"/>
                        </w:rPr>
                      </w:pPr>
                      <w:r>
                        <w:rPr>
                          <w:rFonts w:hint="eastAsia"/>
                          <w:b/>
                          <w:color w:val="FF0000"/>
                        </w:rPr>
                        <w:t>首字母大写</w:t>
                      </w:r>
                    </w:p>
                    <w:p w14:paraId="319DB17A" w14:textId="77777777" w:rsidR="009647A6" w:rsidRDefault="009647A6" w:rsidP="009647A6">
                      <w:pPr>
                        <w:rPr>
                          <w:b/>
                          <w:color w:val="FF0000"/>
                        </w:rPr>
                      </w:pPr>
                      <w:r>
                        <w:rPr>
                          <w:rFonts w:hint="eastAsia"/>
                          <w:b/>
                          <w:color w:val="FF0000"/>
                        </w:rPr>
                        <w:t>植物拉丁学名斜体</w:t>
                      </w:r>
                    </w:p>
                  </w:txbxContent>
                </v:textbox>
                <o:callout v:ext="edit" minusy="t"/>
              </v:shape>
            </w:pict>
          </mc:Fallback>
        </mc:AlternateContent>
      </w:r>
    </w:p>
    <w:sectPr w:rsidR="00A377DF" w:rsidRPr="004A3B4D">
      <w:footerReference w:type="default" r:id="rId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6B121" w14:textId="77777777" w:rsidR="007A05AA" w:rsidRDefault="007A05AA">
      <w:r>
        <w:separator/>
      </w:r>
    </w:p>
  </w:endnote>
  <w:endnote w:type="continuationSeparator" w:id="0">
    <w:p w14:paraId="0C41F8C3" w14:textId="77777777" w:rsidR="007A05AA" w:rsidRDefault="007A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embedRegular r:id="rId1" w:subsetted="1" w:fontKey="{2D71AF94-0C8C-4E2E-B96F-3950BB04C423}"/>
    <w:embedBold r:id="rId2" w:subsetted="1" w:fontKey="{B5041702-5F28-43D3-838C-578013C46672}"/>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A8CD61DA-FAE4-4EA9-A717-13179EDD67A4}"/>
  </w:font>
  <w:font w:name="Wingdings 2">
    <w:panose1 w:val="05020102010507070707"/>
    <w:charset w:val="02"/>
    <w:family w:val="roman"/>
    <w:pitch w:val="variable"/>
    <w:sig w:usb0="00000000" w:usb1="10000000" w:usb2="00000000" w:usb3="00000000" w:csb0="80000000" w:csb1="00000000"/>
    <w:embedRegular r:id="rId4" w:fontKey="{D2130EAF-8372-44E4-9A49-B814F874B7BF}"/>
  </w:font>
  <w:font w:name="Segoe UI Symbol">
    <w:panose1 w:val="020B0502040204020203"/>
    <w:charset w:val="00"/>
    <w:family w:val="swiss"/>
    <w:pitch w:val="variable"/>
    <w:sig w:usb0="800001E3" w:usb1="1200FFEF" w:usb2="00040000" w:usb3="00000000" w:csb0="00000001" w:csb1="00000000"/>
    <w:embedRegular r:id="rId5" w:subsetted="1" w:fontKey="{B229D32B-47D6-4EF3-AD00-28B15A7AB65A}"/>
  </w:font>
  <w:font w:name="方正小标宋_GBK">
    <w:altName w:val="微软雅黑"/>
    <w:charset w:val="86"/>
    <w:family w:val="script"/>
    <w:pitch w:val="default"/>
    <w:sig w:usb0="00000000" w:usb1="080E0000" w:usb2="00000000" w:usb3="00000000" w:csb0="00040000" w:csb1="00000000"/>
  </w:font>
  <w:font w:name="Times">
    <w:altName w:val="Times New Roman"/>
    <w:panose1 w:val="02020603050405020304"/>
    <w:charset w:val="00"/>
    <w:family w:val="roman"/>
    <w:pitch w:val="variable"/>
    <w:sig w:usb0="E0002EFF" w:usb1="C000785B" w:usb2="00000009" w:usb3="00000000" w:csb0="000001FF" w:csb1="00000000"/>
    <w:embedRegular r:id="rId6" w:subsetted="1" w:fontKey="{9536320B-A3A6-44A5-8455-F8729C755A42}"/>
    <w:embedBold r:id="rId7" w:subsetted="1" w:fontKey="{853D02E9-CB61-4C88-88E2-F30B34FA0AF5}"/>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85ACA" w14:textId="77777777" w:rsidR="00A377DF" w:rsidRDefault="00373C64">
    <w:pPr>
      <w:pStyle w:val="a9"/>
    </w:pPr>
    <w:r>
      <w:rPr>
        <w:noProof/>
      </w:rPr>
      <mc:AlternateContent>
        <mc:Choice Requires="wps">
          <w:drawing>
            <wp:anchor distT="0" distB="0" distL="114300" distR="114300" simplePos="0" relativeHeight="251659264" behindDoc="0" locked="0" layoutInCell="1" allowOverlap="1" wp14:anchorId="2E23882B" wp14:editId="242B9DC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F6EE71" w14:textId="77777777" w:rsidR="00A377DF" w:rsidRDefault="00373C64">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23882B"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DF6EE71" w14:textId="77777777" w:rsidR="00A377DF" w:rsidRDefault="00373C64">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A9A95" w14:textId="77777777" w:rsidR="007A05AA" w:rsidRDefault="007A05AA">
      <w:r>
        <w:separator/>
      </w:r>
    </w:p>
  </w:footnote>
  <w:footnote w:type="continuationSeparator" w:id="0">
    <w:p w14:paraId="470922E8" w14:textId="77777777" w:rsidR="007A05AA" w:rsidRDefault="007A05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05AE"/>
    <w:rsid w:val="00001AA7"/>
    <w:rsid w:val="00006FDC"/>
    <w:rsid w:val="000262B7"/>
    <w:rsid w:val="0003598A"/>
    <w:rsid w:val="00046F3D"/>
    <w:rsid w:val="00085F49"/>
    <w:rsid w:val="000970C1"/>
    <w:rsid w:val="000A3C49"/>
    <w:rsid w:val="000C5191"/>
    <w:rsid w:val="000D6B29"/>
    <w:rsid w:val="000F0056"/>
    <w:rsid w:val="000F15F8"/>
    <w:rsid w:val="000F44CF"/>
    <w:rsid w:val="000F5DB8"/>
    <w:rsid w:val="00117332"/>
    <w:rsid w:val="00125C96"/>
    <w:rsid w:val="00147D75"/>
    <w:rsid w:val="00165B95"/>
    <w:rsid w:val="00180D31"/>
    <w:rsid w:val="00182370"/>
    <w:rsid w:val="001970F9"/>
    <w:rsid w:val="001C72BE"/>
    <w:rsid w:val="001D0205"/>
    <w:rsid w:val="001D02A4"/>
    <w:rsid w:val="001D24B0"/>
    <w:rsid w:val="001D3CAA"/>
    <w:rsid w:val="001D73A7"/>
    <w:rsid w:val="001E23BD"/>
    <w:rsid w:val="001E68DA"/>
    <w:rsid w:val="001F0978"/>
    <w:rsid w:val="00241260"/>
    <w:rsid w:val="00247E5A"/>
    <w:rsid w:val="00255763"/>
    <w:rsid w:val="00261029"/>
    <w:rsid w:val="00261287"/>
    <w:rsid w:val="00261B74"/>
    <w:rsid w:val="00276FF0"/>
    <w:rsid w:val="00291AC8"/>
    <w:rsid w:val="002944FC"/>
    <w:rsid w:val="002A2BDA"/>
    <w:rsid w:val="002C2BEB"/>
    <w:rsid w:val="002C6014"/>
    <w:rsid w:val="002C76A6"/>
    <w:rsid w:val="002D45DB"/>
    <w:rsid w:val="002E01D9"/>
    <w:rsid w:val="002F5DE6"/>
    <w:rsid w:val="002F618F"/>
    <w:rsid w:val="00300172"/>
    <w:rsid w:val="00312B3D"/>
    <w:rsid w:val="00317DE6"/>
    <w:rsid w:val="00323670"/>
    <w:rsid w:val="00347477"/>
    <w:rsid w:val="00367518"/>
    <w:rsid w:val="00373C64"/>
    <w:rsid w:val="003813C3"/>
    <w:rsid w:val="00394385"/>
    <w:rsid w:val="003B3B15"/>
    <w:rsid w:val="003B4F42"/>
    <w:rsid w:val="003C09D4"/>
    <w:rsid w:val="003C51E5"/>
    <w:rsid w:val="003F0B82"/>
    <w:rsid w:val="003F660E"/>
    <w:rsid w:val="00400041"/>
    <w:rsid w:val="004144C5"/>
    <w:rsid w:val="00441AE5"/>
    <w:rsid w:val="00444652"/>
    <w:rsid w:val="00444830"/>
    <w:rsid w:val="00451679"/>
    <w:rsid w:val="004770EC"/>
    <w:rsid w:val="004A3B4D"/>
    <w:rsid w:val="004C400D"/>
    <w:rsid w:val="004C5210"/>
    <w:rsid w:val="004C5FBC"/>
    <w:rsid w:val="004F64DB"/>
    <w:rsid w:val="0051008A"/>
    <w:rsid w:val="0051281F"/>
    <w:rsid w:val="00513491"/>
    <w:rsid w:val="00530E74"/>
    <w:rsid w:val="005424AA"/>
    <w:rsid w:val="00544EAA"/>
    <w:rsid w:val="00546AA4"/>
    <w:rsid w:val="005538AE"/>
    <w:rsid w:val="00587C02"/>
    <w:rsid w:val="00595A78"/>
    <w:rsid w:val="00597351"/>
    <w:rsid w:val="005C08B0"/>
    <w:rsid w:val="005C485D"/>
    <w:rsid w:val="005E62F1"/>
    <w:rsid w:val="005F0D64"/>
    <w:rsid w:val="00602009"/>
    <w:rsid w:val="006035BD"/>
    <w:rsid w:val="00604C2B"/>
    <w:rsid w:val="00630657"/>
    <w:rsid w:val="00645392"/>
    <w:rsid w:val="00656B3D"/>
    <w:rsid w:val="00656BB4"/>
    <w:rsid w:val="00656FDC"/>
    <w:rsid w:val="00670F9F"/>
    <w:rsid w:val="00673020"/>
    <w:rsid w:val="006916A8"/>
    <w:rsid w:val="0069497C"/>
    <w:rsid w:val="006C6169"/>
    <w:rsid w:val="006D6E1D"/>
    <w:rsid w:val="006E523F"/>
    <w:rsid w:val="007309E1"/>
    <w:rsid w:val="0073328C"/>
    <w:rsid w:val="00744C7A"/>
    <w:rsid w:val="00745E99"/>
    <w:rsid w:val="00755E85"/>
    <w:rsid w:val="007568F2"/>
    <w:rsid w:val="00761A70"/>
    <w:rsid w:val="0076283E"/>
    <w:rsid w:val="00780609"/>
    <w:rsid w:val="00791E88"/>
    <w:rsid w:val="007A05AA"/>
    <w:rsid w:val="007A2E5A"/>
    <w:rsid w:val="007A332E"/>
    <w:rsid w:val="007C4913"/>
    <w:rsid w:val="007F64A3"/>
    <w:rsid w:val="00814E99"/>
    <w:rsid w:val="00825A96"/>
    <w:rsid w:val="008424A3"/>
    <w:rsid w:val="00855CEB"/>
    <w:rsid w:val="00875F3B"/>
    <w:rsid w:val="00883685"/>
    <w:rsid w:val="00894703"/>
    <w:rsid w:val="00897CF2"/>
    <w:rsid w:val="008A5F9C"/>
    <w:rsid w:val="008E18B3"/>
    <w:rsid w:val="008F4441"/>
    <w:rsid w:val="008F778A"/>
    <w:rsid w:val="00903BA2"/>
    <w:rsid w:val="0092621E"/>
    <w:rsid w:val="009302A3"/>
    <w:rsid w:val="00933A8D"/>
    <w:rsid w:val="009427D5"/>
    <w:rsid w:val="00943575"/>
    <w:rsid w:val="0094733B"/>
    <w:rsid w:val="009647A6"/>
    <w:rsid w:val="0097603F"/>
    <w:rsid w:val="00976262"/>
    <w:rsid w:val="00980624"/>
    <w:rsid w:val="009A1576"/>
    <w:rsid w:val="009D2912"/>
    <w:rsid w:val="009F639D"/>
    <w:rsid w:val="00A02E2B"/>
    <w:rsid w:val="00A0430F"/>
    <w:rsid w:val="00A17432"/>
    <w:rsid w:val="00A23A71"/>
    <w:rsid w:val="00A24D70"/>
    <w:rsid w:val="00A377DF"/>
    <w:rsid w:val="00A52CCC"/>
    <w:rsid w:val="00A62FCE"/>
    <w:rsid w:val="00A90806"/>
    <w:rsid w:val="00A90958"/>
    <w:rsid w:val="00A9562A"/>
    <w:rsid w:val="00AA2DE3"/>
    <w:rsid w:val="00AB1392"/>
    <w:rsid w:val="00AC597E"/>
    <w:rsid w:val="00AD3E5A"/>
    <w:rsid w:val="00AD5FBC"/>
    <w:rsid w:val="00AE48DE"/>
    <w:rsid w:val="00AF2051"/>
    <w:rsid w:val="00AF71A4"/>
    <w:rsid w:val="00AF76BF"/>
    <w:rsid w:val="00B14D22"/>
    <w:rsid w:val="00B31F38"/>
    <w:rsid w:val="00B3260F"/>
    <w:rsid w:val="00B33CF7"/>
    <w:rsid w:val="00B36976"/>
    <w:rsid w:val="00B4000E"/>
    <w:rsid w:val="00B7285C"/>
    <w:rsid w:val="00B77FAF"/>
    <w:rsid w:val="00B851EF"/>
    <w:rsid w:val="00B922D6"/>
    <w:rsid w:val="00BB014A"/>
    <w:rsid w:val="00BC0FB7"/>
    <w:rsid w:val="00BD4220"/>
    <w:rsid w:val="00BE0826"/>
    <w:rsid w:val="00BF02C4"/>
    <w:rsid w:val="00C11ECE"/>
    <w:rsid w:val="00C2471D"/>
    <w:rsid w:val="00C26A33"/>
    <w:rsid w:val="00C32693"/>
    <w:rsid w:val="00C35AEC"/>
    <w:rsid w:val="00C431A3"/>
    <w:rsid w:val="00C51314"/>
    <w:rsid w:val="00C53EFB"/>
    <w:rsid w:val="00C57F42"/>
    <w:rsid w:val="00C633DF"/>
    <w:rsid w:val="00C67328"/>
    <w:rsid w:val="00C72446"/>
    <w:rsid w:val="00C72698"/>
    <w:rsid w:val="00C82F4D"/>
    <w:rsid w:val="00C91ACD"/>
    <w:rsid w:val="00CB4759"/>
    <w:rsid w:val="00CC2C5D"/>
    <w:rsid w:val="00CC5726"/>
    <w:rsid w:val="00CC5A6C"/>
    <w:rsid w:val="00CE3919"/>
    <w:rsid w:val="00CE707A"/>
    <w:rsid w:val="00CF1924"/>
    <w:rsid w:val="00D01DF5"/>
    <w:rsid w:val="00D07155"/>
    <w:rsid w:val="00D150FB"/>
    <w:rsid w:val="00D221FD"/>
    <w:rsid w:val="00D2419B"/>
    <w:rsid w:val="00D2516C"/>
    <w:rsid w:val="00D30B38"/>
    <w:rsid w:val="00D32A5D"/>
    <w:rsid w:val="00D338A9"/>
    <w:rsid w:val="00D3542F"/>
    <w:rsid w:val="00D474CE"/>
    <w:rsid w:val="00D53B94"/>
    <w:rsid w:val="00D56444"/>
    <w:rsid w:val="00D56EA6"/>
    <w:rsid w:val="00D61838"/>
    <w:rsid w:val="00D867AB"/>
    <w:rsid w:val="00D96812"/>
    <w:rsid w:val="00DB10E8"/>
    <w:rsid w:val="00DC52F9"/>
    <w:rsid w:val="00DD3611"/>
    <w:rsid w:val="00DF15F4"/>
    <w:rsid w:val="00E155B3"/>
    <w:rsid w:val="00E15618"/>
    <w:rsid w:val="00E37875"/>
    <w:rsid w:val="00E46E84"/>
    <w:rsid w:val="00E572AB"/>
    <w:rsid w:val="00E6463F"/>
    <w:rsid w:val="00E83DED"/>
    <w:rsid w:val="00E93D44"/>
    <w:rsid w:val="00EC4961"/>
    <w:rsid w:val="00EC4EB7"/>
    <w:rsid w:val="00ED15FB"/>
    <w:rsid w:val="00ED5A20"/>
    <w:rsid w:val="00EE0827"/>
    <w:rsid w:val="00EE0AE0"/>
    <w:rsid w:val="00EE0C80"/>
    <w:rsid w:val="00EE7CCE"/>
    <w:rsid w:val="00F03B7C"/>
    <w:rsid w:val="00F13699"/>
    <w:rsid w:val="00F43CB4"/>
    <w:rsid w:val="00F47977"/>
    <w:rsid w:val="00F63E59"/>
    <w:rsid w:val="00F671B5"/>
    <w:rsid w:val="00F71556"/>
    <w:rsid w:val="00F856C2"/>
    <w:rsid w:val="00F8596F"/>
    <w:rsid w:val="00F93584"/>
    <w:rsid w:val="00FA6ED5"/>
    <w:rsid w:val="00FB1211"/>
    <w:rsid w:val="00FB32B6"/>
    <w:rsid w:val="00FE1C84"/>
    <w:rsid w:val="00FF48CC"/>
    <w:rsid w:val="00FF64D3"/>
    <w:rsid w:val="00FF6FCB"/>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7262075"/>
  <w15:docId w15:val="{4EA7777A-9D68-490F-8E55-7AF11567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1739</TotalTime>
  <Pages>7</Pages>
  <Words>607</Words>
  <Characters>3462</Characters>
  <Application>Microsoft Office Word</Application>
  <DocSecurity>0</DocSecurity>
  <Lines>28</Lines>
  <Paragraphs>8</Paragraphs>
  <ScaleCrop>false</ScaleCrop>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瑞雪 赵</cp:lastModifiedBy>
  <cp:revision>315</cp:revision>
  <cp:lastPrinted>2023-06-27T02:37:00Z</cp:lastPrinted>
  <dcterms:created xsi:type="dcterms:W3CDTF">2023-08-28T15:21:00Z</dcterms:created>
  <dcterms:modified xsi:type="dcterms:W3CDTF">2024-04-03T00:39:00Z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