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CBED0" w14:textId="77777777" w:rsidR="00A750E8" w:rsidRDefault="00000000">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hint="eastAsia"/>
          <w:b/>
          <w:noProof/>
          <w:kern w:val="0"/>
          <w:sz w:val="32"/>
          <w:szCs w:val="32"/>
        </w:rPr>
        <mc:AlternateContent>
          <mc:Choice Requires="wps">
            <w:drawing>
              <wp:anchor distT="0" distB="0" distL="114300" distR="114300" simplePos="0" relativeHeight="251664384" behindDoc="0" locked="0" layoutInCell="1" allowOverlap="1" wp14:anchorId="34141F61" wp14:editId="0304AE19">
                <wp:simplePos x="0" y="0"/>
                <wp:positionH relativeFrom="column">
                  <wp:posOffset>8469630</wp:posOffset>
                </wp:positionH>
                <wp:positionV relativeFrom="paragraph">
                  <wp:posOffset>4130675</wp:posOffset>
                </wp:positionV>
                <wp:extent cx="2124710" cy="965835"/>
                <wp:effectExtent l="840105" t="4445" r="6985" b="96520"/>
                <wp:wrapNone/>
                <wp:docPr id="2" name="线形标注 2 2"/>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751E3A85" w14:textId="77777777" w:rsidR="00A750E8" w:rsidRDefault="00000000">
                            <w:pPr>
                              <w:rPr>
                                <w:b/>
                                <w:color w:val="FF0000"/>
                              </w:rPr>
                            </w:pPr>
                            <w:r>
                              <w:rPr>
                                <w:rFonts w:hint="eastAsia"/>
                                <w:b/>
                                <w:color w:val="FF0000"/>
                              </w:rPr>
                              <w:t>字体、字号请参考范例</w:t>
                            </w:r>
                          </w:p>
                          <w:p w14:paraId="23B7F6C8" w14:textId="77777777" w:rsidR="00A750E8" w:rsidRDefault="00000000">
                            <w:pPr>
                              <w:rPr>
                                <w:b/>
                                <w:color w:val="FF0000"/>
                              </w:rPr>
                            </w:pPr>
                            <w:r>
                              <w:rPr>
                                <w:rFonts w:hint="eastAsia"/>
                                <w:b/>
                                <w:color w:val="FF0000"/>
                              </w:rPr>
                              <w:t>注意：</w:t>
                            </w:r>
                          </w:p>
                          <w:p w14:paraId="638310E0" w14:textId="77777777" w:rsidR="00A750E8" w:rsidRDefault="00000000">
                            <w:pPr>
                              <w:rPr>
                                <w:b/>
                                <w:color w:val="FF0000"/>
                              </w:rPr>
                            </w:pPr>
                            <w:r>
                              <w:rPr>
                                <w:rFonts w:hint="eastAsia"/>
                                <w:b/>
                                <w:color w:val="FF0000"/>
                              </w:rPr>
                              <w:t>首字母大写</w:t>
                            </w:r>
                          </w:p>
                          <w:p w14:paraId="362B4063" w14:textId="77777777" w:rsidR="00A750E8"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34141F61"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2" o:spid="_x0000_s1026" type="#_x0000_t48" style="position:absolute;left:0;text-align:left;margin-left:666.9pt;margin-top:325.25pt;width:167.3pt;height:76.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" adj="-8495,23702,-4603,2556,-775,2556">
                <v:textbox>
                  <w:txbxContent>
                    <w:p w14:paraId="751E3A85" w14:textId="77777777" w:rsidR="00A750E8" w:rsidRDefault="00000000">
                      <w:pPr>
                        <w:rPr>
                          <w:b/>
                          <w:color w:val="FF0000"/>
                        </w:rPr>
                      </w:pPr>
                      <w:r>
                        <w:rPr>
                          <w:rFonts w:hint="eastAsia"/>
                          <w:b/>
                          <w:color w:val="FF0000"/>
                        </w:rPr>
                        <w:t>字体、字号请参考范例</w:t>
                      </w:r>
                    </w:p>
                    <w:p w14:paraId="23B7F6C8" w14:textId="77777777" w:rsidR="00A750E8" w:rsidRDefault="00000000">
                      <w:pPr>
                        <w:rPr>
                          <w:b/>
                          <w:color w:val="FF0000"/>
                        </w:rPr>
                      </w:pPr>
                      <w:r>
                        <w:rPr>
                          <w:rFonts w:hint="eastAsia"/>
                          <w:b/>
                          <w:color w:val="FF0000"/>
                        </w:rPr>
                        <w:t>注意：</w:t>
                      </w:r>
                    </w:p>
                    <w:p w14:paraId="638310E0" w14:textId="77777777" w:rsidR="00A750E8" w:rsidRDefault="00000000">
                      <w:pPr>
                        <w:rPr>
                          <w:b/>
                          <w:color w:val="FF0000"/>
                        </w:rPr>
                      </w:pPr>
                      <w:r>
                        <w:rPr>
                          <w:rFonts w:hint="eastAsia"/>
                          <w:b/>
                          <w:color w:val="FF0000"/>
                        </w:rPr>
                        <w:t>首字母大写</w:t>
                      </w:r>
                    </w:p>
                    <w:p w14:paraId="362B4063" w14:textId="77777777" w:rsidR="00A750E8"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hint="eastAsia"/>
          <w:b/>
          <w:kern w:val="0"/>
          <w:sz w:val="32"/>
          <w:szCs w:val="32"/>
        </w:rPr>
        <w:t>《造型采风》</w:t>
      </w:r>
      <w:r>
        <w:rPr>
          <w:rFonts w:ascii="Times New Roman" w:eastAsia="黑体" w:hAnsi="Times New Roman" w:cs="Times New Roman" w:hint="eastAsia"/>
          <w:b/>
          <w:color w:val="FF0000"/>
          <w:kern w:val="0"/>
          <w:sz w:val="32"/>
          <w:szCs w:val="32"/>
        </w:rPr>
        <w:t>实习</w:t>
      </w:r>
      <w:r>
        <w:rPr>
          <w:rFonts w:ascii="Times New Roman" w:eastAsia="黑体" w:hAnsi="Times New Roman" w:cs="Times New Roman" w:hint="eastAsia"/>
          <w:b/>
          <w:color w:val="FF0000"/>
          <w:kern w:val="0"/>
          <w:sz w:val="32"/>
          <w:szCs w:val="32"/>
        </w:rPr>
        <w:t>/</w:t>
      </w:r>
      <w:r>
        <w:rPr>
          <w:rFonts w:ascii="Times New Roman" w:eastAsia="黑体" w:hAnsi="Times New Roman" w:cs="Times New Roman" w:hint="eastAsia"/>
          <w:b/>
          <w:color w:val="FF0000"/>
          <w:kern w:val="0"/>
          <w:sz w:val="32"/>
          <w:szCs w:val="32"/>
        </w:rPr>
        <w:t>实训</w:t>
      </w:r>
      <w:r>
        <w:rPr>
          <w:rFonts w:ascii="Times New Roman" w:eastAsia="黑体" w:hAnsi="Times New Roman" w:cs="Times New Roman" w:hint="eastAsia"/>
          <w:b/>
          <w:kern w:val="0"/>
          <w:sz w:val="32"/>
          <w:szCs w:val="32"/>
        </w:rPr>
        <w:t>课程教学大纲</w:t>
      </w:r>
      <w:r>
        <w:rPr>
          <w:rFonts w:ascii="Times New Roman" w:eastAsia="黑体" w:hAnsi="Times New Roman" w:cs="Times New Roman"/>
          <w:b/>
          <w:noProof/>
          <w:kern w:val="0"/>
          <w:sz w:val="32"/>
          <w:szCs w:val="32"/>
        </w:rPr>
        <mc:AlternateContent>
          <mc:Choice Requires="wps">
            <w:drawing>
              <wp:anchor distT="0" distB="0" distL="114300" distR="114300" simplePos="0" relativeHeight="251663360" behindDoc="0" locked="0" layoutInCell="1" allowOverlap="1" wp14:anchorId="6597B119" wp14:editId="0771F8E2">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42813083" w14:textId="77777777" w:rsidR="00A750E8" w:rsidRDefault="00000000">
                            <w:pPr>
                              <w:rPr>
                                <w:b/>
                                <w:color w:val="FF0000"/>
                              </w:rPr>
                            </w:pPr>
                            <w:r>
                              <w:rPr>
                                <w:rFonts w:hint="eastAsia"/>
                                <w:b/>
                                <w:color w:val="FF0000"/>
                              </w:rPr>
                              <w:t>字体、字号请参考范例</w:t>
                            </w:r>
                          </w:p>
                          <w:p w14:paraId="712EF9AA" w14:textId="77777777" w:rsidR="00A750E8" w:rsidRDefault="00000000">
                            <w:pPr>
                              <w:rPr>
                                <w:b/>
                                <w:color w:val="FF0000"/>
                              </w:rPr>
                            </w:pPr>
                            <w:r>
                              <w:rPr>
                                <w:rFonts w:hint="eastAsia"/>
                                <w:b/>
                                <w:color w:val="FF0000"/>
                              </w:rPr>
                              <w:t>注意：</w:t>
                            </w:r>
                          </w:p>
                          <w:p w14:paraId="322CD410" w14:textId="77777777" w:rsidR="00A750E8" w:rsidRDefault="00000000">
                            <w:pPr>
                              <w:rPr>
                                <w:b/>
                                <w:color w:val="FF0000"/>
                              </w:rPr>
                            </w:pPr>
                            <w:r>
                              <w:rPr>
                                <w:rFonts w:hint="eastAsia"/>
                                <w:b/>
                                <w:color w:val="FF0000"/>
                              </w:rPr>
                              <w:t>首字母大写</w:t>
                            </w:r>
                          </w:p>
                          <w:p w14:paraId="7CD03377" w14:textId="77777777" w:rsidR="00A750E8"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6597B119" id="线形标注 2 7" o:spid="_x0000_s1027"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ebN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mPG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9IXmzT8CAADOBAAA&#10;DgAAAAAAAAAAAAAAAAAuAgAAZHJzL2Uyb0RvYy54bWxQSwECLQAUAAYACAAAACEAjd7wy+AAAAAN&#10;AQAADwAAAAAAAAAAAAAAAACZBAAAZHJzL2Rvd25yZXYueG1sUEsFBgAAAAAEAAQA8wAAAKYFAAAA&#10;AA==&#10;" adj="-8495,23702,-4603,2556,-775,2556">
                <v:textbox>
                  <w:txbxContent>
                    <w:p w14:paraId="42813083" w14:textId="77777777" w:rsidR="00A750E8" w:rsidRDefault="00000000">
                      <w:pPr>
                        <w:rPr>
                          <w:b/>
                          <w:color w:val="FF0000"/>
                        </w:rPr>
                      </w:pPr>
                      <w:r>
                        <w:rPr>
                          <w:rFonts w:hint="eastAsia"/>
                          <w:b/>
                          <w:color w:val="FF0000"/>
                        </w:rPr>
                        <w:t>字体、字号请参考范例</w:t>
                      </w:r>
                    </w:p>
                    <w:p w14:paraId="712EF9AA" w14:textId="77777777" w:rsidR="00A750E8" w:rsidRDefault="00000000">
                      <w:pPr>
                        <w:rPr>
                          <w:b/>
                          <w:color w:val="FF0000"/>
                        </w:rPr>
                      </w:pPr>
                      <w:r>
                        <w:rPr>
                          <w:rFonts w:hint="eastAsia"/>
                          <w:b/>
                          <w:color w:val="FF0000"/>
                        </w:rPr>
                        <w:t>注意：</w:t>
                      </w:r>
                    </w:p>
                    <w:p w14:paraId="322CD410" w14:textId="77777777" w:rsidR="00A750E8" w:rsidRDefault="00000000">
                      <w:pPr>
                        <w:rPr>
                          <w:b/>
                          <w:color w:val="FF0000"/>
                        </w:rPr>
                      </w:pPr>
                      <w:r>
                        <w:rPr>
                          <w:rFonts w:hint="eastAsia"/>
                          <w:b/>
                          <w:color w:val="FF0000"/>
                        </w:rPr>
                        <w:t>首字母大写</w:t>
                      </w:r>
                    </w:p>
                    <w:p w14:paraId="7CD03377" w14:textId="77777777" w:rsidR="00A750E8" w:rsidRDefault="00000000">
                      <w:pPr>
                        <w:rPr>
                          <w:b/>
                          <w:color w:val="FF0000"/>
                        </w:rPr>
                      </w:pPr>
                      <w:r>
                        <w:rPr>
                          <w:rFonts w:hint="eastAsia"/>
                          <w:b/>
                          <w:color w:val="FF0000"/>
                        </w:rPr>
                        <w:t>植物拉丁学名斜体</w:t>
                      </w:r>
                    </w:p>
                  </w:txbxContent>
                </v:textbox>
                <o:callout v:ext="edit" minusy="t"/>
              </v:shape>
            </w:pict>
          </mc:Fallback>
        </mc:AlternateContent>
      </w:r>
    </w:p>
    <w:p w14:paraId="47F10D33" w14:textId="77777777" w:rsidR="00A750E8" w:rsidRDefault="00000000">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70"/>
        <w:gridCol w:w="1895"/>
        <w:gridCol w:w="1232"/>
        <w:gridCol w:w="60"/>
        <w:gridCol w:w="1233"/>
        <w:gridCol w:w="269"/>
        <w:gridCol w:w="418"/>
        <w:gridCol w:w="490"/>
        <w:gridCol w:w="856"/>
        <w:gridCol w:w="1363"/>
      </w:tblGrid>
      <w:tr w:rsidR="00A750E8" w14:paraId="17D7717B" w14:textId="77777777">
        <w:trPr>
          <w:trHeight w:val="382"/>
        </w:trPr>
        <w:tc>
          <w:tcPr>
            <w:tcW w:w="791" w:type="pct"/>
            <w:vAlign w:val="center"/>
          </w:tcPr>
          <w:p w14:paraId="05943CFD" w14:textId="77777777" w:rsidR="00A750E8"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208" w:type="pct"/>
            <w:gridSpan w:val="9"/>
            <w:vAlign w:val="center"/>
          </w:tcPr>
          <w:p w14:paraId="22F4791F" w14:textId="77777777" w:rsidR="00A750E8"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造型采风</w:t>
            </w:r>
          </w:p>
        </w:tc>
      </w:tr>
      <w:tr w:rsidR="00A750E8" w14:paraId="46C66359" w14:textId="77777777">
        <w:trPr>
          <w:trHeight w:val="394"/>
        </w:trPr>
        <w:tc>
          <w:tcPr>
            <w:tcW w:w="791" w:type="pct"/>
            <w:vAlign w:val="center"/>
          </w:tcPr>
          <w:p w14:paraId="3F293FA5" w14:textId="77777777" w:rsidR="00A750E8"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49" w:type="pct"/>
            <w:gridSpan w:val="6"/>
            <w:vAlign w:val="center"/>
          </w:tcPr>
          <w:p w14:paraId="2C7B6D1E" w14:textId="77777777" w:rsidR="00A750E8" w:rsidRDefault="00000000">
            <w:pPr>
              <w:jc w:val="center"/>
              <w:rPr>
                <w:rFonts w:ascii="Times New Roman" w:eastAsia="宋体" w:hAnsi="Times New Roman" w:cs="Times New Roman"/>
                <w:szCs w:val="21"/>
              </w:rPr>
            </w:pPr>
            <w:r>
              <w:rPr>
                <w:rFonts w:ascii="Times New Roman" w:eastAsia="宋体" w:hAnsi="Times New Roman" w:cs="宋体" w:hint="eastAsia"/>
                <w:szCs w:val="21"/>
              </w:rPr>
              <w:t xml:space="preserve"> LANDSCAPE SKETCH</w:t>
            </w:r>
          </w:p>
        </w:tc>
        <w:tc>
          <w:tcPr>
            <w:tcW w:w="725" w:type="pct"/>
            <w:gridSpan w:val="2"/>
            <w:vAlign w:val="center"/>
          </w:tcPr>
          <w:p w14:paraId="1615D904" w14:textId="77777777" w:rsidR="00A750E8" w:rsidRDefault="00000000">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14:paraId="5F331C02" w14:textId="77777777" w:rsidR="00A750E8" w:rsidRDefault="00000000">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是</w:t>
            </w:r>
            <w:r>
              <w:rPr>
                <w:rFonts w:ascii="Times New Roman" w:hAnsi="Times New Roman" w:cs="Times New Roman"/>
                <w:bCs/>
                <w:szCs w:val="21"/>
                <w:lang w:bidi="ar"/>
              </w:rPr>
              <w:t xml:space="preserve"> </w:t>
            </w:r>
            <w:r>
              <w:rPr>
                <w:rFonts w:ascii="Times New Roman" w:hAnsi="Times New Roman" w:cs="Times New Roman"/>
                <w:bCs/>
                <w:szCs w:val="21"/>
                <w:lang w:bidi="ar"/>
              </w:rPr>
              <w:sym w:font="Wingdings 2" w:char="0052"/>
            </w:r>
            <w:r>
              <w:rPr>
                <w:rFonts w:ascii="Times New Roman" w:hAnsi="Times New Roman" w:cs="Times New Roman"/>
                <w:bCs/>
                <w:szCs w:val="21"/>
                <w:lang w:bidi="ar"/>
              </w:rPr>
              <w:t>否</w:t>
            </w:r>
          </w:p>
        </w:tc>
      </w:tr>
      <w:tr w:rsidR="00A750E8" w14:paraId="5B211C54" w14:textId="77777777">
        <w:trPr>
          <w:trHeight w:val="667"/>
        </w:trPr>
        <w:tc>
          <w:tcPr>
            <w:tcW w:w="791" w:type="pct"/>
            <w:vAlign w:val="center"/>
          </w:tcPr>
          <w:p w14:paraId="43DE3961" w14:textId="77777777" w:rsidR="00A750E8"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20" w:type="pct"/>
            <w:vAlign w:val="center"/>
          </w:tcPr>
          <w:p w14:paraId="3F4C153B" w14:textId="77777777" w:rsidR="00A750E8" w:rsidRDefault="00000000">
            <w:pPr>
              <w:spacing w:line="360" w:lineRule="auto"/>
              <w:ind w:leftChars="228" w:left="479"/>
              <w:rPr>
                <w:rFonts w:ascii="仿宋" w:eastAsia="仿宋" w:hAnsi="仿宋"/>
                <w:sz w:val="22"/>
              </w:rPr>
            </w:pPr>
            <w:r>
              <w:rPr>
                <w:rFonts w:ascii="仿宋" w:eastAsia="仿宋" w:hAnsi="仿宋" w:hint="eastAsia"/>
                <w:sz w:val="22"/>
              </w:rPr>
              <w:t>13114030</w:t>
            </w:r>
          </w:p>
          <w:p w14:paraId="64D74DDA" w14:textId="77777777" w:rsidR="00A750E8" w:rsidRDefault="00000000">
            <w:pPr>
              <w:jc w:val="center"/>
              <w:rPr>
                <w:rFonts w:ascii="Times New Roman" w:eastAsia="宋体" w:hAnsi="Times New Roman" w:cs="Times New Roman"/>
                <w:szCs w:val="21"/>
              </w:rPr>
            </w:pPr>
            <w:r>
              <w:rPr>
                <w:rFonts w:ascii="宋体" w:eastAsia="宋体" w:hAnsi="宋体" w:cs="宋体" w:hint="eastAsia"/>
                <w:szCs w:val="21"/>
              </w:rPr>
              <w:t xml:space="preserve"> </w:t>
            </w:r>
          </w:p>
        </w:tc>
        <w:tc>
          <w:tcPr>
            <w:tcW w:w="695" w:type="pct"/>
            <w:gridSpan w:val="2"/>
            <w:vAlign w:val="center"/>
          </w:tcPr>
          <w:p w14:paraId="32D280BC" w14:textId="77777777" w:rsidR="00A750E8"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64" w:type="pct"/>
            <w:vAlign w:val="center"/>
          </w:tcPr>
          <w:p w14:paraId="50A16C49" w14:textId="77777777" w:rsidR="00A750E8"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 xml:space="preserve"> 2</w:t>
            </w:r>
          </w:p>
        </w:tc>
        <w:tc>
          <w:tcPr>
            <w:tcW w:w="634" w:type="pct"/>
            <w:gridSpan w:val="3"/>
            <w:vAlign w:val="center"/>
          </w:tcPr>
          <w:p w14:paraId="5BC40B01" w14:textId="77777777" w:rsidR="00A750E8" w:rsidRDefault="00000000">
            <w:pPr>
              <w:jc w:val="center"/>
              <w:rPr>
                <w:rFonts w:ascii="Times New Roman" w:eastAsia="宋体" w:hAnsi="Times New Roman" w:cs="Times New Roman"/>
                <w:b/>
                <w:szCs w:val="21"/>
              </w:rPr>
            </w:pPr>
            <w:r>
              <w:rPr>
                <w:rFonts w:ascii="Times New Roman" w:cs="Times New Roman" w:hint="eastAsia"/>
                <w:b/>
                <w:szCs w:val="21"/>
                <w:lang w:bidi="ar"/>
              </w:rPr>
              <w:t>总学时数</w:t>
            </w:r>
          </w:p>
        </w:tc>
        <w:tc>
          <w:tcPr>
            <w:tcW w:w="1192" w:type="pct"/>
            <w:gridSpan w:val="2"/>
            <w:vAlign w:val="center"/>
          </w:tcPr>
          <w:p w14:paraId="0AE70114" w14:textId="77777777" w:rsidR="00A750E8"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40</w:t>
            </w:r>
          </w:p>
        </w:tc>
      </w:tr>
      <w:tr w:rsidR="00A750E8" w14:paraId="70FC264B" w14:textId="77777777">
        <w:trPr>
          <w:trHeight w:val="90"/>
        </w:trPr>
        <w:tc>
          <w:tcPr>
            <w:tcW w:w="791" w:type="pct"/>
            <w:vAlign w:val="center"/>
          </w:tcPr>
          <w:p w14:paraId="2048A7F9" w14:textId="77777777" w:rsidR="00A750E8"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20" w:type="pct"/>
            <w:vAlign w:val="center"/>
          </w:tcPr>
          <w:p w14:paraId="1E60ACB0" w14:textId="77777777" w:rsidR="00A750E8"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sym w:font="Wingdings 2" w:char="0052"/>
            </w:r>
            <w:r>
              <w:rPr>
                <w:rFonts w:ascii="宋体" w:eastAsia="宋体" w:hAnsi="宋体" w:cs="宋体" w:hint="eastAsia"/>
                <w:szCs w:val="21"/>
              </w:rPr>
              <w:t>专业基础课程</w:t>
            </w:r>
          </w:p>
          <w:p w14:paraId="7DCD9C5F" w14:textId="77777777" w:rsidR="00A750E8"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专业核心课程</w:t>
            </w:r>
          </w:p>
          <w:p w14:paraId="53F4F0CE" w14:textId="77777777" w:rsidR="00A750E8"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专业选修课程</w:t>
            </w:r>
          </w:p>
          <w:p w14:paraId="76C6F842" w14:textId="77777777" w:rsidR="00A750E8" w:rsidRDefault="00000000">
            <w:pPr>
              <w:adjustRightInd w:val="0"/>
              <w:snapToGrid w:val="0"/>
              <w:spacing w:line="400" w:lineRule="exact"/>
              <w:jc w:val="left"/>
              <w:rPr>
                <w:rFonts w:ascii="Times New Roman" w:hAnsi="Times New Roman" w:cs="Times New Roman"/>
                <w:szCs w:val="21"/>
              </w:rPr>
            </w:pPr>
            <w:r>
              <w:rPr>
                <w:rFonts w:ascii="宋体" w:eastAsia="宋体" w:hAnsi="宋体" w:cs="宋体" w:hint="eastAsia"/>
                <w:b/>
                <w:szCs w:val="21"/>
              </w:rPr>
              <w:t>□</w:t>
            </w:r>
            <w:r>
              <w:rPr>
                <w:rFonts w:ascii="宋体" w:eastAsia="宋体" w:hAnsi="宋体" w:cs="宋体" w:hint="eastAsia"/>
                <w:szCs w:val="21"/>
              </w:rPr>
              <w:t>其他</w:t>
            </w:r>
          </w:p>
        </w:tc>
        <w:tc>
          <w:tcPr>
            <w:tcW w:w="695" w:type="pct"/>
            <w:gridSpan w:val="2"/>
            <w:vAlign w:val="center"/>
          </w:tcPr>
          <w:p w14:paraId="4A2EEB9F" w14:textId="77777777" w:rsidR="00A750E8"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4" w:type="pct"/>
            <w:vAlign w:val="center"/>
          </w:tcPr>
          <w:p w14:paraId="0511FF1E" w14:textId="77777777" w:rsidR="00A750E8" w:rsidRDefault="00000000">
            <w:pPr>
              <w:adjustRightInd w:val="0"/>
              <w:snapToGrid w:val="0"/>
              <w:spacing w:line="400" w:lineRule="exact"/>
              <w:jc w:val="center"/>
              <w:rPr>
                <w:rFonts w:ascii="宋体" w:eastAsia="宋体" w:hAnsi="宋体" w:cs="宋体"/>
                <w:bCs/>
                <w:szCs w:val="21"/>
              </w:rPr>
            </w:pPr>
            <w:r>
              <w:rPr>
                <w:rFonts w:ascii="Times New Roman" w:hAnsi="Times New Roman" w:cs="Times New Roman"/>
                <w:bCs/>
                <w:szCs w:val="21"/>
                <w:lang w:bidi="ar"/>
              </w:rPr>
              <w:sym w:font="Wingdings 2" w:char="0052"/>
            </w:r>
            <w:r>
              <w:rPr>
                <w:rFonts w:ascii="宋体" w:eastAsia="宋体" w:hAnsi="宋体" w:cs="宋体" w:hint="eastAsia"/>
                <w:bCs/>
                <w:szCs w:val="21"/>
              </w:rPr>
              <w:t>必修</w:t>
            </w:r>
          </w:p>
          <w:p w14:paraId="1E74D8E6" w14:textId="77777777" w:rsidR="00A750E8" w:rsidRDefault="00000000">
            <w:pPr>
              <w:adjustRightInd w:val="0"/>
              <w:snapToGrid w:val="0"/>
              <w:spacing w:line="400" w:lineRule="exact"/>
              <w:jc w:val="center"/>
              <w:rPr>
                <w:rFonts w:ascii="宋体" w:eastAsia="宋体" w:hAnsi="宋体" w:cs="宋体"/>
                <w:bCs/>
                <w:szCs w:val="21"/>
              </w:rPr>
            </w:pPr>
            <w:r>
              <w:rPr>
                <w:rFonts w:ascii="Times New Roman" w:hAnsi="Times New Roman" w:cs="Times New Roman"/>
                <w:bCs/>
                <w:szCs w:val="21"/>
                <w:lang w:bidi="ar"/>
              </w:rPr>
              <w:sym w:font="Wingdings 2" w:char="0052"/>
            </w:r>
            <w:r>
              <w:rPr>
                <w:rFonts w:ascii="宋体" w:eastAsia="宋体" w:hAnsi="宋体" w:cs="宋体" w:hint="eastAsia"/>
                <w:bCs/>
                <w:szCs w:val="21"/>
              </w:rPr>
              <w:t>选修</w:t>
            </w:r>
          </w:p>
          <w:p w14:paraId="03B1AF79" w14:textId="77777777" w:rsidR="00A750E8" w:rsidRDefault="00000000">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634" w:type="pct"/>
            <w:gridSpan w:val="3"/>
            <w:vAlign w:val="center"/>
          </w:tcPr>
          <w:p w14:paraId="52A5661C" w14:textId="77777777" w:rsidR="00A750E8"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2" w:type="pct"/>
            <w:gridSpan w:val="2"/>
            <w:vAlign w:val="center"/>
          </w:tcPr>
          <w:p w14:paraId="2E4B2002" w14:textId="77777777" w:rsidR="00A750E8" w:rsidRDefault="00000000">
            <w:pPr>
              <w:snapToGrid w:val="0"/>
              <w:spacing w:line="400" w:lineRule="exact"/>
              <w:rPr>
                <w:rFonts w:hAnsi="宋体"/>
                <w:szCs w:val="21"/>
              </w:rPr>
            </w:pPr>
            <w:r>
              <w:rPr>
                <w:rFonts w:hAnsi="宋体" w:hint="eastAsia"/>
                <w:szCs w:val="21"/>
                <w:lang w:bidi="ar"/>
              </w:rPr>
              <w:t>□线上</w:t>
            </w:r>
          </w:p>
          <w:p w14:paraId="1317AC6B" w14:textId="77777777" w:rsidR="00A750E8" w:rsidRDefault="00000000">
            <w:pPr>
              <w:snapToGrid w:val="0"/>
              <w:spacing w:line="400" w:lineRule="exact"/>
              <w:rPr>
                <w:rFonts w:hAnsi="宋体"/>
                <w:szCs w:val="21"/>
              </w:rPr>
            </w:pPr>
            <w:r>
              <w:rPr>
                <w:rFonts w:ascii="Times New Roman" w:hAnsi="Times New Roman" w:cs="Times New Roman"/>
                <w:bCs/>
                <w:szCs w:val="21"/>
                <w:lang w:bidi="ar"/>
              </w:rPr>
              <w:sym w:font="Wingdings 2" w:char="0052"/>
            </w:r>
            <w:r>
              <w:rPr>
                <w:rFonts w:hAnsi="宋体" w:hint="eastAsia"/>
                <w:szCs w:val="21"/>
                <w:lang w:bidi="ar"/>
              </w:rPr>
              <w:t>线下</w:t>
            </w:r>
          </w:p>
          <w:p w14:paraId="0E3E477C" w14:textId="77777777" w:rsidR="00A750E8" w:rsidRDefault="00000000">
            <w:pPr>
              <w:snapToGrid w:val="0"/>
              <w:spacing w:line="400" w:lineRule="exact"/>
              <w:rPr>
                <w:rFonts w:hAnsi="宋体"/>
                <w:szCs w:val="21"/>
              </w:rPr>
            </w:pPr>
            <w:r>
              <w:rPr>
                <w:rFonts w:hAnsi="宋体" w:hint="eastAsia"/>
                <w:szCs w:val="21"/>
                <w:lang w:bidi="ar"/>
              </w:rPr>
              <w:t>□线上线下混合式</w:t>
            </w:r>
          </w:p>
          <w:p w14:paraId="064925E2" w14:textId="77777777" w:rsidR="00A750E8" w:rsidRDefault="00000000">
            <w:pPr>
              <w:snapToGrid w:val="0"/>
              <w:spacing w:line="400" w:lineRule="exact"/>
              <w:rPr>
                <w:rFonts w:hAnsi="宋体"/>
                <w:szCs w:val="21"/>
                <w:lang w:bidi="ar"/>
              </w:rPr>
            </w:pPr>
            <w:r>
              <w:rPr>
                <w:rFonts w:hAnsi="宋体" w:hint="eastAsia"/>
                <w:szCs w:val="21"/>
                <w:lang w:bidi="ar"/>
              </w:rPr>
              <w:t>□社会实践</w:t>
            </w:r>
          </w:p>
          <w:p w14:paraId="3F3F0DAB" w14:textId="77777777" w:rsidR="00A750E8" w:rsidRDefault="00000000">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A750E8" w14:paraId="4E932010" w14:textId="77777777">
        <w:trPr>
          <w:trHeight w:val="636"/>
        </w:trPr>
        <w:tc>
          <w:tcPr>
            <w:tcW w:w="791" w:type="pct"/>
            <w:vAlign w:val="center"/>
          </w:tcPr>
          <w:p w14:paraId="14560EE6" w14:textId="77777777" w:rsidR="00A750E8"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14:paraId="44864693" w14:textId="77777777" w:rsidR="00A750E8" w:rsidRDefault="00000000">
            <w:pPr>
              <w:snapToGrid w:val="0"/>
              <w:spacing w:line="400" w:lineRule="exact"/>
              <w:rPr>
                <w:rFonts w:ascii="宋体" w:eastAsia="宋体" w:hAnsi="宋体" w:cs="宋体"/>
                <w:szCs w:val="21"/>
              </w:rPr>
            </w:pPr>
            <w:r>
              <w:rPr>
                <w:rFonts w:ascii="宋体" w:eastAsia="宋体" w:hAnsi="宋体" w:cs="宋体" w:hint="eastAsia"/>
                <w:szCs w:val="21"/>
                <w:lang w:bidi="ar"/>
              </w:rPr>
              <w:t xml:space="preserve">□闭卷  </w:t>
            </w:r>
            <w:r>
              <w:rPr>
                <w:rFonts w:ascii="宋体" w:eastAsia="宋体" w:hAnsi="宋体" w:cs="宋体" w:hint="eastAsia"/>
                <w:szCs w:val="21"/>
                <w:lang w:bidi="ar"/>
              </w:rPr>
              <w:sym w:font="Wingdings 2" w:char="00A3"/>
            </w:r>
            <w:r>
              <w:rPr>
                <w:rFonts w:ascii="宋体" w:eastAsia="宋体" w:hAnsi="宋体" w:cs="宋体" w:hint="eastAsia"/>
                <w:szCs w:val="21"/>
                <w:lang w:bidi="ar"/>
              </w:rPr>
              <w:t xml:space="preserve">开卷  □课程论文 </w:t>
            </w:r>
            <w:r>
              <w:rPr>
                <w:rFonts w:ascii="宋体" w:eastAsia="宋体" w:hAnsi="宋体" w:cs="宋体" w:hint="eastAsia"/>
                <w:szCs w:val="21"/>
                <w:lang w:bidi="ar"/>
              </w:rPr>
              <w:sym w:font="Wingdings 2" w:char="0052"/>
            </w:r>
            <w:r>
              <w:rPr>
                <w:rFonts w:ascii="宋体" w:eastAsia="宋体" w:hAnsi="宋体" w:cs="宋体" w:hint="eastAsia"/>
                <w:szCs w:val="21"/>
                <w:lang w:bidi="ar"/>
              </w:rPr>
              <w:t xml:space="preserve">课程作品  </w:t>
            </w:r>
            <w:r>
              <w:rPr>
                <w:rFonts w:ascii="宋体" w:eastAsia="宋体" w:hAnsi="宋体" w:cs="宋体" w:hint="eastAsia"/>
                <w:szCs w:val="21"/>
                <w:lang w:bidi="ar"/>
              </w:rPr>
              <w:sym w:font="Wingdings 2" w:char="00A3"/>
            </w:r>
            <w:r>
              <w:rPr>
                <w:rFonts w:ascii="宋体" w:eastAsia="宋体" w:hAnsi="宋体" w:cs="宋体" w:hint="eastAsia"/>
                <w:szCs w:val="21"/>
                <w:lang w:bidi="ar"/>
              </w:rPr>
              <w:t xml:space="preserve">汇报展示 </w:t>
            </w:r>
            <w:r>
              <w:rPr>
                <w:rFonts w:ascii="宋体" w:eastAsia="宋体" w:hAnsi="宋体" w:cs="宋体" w:hint="eastAsia"/>
                <w:szCs w:val="21"/>
                <w:lang w:bidi="ar"/>
              </w:rPr>
              <w:sym w:font="Wingdings 2" w:char="00A3"/>
            </w:r>
            <w:r>
              <w:rPr>
                <w:rFonts w:ascii="宋体" w:eastAsia="宋体" w:hAnsi="宋体" w:cs="宋体" w:hint="eastAsia"/>
                <w:szCs w:val="21"/>
                <w:lang w:bidi="ar"/>
              </w:rPr>
              <w:t xml:space="preserve">报告   </w:t>
            </w:r>
          </w:p>
          <w:p w14:paraId="6E4E5801" w14:textId="77777777" w:rsidR="00A750E8" w:rsidRDefault="00000000">
            <w:pPr>
              <w:rPr>
                <w:rFonts w:ascii="Times New Roman" w:eastAsia="宋体" w:hAnsi="Times New Roman" w:cs="Times New Roman"/>
                <w:szCs w:val="21"/>
              </w:rPr>
            </w:pPr>
            <w:r>
              <w:rPr>
                <w:rFonts w:ascii="宋体" w:eastAsia="宋体" w:hAnsi="宋体" w:cs="宋体" w:hint="eastAsia"/>
                <w:szCs w:val="21"/>
                <w:lang w:bidi="ar"/>
              </w:rPr>
              <w:sym w:font="Wingdings 2" w:char="0052"/>
            </w:r>
            <w:r>
              <w:rPr>
                <w:rFonts w:ascii="宋体" w:eastAsia="宋体" w:hAnsi="宋体" w:cs="宋体" w:hint="eastAsia"/>
                <w:szCs w:val="21"/>
                <w:lang w:bidi="ar"/>
              </w:rPr>
              <w:t xml:space="preserve">课堂表现  </w:t>
            </w:r>
            <w:r>
              <w:rPr>
                <w:rFonts w:ascii="宋体" w:eastAsia="宋体" w:hAnsi="宋体" w:cs="宋体" w:hint="eastAsia"/>
                <w:szCs w:val="21"/>
                <w:lang w:bidi="ar"/>
              </w:rPr>
              <w:sym w:font="Wingdings 2" w:char="0052"/>
            </w:r>
            <w:r>
              <w:rPr>
                <w:rFonts w:ascii="宋体" w:eastAsia="宋体" w:hAnsi="宋体" w:cs="宋体" w:hint="eastAsia"/>
                <w:szCs w:val="21"/>
                <w:lang w:bidi="ar"/>
              </w:rPr>
              <w:t xml:space="preserve">阶段性测试  </w:t>
            </w:r>
            <w:r>
              <w:rPr>
                <w:rFonts w:ascii="宋体" w:eastAsia="宋体" w:hAnsi="宋体" w:cs="宋体" w:hint="eastAsia"/>
                <w:szCs w:val="21"/>
                <w:lang w:bidi="ar"/>
              </w:rPr>
              <w:sym w:font="Wingdings 2" w:char="0052"/>
            </w:r>
            <w:r>
              <w:rPr>
                <w:rFonts w:ascii="宋体" w:eastAsia="宋体" w:hAnsi="宋体" w:cs="宋体" w:hint="eastAsia"/>
                <w:szCs w:val="21"/>
                <w:lang w:bidi="ar"/>
              </w:rPr>
              <w:t xml:space="preserve">平时作业   </w:t>
            </w:r>
            <w:r>
              <w:rPr>
                <w:rFonts w:ascii="宋体" w:eastAsia="宋体" w:hAnsi="宋体" w:cs="宋体" w:hint="eastAsia"/>
                <w:szCs w:val="21"/>
                <w:lang w:bidi="ar"/>
              </w:rPr>
              <w:sym w:font="Wingdings 2" w:char="0052"/>
            </w:r>
            <w:r>
              <w:rPr>
                <w:rFonts w:ascii="宋体" w:eastAsia="宋体" w:hAnsi="宋体" w:cs="宋体" w:hint="eastAsia"/>
                <w:szCs w:val="21"/>
                <w:lang w:bidi="ar"/>
              </w:rPr>
              <w:t>其他</w:t>
            </w:r>
            <w:r>
              <w:rPr>
                <w:rFonts w:hAnsi="宋体" w:hint="eastAsia"/>
                <w:szCs w:val="21"/>
                <w:lang w:bidi="ar"/>
              </w:rPr>
              <w:t>（可多选）</w:t>
            </w:r>
          </w:p>
        </w:tc>
      </w:tr>
      <w:tr w:rsidR="00A750E8" w14:paraId="3AFF7A8C" w14:textId="77777777">
        <w:trPr>
          <w:trHeight w:val="636"/>
        </w:trPr>
        <w:tc>
          <w:tcPr>
            <w:tcW w:w="791" w:type="pct"/>
            <w:vAlign w:val="center"/>
          </w:tcPr>
          <w:p w14:paraId="7D41EFD5" w14:textId="77777777" w:rsidR="00A750E8"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659ABF67" w14:textId="77777777" w:rsidR="00A750E8" w:rsidRDefault="00000000">
            <w:pPr>
              <w:jc w:val="center"/>
              <w:rPr>
                <w:rFonts w:ascii="宋体" w:eastAsia="宋体" w:hAnsi="宋体" w:cs="宋体"/>
                <w:szCs w:val="21"/>
              </w:rPr>
            </w:pPr>
            <w:r>
              <w:rPr>
                <w:rFonts w:ascii="宋体" w:eastAsia="宋体" w:hAnsi="宋体" w:cs="宋体" w:hint="eastAsia"/>
                <w:szCs w:val="21"/>
              </w:rPr>
              <w:t>美术学院</w:t>
            </w:r>
          </w:p>
        </w:tc>
        <w:tc>
          <w:tcPr>
            <w:tcW w:w="841" w:type="pct"/>
            <w:gridSpan w:val="3"/>
            <w:vAlign w:val="center"/>
          </w:tcPr>
          <w:p w14:paraId="7CADCA86" w14:textId="77777777" w:rsidR="00A750E8" w:rsidRDefault="00000000">
            <w:pPr>
              <w:jc w:val="center"/>
              <w:rPr>
                <w:rFonts w:ascii="Times New Roman" w:hAnsi="Times New Roman" w:cs="Times New Roman"/>
                <w:b/>
                <w:szCs w:val="21"/>
                <w:lang w:bidi="ar"/>
              </w:rPr>
            </w:pPr>
            <w:r>
              <w:rPr>
                <w:rFonts w:ascii="Times New Roman" w:hAnsi="Times New Roman" w:cs="Times New Roman"/>
                <w:b/>
                <w:szCs w:val="21"/>
                <w:lang w:bidi="ar"/>
              </w:rPr>
              <w:t>开课</w:t>
            </w:r>
          </w:p>
          <w:p w14:paraId="323F7D67" w14:textId="77777777" w:rsidR="00A750E8" w:rsidRDefault="00000000">
            <w:pPr>
              <w:jc w:val="center"/>
              <w:rPr>
                <w:rFonts w:ascii="Times New Roman" w:eastAsia="宋体" w:hAnsi="Times New Roman" w:cs="Times New Roman"/>
                <w:b/>
                <w:szCs w:val="21"/>
              </w:rPr>
            </w:pPr>
            <w:r>
              <w:rPr>
                <w:rFonts w:ascii="Times New Roman" w:hAnsi="Times New Roman" w:cs="Times New Roman"/>
                <w:b/>
                <w:szCs w:val="21"/>
                <w:lang w:bidi="ar"/>
              </w:rPr>
              <w:t>系</w:t>
            </w:r>
            <w:r>
              <w:rPr>
                <w:rFonts w:ascii="Times New Roman" w:hAnsi="Times New Roman" w:cs="Times New Roman"/>
                <w:b/>
                <w:szCs w:val="21"/>
                <w:lang w:bidi="ar"/>
              </w:rPr>
              <w:t>(</w:t>
            </w:r>
            <w:r>
              <w:rPr>
                <w:rFonts w:ascii="Times New Roman" w:hAnsi="Times New Roman" w:cs="Times New Roman"/>
                <w:b/>
                <w:szCs w:val="21"/>
                <w:lang w:bidi="ar"/>
              </w:rPr>
              <w:t>教研室</w:t>
            </w:r>
            <w:r>
              <w:rPr>
                <w:rFonts w:ascii="Times New Roman" w:hAnsi="Times New Roman" w:cs="Times New Roman"/>
                <w:b/>
                <w:szCs w:val="21"/>
                <w:lang w:bidi="ar"/>
              </w:rPr>
              <w:t>)</w:t>
            </w:r>
          </w:p>
        </w:tc>
        <w:tc>
          <w:tcPr>
            <w:tcW w:w="1683" w:type="pct"/>
            <w:gridSpan w:val="4"/>
            <w:vAlign w:val="center"/>
          </w:tcPr>
          <w:p w14:paraId="48BAA2AC" w14:textId="77777777" w:rsidR="00A750E8" w:rsidRDefault="00000000">
            <w:pPr>
              <w:ind w:firstLineChars="500" w:firstLine="1050"/>
              <w:rPr>
                <w:rFonts w:ascii="宋体" w:eastAsia="宋体" w:hAnsi="宋体" w:cs="宋体"/>
                <w:szCs w:val="21"/>
              </w:rPr>
            </w:pPr>
            <w:r>
              <w:rPr>
                <w:rFonts w:ascii="Times New Roman" w:eastAsia="宋体" w:hAnsi="Times New Roman" w:cs="Times New Roman" w:hint="eastAsia"/>
                <w:szCs w:val="21"/>
              </w:rPr>
              <w:t>环境设计</w:t>
            </w:r>
          </w:p>
        </w:tc>
      </w:tr>
      <w:tr w:rsidR="00A750E8" w14:paraId="2A54D070" w14:textId="77777777">
        <w:trPr>
          <w:trHeight w:val="636"/>
        </w:trPr>
        <w:tc>
          <w:tcPr>
            <w:tcW w:w="791" w:type="pct"/>
            <w:vAlign w:val="center"/>
          </w:tcPr>
          <w:p w14:paraId="760D336F" w14:textId="77777777" w:rsidR="00A750E8" w:rsidRDefault="00000000">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737B1CB6" w14:textId="77777777" w:rsidR="00A750E8" w:rsidRDefault="00000000">
            <w:pPr>
              <w:jc w:val="center"/>
              <w:rPr>
                <w:rFonts w:ascii="宋体" w:eastAsia="宋体" w:hAnsi="宋体" w:cs="宋体"/>
                <w:szCs w:val="21"/>
              </w:rPr>
            </w:pPr>
            <w:r>
              <w:rPr>
                <w:rFonts w:ascii="宋体" w:eastAsia="宋体" w:hAnsi="宋体" w:cs="宋体" w:hint="eastAsia"/>
                <w:szCs w:val="21"/>
              </w:rPr>
              <w:t>环境设计</w:t>
            </w:r>
          </w:p>
        </w:tc>
        <w:tc>
          <w:tcPr>
            <w:tcW w:w="841" w:type="pct"/>
            <w:gridSpan w:val="3"/>
            <w:vAlign w:val="center"/>
          </w:tcPr>
          <w:p w14:paraId="550967D4" w14:textId="77777777" w:rsidR="00A750E8"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14:paraId="64E117A4" w14:textId="77777777" w:rsidR="00A750E8" w:rsidRDefault="00000000">
            <w:pPr>
              <w:jc w:val="center"/>
              <w:rPr>
                <w:rFonts w:ascii="宋体" w:eastAsia="宋体" w:hAnsi="宋体" w:cs="宋体"/>
                <w:szCs w:val="21"/>
              </w:rPr>
            </w:pPr>
            <w:r>
              <w:rPr>
                <w:rFonts w:ascii="宋体" w:eastAsia="宋体" w:hAnsi="宋体" w:cs="宋体" w:hint="eastAsia"/>
                <w:szCs w:val="21"/>
              </w:rPr>
              <w:t>第二学期</w:t>
            </w:r>
          </w:p>
        </w:tc>
      </w:tr>
      <w:tr w:rsidR="00A750E8" w14:paraId="77800B33" w14:textId="77777777">
        <w:trPr>
          <w:trHeight w:val="636"/>
        </w:trPr>
        <w:tc>
          <w:tcPr>
            <w:tcW w:w="791" w:type="pct"/>
            <w:vAlign w:val="center"/>
          </w:tcPr>
          <w:p w14:paraId="12CD14B5" w14:textId="77777777" w:rsidR="00A750E8" w:rsidRDefault="00000000">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83" w:type="pct"/>
            <w:gridSpan w:val="2"/>
            <w:vAlign w:val="center"/>
          </w:tcPr>
          <w:p w14:paraId="60A02A2F" w14:textId="77777777" w:rsidR="00A750E8" w:rsidRDefault="00000000">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刘媛</w:t>
            </w:r>
          </w:p>
        </w:tc>
        <w:tc>
          <w:tcPr>
            <w:tcW w:w="841" w:type="pct"/>
            <w:gridSpan w:val="3"/>
            <w:vAlign w:val="center"/>
          </w:tcPr>
          <w:p w14:paraId="7B7F4362" w14:textId="77777777" w:rsidR="00A750E8" w:rsidRDefault="00000000">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3" w:type="pct"/>
            <w:gridSpan w:val="4"/>
            <w:vAlign w:val="center"/>
          </w:tcPr>
          <w:p w14:paraId="5C48FF89" w14:textId="77777777" w:rsidR="00A750E8" w:rsidRDefault="00000000">
            <w:pPr>
              <w:adjustRightInd w:val="0"/>
              <w:snapToGrid w:val="0"/>
              <w:spacing w:line="400" w:lineRule="exact"/>
              <w:jc w:val="center"/>
              <w:rPr>
                <w:rFonts w:ascii="宋体" w:eastAsia="宋体" w:hAnsi="宋体" w:cs="宋体"/>
                <w:szCs w:val="21"/>
              </w:rPr>
            </w:pPr>
            <w:r>
              <w:rPr>
                <w:rFonts w:ascii="宋体" w:eastAsia="宋体" w:hAnsi="宋体" w:cs="宋体" w:hint="eastAsia"/>
                <w:szCs w:val="21"/>
              </w:rPr>
              <w:t xml:space="preserve">赵黎黎 </w:t>
            </w:r>
          </w:p>
        </w:tc>
      </w:tr>
      <w:tr w:rsidR="00A750E8" w14:paraId="6E1C843B" w14:textId="77777777">
        <w:trPr>
          <w:trHeight w:val="636"/>
        </w:trPr>
        <w:tc>
          <w:tcPr>
            <w:tcW w:w="791" w:type="pct"/>
            <w:vAlign w:val="center"/>
          </w:tcPr>
          <w:p w14:paraId="063A9AF8" w14:textId="77777777" w:rsidR="00A750E8"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08" w:type="pct"/>
            <w:gridSpan w:val="9"/>
            <w:vAlign w:val="center"/>
          </w:tcPr>
          <w:p w14:paraId="1157BDE4" w14:textId="77777777" w:rsidR="00A750E8" w:rsidRDefault="00000000">
            <w:pPr>
              <w:spacing w:line="360" w:lineRule="auto"/>
              <w:rPr>
                <w:rFonts w:ascii="宋体" w:eastAsia="宋体" w:hAnsi="宋体" w:cs="宋体"/>
                <w:color w:val="000000"/>
                <w:kern w:val="0"/>
                <w:szCs w:val="21"/>
                <w:lang w:bidi="ar"/>
              </w:rPr>
            </w:pPr>
            <w:r>
              <w:rPr>
                <w:rFonts w:ascii="宋体" w:eastAsia="宋体" w:hAnsi="宋体" w:cs="宋体"/>
                <w:szCs w:val="21"/>
              </w:rPr>
              <w:t>造型基础一、造型基础二</w:t>
            </w:r>
          </w:p>
        </w:tc>
      </w:tr>
      <w:tr w:rsidR="00A750E8" w14:paraId="6C84D7AE" w14:textId="77777777">
        <w:trPr>
          <w:trHeight w:val="636"/>
        </w:trPr>
        <w:tc>
          <w:tcPr>
            <w:tcW w:w="791" w:type="pct"/>
            <w:vAlign w:val="center"/>
          </w:tcPr>
          <w:p w14:paraId="5709B24F" w14:textId="77777777" w:rsidR="00A750E8"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08" w:type="pct"/>
            <w:gridSpan w:val="9"/>
            <w:vAlign w:val="center"/>
          </w:tcPr>
          <w:p w14:paraId="2A0A69AD" w14:textId="77777777" w:rsidR="00A750E8" w:rsidRDefault="00000000">
            <w:pPr>
              <w:widowControl/>
              <w:jc w:val="left"/>
              <w:textAlignment w:val="center"/>
              <w:rPr>
                <w:rFonts w:ascii="仿宋" w:eastAsia="仿宋" w:hAnsi="仿宋" w:cs="仿宋"/>
                <w:color w:val="000000"/>
                <w:kern w:val="0"/>
                <w:sz w:val="22"/>
                <w:lang w:bidi="ar"/>
              </w:rPr>
            </w:pPr>
            <w:r>
              <w:rPr>
                <w:rFonts w:ascii="宋体" w:eastAsia="宋体" w:hAnsi="宋体" w:cs="宋体" w:hint="eastAsia"/>
                <w:szCs w:val="21"/>
              </w:rPr>
              <w:t>构成基础、</w:t>
            </w:r>
            <w:r>
              <w:rPr>
                <w:rFonts w:ascii="Times New Roman" w:eastAsia="宋体" w:hAnsi="Times New Roman" w:cs="宋体" w:hint="eastAsia"/>
                <w:kern w:val="0"/>
                <w:szCs w:val="21"/>
                <w:lang w:bidi="ar"/>
              </w:rPr>
              <w:t>设计表现</w:t>
            </w:r>
          </w:p>
        </w:tc>
      </w:tr>
      <w:tr w:rsidR="00A750E8" w14:paraId="5E628FC5" w14:textId="77777777">
        <w:trPr>
          <w:trHeight w:val="636"/>
        </w:trPr>
        <w:tc>
          <w:tcPr>
            <w:tcW w:w="791" w:type="pct"/>
            <w:vAlign w:val="center"/>
          </w:tcPr>
          <w:p w14:paraId="3F531324" w14:textId="77777777" w:rsidR="00A750E8" w:rsidRDefault="00000000">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08" w:type="pct"/>
            <w:gridSpan w:val="9"/>
            <w:vAlign w:val="center"/>
          </w:tcPr>
          <w:p w14:paraId="71121954" w14:textId="77777777" w:rsidR="00A750E8" w:rsidRDefault="00000000">
            <w:pPr>
              <w:jc w:val="left"/>
              <w:rPr>
                <w:rFonts w:ascii="仿宋" w:eastAsia="仿宋" w:hAnsi="仿宋" w:cs="仿宋"/>
                <w:sz w:val="22"/>
              </w:rPr>
            </w:pPr>
            <w:r>
              <w:rPr>
                <w:rFonts w:ascii="宋体" w:eastAsia="宋体" w:hAnsi="宋体" w:cs="宋体" w:hint="eastAsia"/>
                <w:szCs w:val="21"/>
              </w:rPr>
              <w:t>教材建议选用“十二五”、“十三五”国家规划教材、省部级获奖教材和近三年出版的优质教材，或适用于本专业课程的讲义。</w:t>
            </w:r>
          </w:p>
        </w:tc>
      </w:tr>
      <w:tr w:rsidR="00A750E8" w14:paraId="53385BB0" w14:textId="77777777">
        <w:trPr>
          <w:trHeight w:val="636"/>
        </w:trPr>
        <w:tc>
          <w:tcPr>
            <w:tcW w:w="791" w:type="pct"/>
            <w:vAlign w:val="center"/>
          </w:tcPr>
          <w:p w14:paraId="063253E8" w14:textId="77777777" w:rsidR="00A750E8"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208" w:type="pct"/>
            <w:gridSpan w:val="9"/>
            <w:vAlign w:val="center"/>
          </w:tcPr>
          <w:p w14:paraId="53C9AEDE" w14:textId="77777777" w:rsidR="00A750E8" w:rsidRDefault="00000000">
            <w:pPr>
              <w:jc w:val="left"/>
              <w:rPr>
                <w:rFonts w:ascii="宋体" w:eastAsia="宋体" w:hAnsi="宋体" w:cs="宋体"/>
                <w:szCs w:val="21"/>
              </w:rPr>
            </w:pPr>
            <w:r>
              <w:rPr>
                <w:rFonts w:ascii="宋体" w:eastAsia="宋体" w:hAnsi="宋体" w:cs="宋体" w:hint="eastAsia"/>
                <w:szCs w:val="21"/>
              </w:rPr>
              <w:t xml:space="preserve">[1] </w:t>
            </w:r>
            <w:bookmarkStart w:id="0" w:name="_Hlk494022243"/>
            <w:r>
              <w:rPr>
                <w:rFonts w:ascii="宋体" w:eastAsia="宋体" w:hAnsi="宋体" w:cs="宋体" w:hint="eastAsia"/>
                <w:szCs w:val="21"/>
              </w:rPr>
              <w:t>风景色彩写生：(第1版).周至禹主编. 高等教育出版社,2013年6月</w:t>
            </w:r>
          </w:p>
          <w:bookmarkEnd w:id="0"/>
          <w:p w14:paraId="7B464E57" w14:textId="77777777" w:rsidR="00A750E8" w:rsidRDefault="00000000">
            <w:pPr>
              <w:jc w:val="left"/>
              <w:rPr>
                <w:rFonts w:ascii="仿宋" w:eastAsia="仿宋" w:hAnsi="仿宋" w:cs="仿宋"/>
                <w:sz w:val="22"/>
              </w:rPr>
            </w:pPr>
            <w:r>
              <w:rPr>
                <w:rFonts w:ascii="宋体" w:eastAsia="宋体" w:hAnsi="宋体" w:cs="宋体" w:hint="eastAsia"/>
                <w:szCs w:val="21"/>
              </w:rPr>
              <w:t>[2] 色彩风景：高冬编著.湖北美术出版社,2002年</w:t>
            </w:r>
          </w:p>
        </w:tc>
      </w:tr>
      <w:tr w:rsidR="00A750E8" w14:paraId="7758977D" w14:textId="77777777">
        <w:trPr>
          <w:trHeight w:val="636"/>
        </w:trPr>
        <w:tc>
          <w:tcPr>
            <w:tcW w:w="791" w:type="pct"/>
            <w:vAlign w:val="center"/>
          </w:tcPr>
          <w:p w14:paraId="342240FC" w14:textId="77777777" w:rsidR="00A750E8"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08" w:type="pct"/>
            <w:gridSpan w:val="9"/>
            <w:vAlign w:val="center"/>
          </w:tcPr>
          <w:p w14:paraId="2123D96B" w14:textId="77777777" w:rsidR="00A750E8" w:rsidRDefault="00000000">
            <w:pPr>
              <w:jc w:val="left"/>
              <w:rPr>
                <w:rFonts w:ascii="仿宋" w:eastAsia="仿宋" w:hAnsi="仿宋" w:cs="仿宋"/>
                <w:sz w:val="22"/>
              </w:rPr>
            </w:pPr>
            <w:r>
              <w:rPr>
                <w:rFonts w:ascii="宋体" w:eastAsia="宋体" w:hAnsi="宋体" w:cs="宋体" w:hint="eastAsia"/>
                <w:szCs w:val="21"/>
              </w:rPr>
              <w:t>水粉风景写生，网址：https://v.youku.com。</w:t>
            </w:r>
          </w:p>
        </w:tc>
      </w:tr>
      <w:tr w:rsidR="00A750E8" w14:paraId="63424AF7" w14:textId="77777777">
        <w:trPr>
          <w:trHeight w:val="90"/>
        </w:trPr>
        <w:tc>
          <w:tcPr>
            <w:tcW w:w="791" w:type="pct"/>
            <w:vAlign w:val="center"/>
          </w:tcPr>
          <w:p w14:paraId="1CB88A67" w14:textId="77777777" w:rsidR="00A750E8" w:rsidRDefault="00000000">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08" w:type="pct"/>
            <w:gridSpan w:val="9"/>
            <w:vAlign w:val="center"/>
          </w:tcPr>
          <w:p w14:paraId="6EA24BC9" w14:textId="77777777" w:rsidR="00A750E8" w:rsidRDefault="00000000">
            <w:pPr>
              <w:snapToGrid w:val="0"/>
              <w:spacing w:line="400" w:lineRule="exact"/>
              <w:ind w:firstLineChars="200" w:firstLine="420"/>
              <w:rPr>
                <w:rFonts w:ascii="仿宋" w:eastAsia="仿宋" w:hAnsi="仿宋" w:cs="仿宋"/>
                <w:color w:val="000000"/>
                <w:kern w:val="0"/>
                <w:sz w:val="22"/>
                <w:lang w:bidi="ar"/>
              </w:rPr>
            </w:pPr>
            <w:r>
              <w:rPr>
                <w:rFonts w:ascii="宋体" w:eastAsia="宋体" w:hAnsi="宋体" w:cs="宋体" w:hint="eastAsia"/>
                <w:szCs w:val="21"/>
              </w:rPr>
              <w:t>通过本课程的教学，让学生学习与掌握艺术采风技巧，学习大自然中的色彩表现和民间传统艺术，掌握自然风景、民间艺术表现的基本理论和绘制技巧。使学生在造型采风中能够认识风景色彩归纳与民间艺术作品收集研究，从中吸收自然色彩与民间传统艺术精华，充分运用所学知识与绘画技巧来创意与表现采风中的作品。同时培养学生独立完成造型采风的风景表现与民间艺术作品的再创造，为视觉艺术专业其他专业核心课与专业拓展课上打下良好的艺术表现基础与创意设计基础。</w:t>
            </w:r>
          </w:p>
        </w:tc>
      </w:tr>
    </w:tbl>
    <w:p w14:paraId="0142C3C5" w14:textId="77777777" w:rsidR="00A750E8" w:rsidRDefault="00A750E8">
      <w:pPr>
        <w:autoSpaceDE w:val="0"/>
        <w:autoSpaceDN w:val="0"/>
        <w:adjustRightInd w:val="0"/>
        <w:snapToGrid w:val="0"/>
        <w:spacing w:line="360" w:lineRule="auto"/>
        <w:jc w:val="left"/>
        <w:rPr>
          <w:rFonts w:ascii="Times New Roman" w:eastAsia="黑体" w:hAnsi="Times New Roman" w:cs="Times New Roman"/>
          <w:b/>
          <w:kern w:val="0"/>
          <w:sz w:val="28"/>
          <w:szCs w:val="28"/>
        </w:rPr>
      </w:pPr>
    </w:p>
    <w:p w14:paraId="795D0E77" w14:textId="77777777" w:rsidR="00A750E8" w:rsidRDefault="00000000">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14:paraId="0200EA64" w14:textId="77777777" w:rsidR="00A750E8" w:rsidRDefault="00000000">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2"/>
        <w:tblW w:w="4998" w:type="pct"/>
        <w:tblLook w:val="04A0" w:firstRow="1" w:lastRow="0" w:firstColumn="1" w:lastColumn="0" w:noHBand="0" w:noVBand="1"/>
      </w:tblPr>
      <w:tblGrid>
        <w:gridCol w:w="1504"/>
        <w:gridCol w:w="7780"/>
      </w:tblGrid>
      <w:tr w:rsidR="00A750E8" w14:paraId="6F135E0F" w14:textId="77777777">
        <w:tc>
          <w:tcPr>
            <w:tcW w:w="810" w:type="pct"/>
            <w:vAlign w:val="center"/>
          </w:tcPr>
          <w:p w14:paraId="782CA06B" w14:textId="77777777" w:rsidR="00A750E8"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序号</w:t>
            </w:r>
          </w:p>
        </w:tc>
        <w:tc>
          <w:tcPr>
            <w:tcW w:w="4189" w:type="pct"/>
            <w:vAlign w:val="center"/>
          </w:tcPr>
          <w:p w14:paraId="63131B83" w14:textId="77777777" w:rsidR="00A750E8" w:rsidRDefault="00A750E8">
            <w:pPr>
              <w:spacing w:line="360" w:lineRule="auto"/>
              <w:jc w:val="center"/>
              <w:rPr>
                <w:rFonts w:ascii="Times New Roman" w:eastAsia="宋体" w:hAnsi="Times New Roman" w:cs="Times New Roman"/>
                <w:b/>
                <w:color w:val="000000" w:themeColor="text1"/>
                <w:kern w:val="0"/>
                <w:szCs w:val="21"/>
              </w:rPr>
            </w:pPr>
          </w:p>
        </w:tc>
      </w:tr>
      <w:tr w:rsidR="00A750E8" w14:paraId="7477B4DF" w14:textId="77777777">
        <w:trPr>
          <w:trHeight w:val="1964"/>
        </w:trPr>
        <w:tc>
          <w:tcPr>
            <w:tcW w:w="810" w:type="pct"/>
            <w:vAlign w:val="center"/>
          </w:tcPr>
          <w:p w14:paraId="550C4DC0" w14:textId="77777777" w:rsidR="00A750E8"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1</w:t>
            </w:r>
          </w:p>
        </w:tc>
        <w:tc>
          <w:tcPr>
            <w:tcW w:w="4189" w:type="pct"/>
            <w:vAlign w:val="center"/>
          </w:tcPr>
          <w:p w14:paraId="540F9298" w14:textId="77777777" w:rsidR="00A750E8" w:rsidRDefault="00000000">
            <w:pPr>
              <w:snapToGrid w:val="0"/>
              <w:spacing w:line="400" w:lineRule="exact"/>
              <w:ind w:firstLineChars="200" w:firstLine="420"/>
              <w:rPr>
                <w:rFonts w:ascii="宋体" w:hAnsi="宋体" w:cs="宋体"/>
                <w:color w:val="000000"/>
                <w:kern w:val="0"/>
                <w:szCs w:val="21"/>
                <w:lang w:bidi="ar"/>
              </w:rPr>
            </w:pPr>
            <w:r>
              <w:rPr>
                <w:rFonts w:hint="eastAsia"/>
                <w:szCs w:val="21"/>
              </w:rPr>
              <w:t>通过色彩风景实践写生，让学生在对民居、风土人情、自然景物的切身感受中，体验自然、人文景观的文化底蕴，培养正确的人生观、价值观与世界观，以及优良的传统美德。在开阔的视野中形成良好的身体素质、心理素质、及沟通能力；在了解室外光色变化的基本规律，加强学生色彩能力培养；全面提升学生的艺术修养和审美素养。</w:t>
            </w:r>
          </w:p>
        </w:tc>
      </w:tr>
      <w:tr w:rsidR="00A750E8" w14:paraId="7B943553" w14:textId="77777777">
        <w:tc>
          <w:tcPr>
            <w:tcW w:w="810" w:type="pct"/>
            <w:vAlign w:val="center"/>
          </w:tcPr>
          <w:p w14:paraId="2F62BF2E" w14:textId="77777777" w:rsidR="00A750E8"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2</w:t>
            </w:r>
          </w:p>
        </w:tc>
        <w:tc>
          <w:tcPr>
            <w:tcW w:w="4189" w:type="pct"/>
            <w:vAlign w:val="center"/>
          </w:tcPr>
          <w:p w14:paraId="7A4D1E66" w14:textId="77777777" w:rsidR="00A750E8" w:rsidRDefault="00000000">
            <w:pPr>
              <w:snapToGrid w:val="0"/>
              <w:spacing w:line="400" w:lineRule="exact"/>
              <w:ind w:firstLineChars="200" w:firstLine="420"/>
              <w:rPr>
                <w:rFonts w:ascii="宋体" w:eastAsia="宋体" w:hAnsi="宋体" w:cs="宋体"/>
                <w:color w:val="000000"/>
                <w:kern w:val="0"/>
                <w:szCs w:val="21"/>
                <w:lang w:bidi="ar"/>
              </w:rPr>
            </w:pPr>
            <w:r>
              <w:rPr>
                <w:rFonts w:hint="eastAsia"/>
                <w:szCs w:val="21"/>
              </w:rPr>
              <w:t>通过课程学习，学生可以掌握风景写生取景、画面构图的能力；学生可以更好地把握画面整体色调，处理画面黑白灰关系、虚实关系、空间关系以及色彩冷暖关系的能力。培养学生画面归纳处理能力和色彩造型的能力。</w:t>
            </w:r>
          </w:p>
        </w:tc>
      </w:tr>
      <w:tr w:rsidR="00A750E8" w14:paraId="1B8BF843" w14:textId="77777777">
        <w:trPr>
          <w:trHeight w:val="2940"/>
        </w:trPr>
        <w:tc>
          <w:tcPr>
            <w:tcW w:w="810" w:type="pct"/>
            <w:vAlign w:val="center"/>
          </w:tcPr>
          <w:p w14:paraId="7FCE9E2B" w14:textId="77777777" w:rsidR="00A750E8"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3</w:t>
            </w:r>
          </w:p>
        </w:tc>
        <w:tc>
          <w:tcPr>
            <w:tcW w:w="4189" w:type="pct"/>
            <w:vAlign w:val="center"/>
          </w:tcPr>
          <w:p w14:paraId="3496E2EA" w14:textId="77777777" w:rsidR="00A750E8" w:rsidRDefault="00000000">
            <w:pPr>
              <w:snapToGrid w:val="0"/>
              <w:spacing w:line="400" w:lineRule="exact"/>
              <w:ind w:firstLineChars="200" w:firstLine="440"/>
              <w:rPr>
                <w:rFonts w:ascii="宋体" w:eastAsia="宋体" w:hAnsi="宋体" w:cs="宋体"/>
                <w:color w:val="000000"/>
                <w:kern w:val="0"/>
                <w:szCs w:val="21"/>
                <w:lang w:bidi="ar"/>
              </w:rPr>
            </w:pPr>
            <w:r>
              <w:rPr>
                <w:rFonts w:hint="eastAsia"/>
                <w:sz w:val="22"/>
              </w:rPr>
              <w:t>通过课程学习，</w:t>
            </w:r>
            <w:r>
              <w:rPr>
                <w:rFonts w:ascii="宋体" w:eastAsia="宋体" w:hAnsi="宋体" w:cs="宋体" w:hint="eastAsia"/>
                <w:color w:val="000000"/>
                <w:kern w:val="0"/>
                <w:szCs w:val="21"/>
                <w:lang w:bidi="ar"/>
              </w:rPr>
              <w:t>培养扎实的色彩基础知识，了解色彩造型原理。掌握风景写生的基本规范，基本形式，语言特点，发展脉络。通过写生——创作实践，掌握风景写生的基本步骤和技巧方法，处理好比例、结构、对象间的呼应关系，主次关系，虚实关系， 掌握形态塑造过程中外轮廓处理方法，能够运用不同绘画工具和技法进行风景写生。学习大关系和细节的塑造方法和技巧。也可以对当地民间特色艺术进行资料收集与研究，提高艺术表达能力。基本了解发现蕴含在风景中的内在审美特征和精神特征，提高审美创造能力。</w:t>
            </w:r>
          </w:p>
        </w:tc>
      </w:tr>
      <w:tr w:rsidR="00A750E8" w14:paraId="447939C6" w14:textId="77777777">
        <w:trPr>
          <w:trHeight w:val="1775"/>
        </w:trPr>
        <w:tc>
          <w:tcPr>
            <w:tcW w:w="810" w:type="pct"/>
            <w:vAlign w:val="center"/>
          </w:tcPr>
          <w:p w14:paraId="63BFE03B" w14:textId="77777777" w:rsidR="00A750E8"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4</w:t>
            </w:r>
          </w:p>
        </w:tc>
        <w:tc>
          <w:tcPr>
            <w:tcW w:w="4189" w:type="pct"/>
            <w:vAlign w:val="center"/>
          </w:tcPr>
          <w:p w14:paraId="530A129F" w14:textId="77777777" w:rsidR="00A750E8" w:rsidRDefault="00000000">
            <w:pPr>
              <w:snapToGrid w:val="0"/>
              <w:spacing w:line="400" w:lineRule="exact"/>
              <w:ind w:firstLineChars="200" w:firstLine="420"/>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通过课程学习，学生可以创造性地表现自然景物，学生感受美、鉴赏美、表现美、创造美的能力能够得到进一步提高。掌握学科发展前沿，具有国际化视野和团队精神，能够不断学习和拓展自身的综合知识和能力。掌握多学科知识和技能交叉的学习方式，适应科学与艺术与时俱进的深度融和，具有可持续发展的创新能力。</w:t>
            </w:r>
          </w:p>
        </w:tc>
      </w:tr>
    </w:tbl>
    <w:p w14:paraId="79AA3CDD" w14:textId="77777777" w:rsidR="00A750E8" w:rsidRDefault="00A750E8">
      <w:pPr>
        <w:pStyle w:val="af5"/>
        <w:spacing w:line="320" w:lineRule="exact"/>
        <w:ind w:left="420" w:firstLine="422"/>
        <w:jc w:val="center"/>
        <w:rPr>
          <w:rFonts w:ascii="Times New Roman" w:hAnsi="Times New Roman" w:cs="Times New Roman"/>
          <w:b/>
          <w:szCs w:val="21"/>
        </w:rPr>
      </w:pPr>
    </w:p>
    <w:p w14:paraId="12EDE59F" w14:textId="77777777" w:rsidR="00A750E8" w:rsidRDefault="00000000">
      <w:pPr>
        <w:pStyle w:val="af5"/>
        <w:spacing w:line="320" w:lineRule="exact"/>
        <w:ind w:left="420" w:firstLine="422"/>
        <w:jc w:val="center"/>
        <w:rPr>
          <w:rFonts w:ascii="Times New Roman" w:hAnsi="Times New Roman" w:cs="Times New Roman"/>
          <w:b/>
          <w:color w:val="FF0000"/>
          <w:szCs w:val="21"/>
        </w:rPr>
      </w:pPr>
      <w:r>
        <w:rPr>
          <w:rFonts w:ascii="Times New Roman" w:hAnsi="Times New Roman" w:cs="Times New Roman"/>
          <w:b/>
          <w:szCs w:val="21"/>
        </w:rPr>
        <w:t>表</w:t>
      </w:r>
      <w:r>
        <w:rPr>
          <w:rFonts w:ascii="Times New Roman" w:hAnsi="Times New Roman" w:cs="Times New Roman"/>
          <w:b/>
          <w:szCs w:val="21"/>
        </w:rPr>
        <w:t>2</w:t>
      </w:r>
      <w:r>
        <w:rPr>
          <w:rFonts w:ascii="Times New Roman" w:hAnsi="Times New Roman" w:cs="Times New Roman" w:hint="eastAsia"/>
          <w:b/>
          <w:szCs w:val="21"/>
        </w:rPr>
        <w:t xml:space="preserve"> </w:t>
      </w:r>
      <w:r>
        <w:rPr>
          <w:rFonts w:ascii="Times New Roman" w:hAnsi="Times New Roman" w:cs="Times New Roman"/>
          <w:b/>
          <w:szCs w:val="21"/>
        </w:rPr>
        <w:t>课程目标与毕业要求对应关系</w:t>
      </w:r>
      <w:r>
        <w:rPr>
          <w:rFonts w:ascii="Times New Roman" w:hAnsi="Times New Roman" w:cs="Times New Roman" w:hint="eastAsia"/>
          <w:b/>
          <w:color w:val="FF0000"/>
          <w:szCs w:val="21"/>
        </w:rPr>
        <w:t xml:space="preserve"> </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3843"/>
        <w:gridCol w:w="1322"/>
      </w:tblGrid>
      <w:tr w:rsidR="00A750E8" w14:paraId="6BCAFB2B" w14:textId="77777777">
        <w:trPr>
          <w:trHeight w:val="328"/>
          <w:tblHeader/>
          <w:jc w:val="center"/>
        </w:trPr>
        <w:tc>
          <w:tcPr>
            <w:tcW w:w="2217" w:type="pct"/>
            <w:tcBorders>
              <w:top w:val="single" w:sz="4" w:space="0" w:color="auto"/>
              <w:left w:val="single" w:sz="4" w:space="0" w:color="auto"/>
              <w:bottom w:val="single" w:sz="4" w:space="0" w:color="auto"/>
              <w:right w:val="single" w:sz="4" w:space="0" w:color="auto"/>
              <w:tl2br w:val="nil"/>
              <w:tr2bl w:val="nil"/>
            </w:tcBorders>
            <w:vAlign w:val="center"/>
          </w:tcPr>
          <w:p w14:paraId="4B8EB7A3" w14:textId="77777777" w:rsidR="00A750E8" w:rsidRDefault="00000000">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070" w:type="pct"/>
            <w:tcBorders>
              <w:top w:val="single" w:sz="4" w:space="0" w:color="auto"/>
              <w:left w:val="single" w:sz="4" w:space="0" w:color="auto"/>
              <w:bottom w:val="single" w:sz="4" w:space="0" w:color="auto"/>
              <w:right w:val="single" w:sz="4" w:space="0" w:color="auto"/>
              <w:tl2br w:val="nil"/>
              <w:tr2bl w:val="nil"/>
            </w:tcBorders>
            <w:vAlign w:val="center"/>
          </w:tcPr>
          <w:p w14:paraId="3D27CEDE" w14:textId="77777777" w:rsidR="00A750E8" w:rsidRDefault="00000000">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2" w:type="pct"/>
            <w:tcBorders>
              <w:top w:val="single" w:sz="4" w:space="0" w:color="auto"/>
              <w:left w:val="single" w:sz="4" w:space="0" w:color="auto"/>
              <w:bottom w:val="single" w:sz="4" w:space="0" w:color="auto"/>
              <w:right w:val="single" w:sz="4" w:space="0" w:color="auto"/>
              <w:tl2br w:val="nil"/>
              <w:tr2bl w:val="nil"/>
            </w:tcBorders>
            <w:vAlign w:val="center"/>
          </w:tcPr>
          <w:p w14:paraId="3B37EEA5" w14:textId="77777777" w:rsidR="00A750E8" w:rsidRDefault="00000000">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A750E8" w14:paraId="10C91FEB" w14:textId="77777777">
        <w:trPr>
          <w:trHeight w:val="285"/>
          <w:jc w:val="center"/>
        </w:trPr>
        <w:tc>
          <w:tcPr>
            <w:tcW w:w="2217" w:type="pct"/>
            <w:tcBorders>
              <w:top w:val="single" w:sz="4" w:space="0" w:color="auto"/>
              <w:left w:val="single" w:sz="4" w:space="0" w:color="auto"/>
              <w:bottom w:val="single" w:sz="4" w:space="0" w:color="auto"/>
              <w:right w:val="single" w:sz="4" w:space="0" w:color="auto"/>
              <w:tl2br w:val="nil"/>
              <w:tr2bl w:val="nil"/>
            </w:tcBorders>
            <w:vAlign w:val="center"/>
          </w:tcPr>
          <w:p w14:paraId="6512888B" w14:textId="77777777" w:rsidR="00A750E8" w:rsidRDefault="00000000">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1</w:t>
            </w:r>
            <w:r>
              <w:rPr>
                <w:rFonts w:ascii="Times New Roman" w:hAnsi="Times New Roman" w:cs="Times New Roman"/>
                <w:b/>
                <w:color w:val="000000"/>
                <w:szCs w:val="21"/>
              </w:rPr>
              <w:t>：</w:t>
            </w:r>
            <w:r>
              <w:rPr>
                <w:rFonts w:ascii="宋体" w:eastAsia="宋体" w:hAnsi="宋体" w:cs="宋体" w:hint="eastAsia"/>
                <w:kern w:val="0"/>
                <w:szCs w:val="21"/>
                <w:lang w:bidi="ar"/>
              </w:rPr>
              <w:t>综合素质</w:t>
            </w:r>
            <w:r>
              <w:rPr>
                <w:rFonts w:ascii="Times New Roman" w:hAnsi="Times New Roman" w:cs="Times New Roman"/>
                <w:color w:val="000000"/>
                <w:szCs w:val="21"/>
              </w:rPr>
              <w:t>【</w:t>
            </w:r>
            <w:r>
              <w:rPr>
                <w:rFonts w:ascii="Times New Roman" w:hAnsi="Times New Roman" w:cs="Times New Roman" w:hint="eastAsia"/>
                <w:color w:val="000000"/>
                <w:szCs w:val="21"/>
              </w:rPr>
              <w:t>M</w:t>
            </w:r>
            <w:r>
              <w:rPr>
                <w:rFonts w:ascii="Times New Roman" w:hAnsi="Times New Roman" w:cs="Times New Roman"/>
                <w:color w:val="000000"/>
                <w:szCs w:val="21"/>
              </w:rPr>
              <w:t>】</w:t>
            </w:r>
          </w:p>
        </w:tc>
        <w:tc>
          <w:tcPr>
            <w:tcW w:w="2070" w:type="pct"/>
            <w:tcBorders>
              <w:top w:val="single" w:sz="4" w:space="0" w:color="auto"/>
              <w:left w:val="single" w:sz="4" w:space="0" w:color="auto"/>
              <w:bottom w:val="single" w:sz="4" w:space="0" w:color="auto"/>
              <w:right w:val="single" w:sz="4" w:space="0" w:color="auto"/>
              <w:tl2br w:val="nil"/>
              <w:tr2bl w:val="nil"/>
            </w:tcBorders>
            <w:vAlign w:val="center"/>
          </w:tcPr>
          <w:p w14:paraId="130D3A4E" w14:textId="77777777" w:rsidR="00A750E8" w:rsidRDefault="00000000">
            <w:pPr>
              <w:snapToGrid w:val="0"/>
              <w:spacing w:line="400" w:lineRule="exact"/>
              <w:ind w:firstLineChars="200" w:firstLine="420"/>
              <w:rPr>
                <w:rFonts w:ascii="宋体" w:eastAsia="宋体" w:hAnsi="宋体" w:cs="宋体"/>
                <w:color w:val="000000"/>
                <w:kern w:val="0"/>
                <w:szCs w:val="21"/>
                <w:lang w:bidi="ar"/>
              </w:rPr>
            </w:pPr>
            <w:r>
              <w:rPr>
                <w:rFonts w:ascii="宋体" w:eastAsia="宋体" w:hAnsi="宋体" w:cs="宋体" w:hint="eastAsia"/>
                <w:kern w:val="0"/>
                <w:szCs w:val="21"/>
                <w:lang w:bidi="ar"/>
              </w:rPr>
              <w:t>1.3：具备人文社会科学和自然科学相关的基础知识，具备一定的科学思维方法。</w:t>
            </w:r>
          </w:p>
        </w:tc>
        <w:tc>
          <w:tcPr>
            <w:tcW w:w="712" w:type="pct"/>
            <w:tcBorders>
              <w:top w:val="single" w:sz="4" w:space="0" w:color="auto"/>
              <w:left w:val="single" w:sz="4" w:space="0" w:color="auto"/>
              <w:bottom w:val="single" w:sz="4" w:space="0" w:color="auto"/>
              <w:right w:val="single" w:sz="4" w:space="0" w:color="auto"/>
              <w:tl2br w:val="nil"/>
              <w:tr2bl w:val="nil"/>
            </w:tcBorders>
            <w:vAlign w:val="center"/>
          </w:tcPr>
          <w:p w14:paraId="7D8274D6" w14:textId="77777777" w:rsidR="00A750E8" w:rsidRDefault="00000000">
            <w:pPr>
              <w:spacing w:line="360" w:lineRule="auto"/>
              <w:jc w:val="center"/>
              <w:rPr>
                <w:rFonts w:ascii="Times New Roman" w:hAnsi="Times New Roman" w:cs="Times New Roman"/>
                <w:color w:val="000000"/>
                <w:szCs w:val="21"/>
              </w:rPr>
            </w:pPr>
            <w:r>
              <w:rPr>
                <w:rFonts w:ascii="Times New Roman" w:hAnsi="Times New Roman" w:cs="Times New Roman" w:hint="eastAsia"/>
                <w:color w:val="000000"/>
                <w:szCs w:val="21"/>
              </w:rPr>
              <w:t>1</w:t>
            </w:r>
          </w:p>
        </w:tc>
      </w:tr>
      <w:tr w:rsidR="00A750E8" w14:paraId="1722B0FD" w14:textId="77777777">
        <w:trPr>
          <w:trHeight w:val="146"/>
          <w:jc w:val="center"/>
        </w:trPr>
        <w:tc>
          <w:tcPr>
            <w:tcW w:w="2217" w:type="pct"/>
            <w:tcBorders>
              <w:left w:val="single" w:sz="4" w:space="0" w:color="auto"/>
              <w:bottom w:val="single" w:sz="4" w:space="0" w:color="auto"/>
              <w:right w:val="single" w:sz="4" w:space="0" w:color="auto"/>
              <w:tl2br w:val="nil"/>
              <w:tr2bl w:val="nil"/>
            </w:tcBorders>
            <w:vAlign w:val="center"/>
          </w:tcPr>
          <w:p w14:paraId="0EDA3CB0" w14:textId="77777777" w:rsidR="00A750E8" w:rsidRDefault="00000000">
            <w:pPr>
              <w:spacing w:line="360" w:lineRule="auto"/>
              <w:rPr>
                <w:rFonts w:ascii="Times New Roman" w:hAnsi="Times New Roman" w:cs="Times New Roman"/>
                <w:b/>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3</w:t>
            </w:r>
            <w:r>
              <w:rPr>
                <w:rFonts w:ascii="Times New Roman" w:hAnsi="Times New Roman" w:cs="Times New Roman"/>
                <w:b/>
                <w:color w:val="000000"/>
                <w:szCs w:val="21"/>
              </w:rPr>
              <w:t>：</w:t>
            </w:r>
            <w:r>
              <w:rPr>
                <w:rFonts w:ascii="宋体" w:eastAsia="宋体" w:hAnsi="宋体" w:cs="宋体" w:hint="eastAsia"/>
                <w:kern w:val="0"/>
                <w:szCs w:val="21"/>
                <w:lang w:bidi="ar"/>
              </w:rPr>
              <w:t>审美素质</w:t>
            </w:r>
            <w:r>
              <w:rPr>
                <w:rFonts w:ascii="Times New Roman" w:hAnsi="Times New Roman" w:cs="Times New Roman"/>
                <w:color w:val="000000"/>
                <w:szCs w:val="21"/>
              </w:rPr>
              <w:t>【</w:t>
            </w:r>
            <w:r>
              <w:rPr>
                <w:rFonts w:ascii="Times New Roman" w:hAnsi="Times New Roman" w:cs="Times New Roman" w:hint="eastAsia"/>
                <w:color w:val="000000"/>
                <w:szCs w:val="21"/>
              </w:rPr>
              <w:t>H</w:t>
            </w:r>
            <w:r>
              <w:rPr>
                <w:rFonts w:ascii="Times New Roman" w:hAnsi="Times New Roman" w:cs="Times New Roman"/>
                <w:color w:val="000000"/>
                <w:szCs w:val="21"/>
              </w:rPr>
              <w:t>】</w:t>
            </w:r>
          </w:p>
        </w:tc>
        <w:tc>
          <w:tcPr>
            <w:tcW w:w="2070" w:type="pct"/>
            <w:tcBorders>
              <w:top w:val="single" w:sz="4" w:space="0" w:color="auto"/>
              <w:left w:val="single" w:sz="4" w:space="0" w:color="auto"/>
              <w:bottom w:val="single" w:sz="4" w:space="0" w:color="auto"/>
              <w:right w:val="single" w:sz="4" w:space="0" w:color="auto"/>
              <w:tl2br w:val="nil"/>
              <w:tr2bl w:val="nil"/>
            </w:tcBorders>
            <w:vAlign w:val="center"/>
          </w:tcPr>
          <w:p w14:paraId="6556D5E5" w14:textId="77777777" w:rsidR="00A750E8" w:rsidRDefault="00000000">
            <w:pPr>
              <w:snapToGrid w:val="0"/>
              <w:spacing w:line="400" w:lineRule="exact"/>
              <w:ind w:firstLineChars="200" w:firstLine="420"/>
              <w:rPr>
                <w:rFonts w:ascii="宋体" w:eastAsia="宋体" w:hAnsi="宋体" w:cs="宋体"/>
                <w:color w:val="000000"/>
                <w:kern w:val="0"/>
                <w:szCs w:val="21"/>
                <w:lang w:bidi="ar"/>
              </w:rPr>
            </w:pPr>
            <w:r>
              <w:rPr>
                <w:rFonts w:ascii="宋体" w:eastAsia="宋体" w:hAnsi="宋体" w:cs="宋体" w:hint="eastAsia"/>
                <w:kern w:val="0"/>
                <w:szCs w:val="21"/>
                <w:lang w:bidi="ar"/>
              </w:rPr>
              <w:t>2.2：掌握现代美学、设计学的基本原理，</w:t>
            </w:r>
            <w:r>
              <w:rPr>
                <w:rFonts w:ascii="宋体" w:eastAsia="宋体" w:hAnsi="宋体" w:cs="宋体"/>
                <w:kern w:val="0"/>
                <w:szCs w:val="21"/>
                <w:lang w:bidi="ar"/>
              </w:rPr>
              <w:t>具有艺术学科的</w:t>
            </w:r>
            <w:r>
              <w:rPr>
                <w:rFonts w:ascii="宋体" w:eastAsia="宋体" w:hAnsi="宋体" w:cs="宋体" w:hint="eastAsia"/>
                <w:kern w:val="0"/>
                <w:szCs w:val="21"/>
                <w:lang w:bidi="ar"/>
              </w:rPr>
              <w:t>通用</w:t>
            </w:r>
            <w:r>
              <w:rPr>
                <w:rFonts w:ascii="宋体" w:eastAsia="宋体" w:hAnsi="宋体" w:cs="宋体"/>
                <w:kern w:val="0"/>
                <w:szCs w:val="21"/>
                <w:lang w:bidi="ar"/>
              </w:rPr>
              <w:t>审美素养，能够掌握美的基本规律</w:t>
            </w:r>
            <w:r>
              <w:rPr>
                <w:rFonts w:ascii="宋体" w:eastAsia="宋体" w:hAnsi="宋体" w:cs="宋体" w:hint="eastAsia"/>
                <w:kern w:val="0"/>
                <w:szCs w:val="21"/>
                <w:lang w:bidi="ar"/>
              </w:rPr>
              <w:t>。</w:t>
            </w:r>
          </w:p>
        </w:tc>
        <w:tc>
          <w:tcPr>
            <w:tcW w:w="712" w:type="pct"/>
            <w:tcBorders>
              <w:left w:val="single" w:sz="4" w:space="0" w:color="auto"/>
              <w:bottom w:val="single" w:sz="4" w:space="0" w:color="auto"/>
              <w:right w:val="single" w:sz="4" w:space="0" w:color="auto"/>
              <w:tl2br w:val="nil"/>
              <w:tr2bl w:val="nil"/>
            </w:tcBorders>
            <w:vAlign w:val="center"/>
          </w:tcPr>
          <w:p w14:paraId="4F58A79A" w14:textId="77777777" w:rsidR="00A750E8" w:rsidRDefault="00000000">
            <w:pPr>
              <w:spacing w:line="360" w:lineRule="auto"/>
              <w:jc w:val="center"/>
              <w:rPr>
                <w:rFonts w:ascii="Times New Roman" w:hAnsi="Times New Roman" w:cs="Times New Roman"/>
                <w:color w:val="000000"/>
                <w:szCs w:val="21"/>
              </w:rPr>
            </w:pPr>
            <w:r>
              <w:rPr>
                <w:rFonts w:ascii="Times New Roman" w:hAnsi="Times New Roman" w:cs="Times New Roman" w:hint="eastAsia"/>
                <w:color w:val="000000"/>
                <w:szCs w:val="21"/>
              </w:rPr>
              <w:t>2</w:t>
            </w:r>
            <w:r>
              <w:rPr>
                <w:rFonts w:ascii="Times New Roman" w:hAnsi="Times New Roman" w:cs="Times New Roman" w:hint="eastAsia"/>
                <w:color w:val="000000"/>
                <w:szCs w:val="21"/>
              </w:rPr>
              <w:t>、</w:t>
            </w:r>
            <w:r>
              <w:rPr>
                <w:rFonts w:ascii="Times New Roman" w:hAnsi="Times New Roman" w:cs="Times New Roman" w:hint="eastAsia"/>
                <w:color w:val="000000"/>
                <w:szCs w:val="21"/>
              </w:rPr>
              <w:t>3</w:t>
            </w:r>
          </w:p>
        </w:tc>
      </w:tr>
      <w:tr w:rsidR="00A750E8" w14:paraId="219BA5FC" w14:textId="77777777">
        <w:trPr>
          <w:trHeight w:val="306"/>
          <w:jc w:val="center"/>
        </w:trPr>
        <w:tc>
          <w:tcPr>
            <w:tcW w:w="2217" w:type="pct"/>
            <w:tcBorders>
              <w:top w:val="single" w:sz="4" w:space="0" w:color="auto"/>
              <w:left w:val="single" w:sz="4" w:space="0" w:color="auto"/>
              <w:bottom w:val="single" w:sz="4" w:space="0" w:color="auto"/>
              <w:right w:val="single" w:sz="4" w:space="0" w:color="auto"/>
              <w:tl2br w:val="nil"/>
              <w:tr2bl w:val="nil"/>
            </w:tcBorders>
            <w:vAlign w:val="center"/>
          </w:tcPr>
          <w:p w14:paraId="28EC9EEC" w14:textId="77777777" w:rsidR="00A750E8" w:rsidRDefault="00000000">
            <w:pPr>
              <w:ind w:left="420" w:hanging="420"/>
              <w:rPr>
                <w:rFonts w:ascii="Times New Roman" w:hAnsi="Times New Roman" w:cs="Times New Roman"/>
                <w:b/>
                <w:color w:val="000000"/>
                <w:szCs w:val="21"/>
              </w:rPr>
            </w:pPr>
            <w:r>
              <w:rPr>
                <w:rFonts w:ascii="Times New Roman" w:hAnsi="Times New Roman" w:cs="Times New Roman" w:hint="eastAsia"/>
                <w:b/>
                <w:color w:val="000000"/>
                <w:szCs w:val="21"/>
              </w:rPr>
              <w:t>毕业要求</w:t>
            </w:r>
            <w:r>
              <w:rPr>
                <w:rFonts w:ascii="Times New Roman" w:hAnsi="Times New Roman" w:cs="Times New Roman" w:hint="eastAsia"/>
                <w:b/>
                <w:color w:val="000000"/>
                <w:szCs w:val="21"/>
              </w:rPr>
              <w:t>9</w:t>
            </w:r>
            <w:r>
              <w:rPr>
                <w:rFonts w:ascii="Times New Roman" w:hAnsi="Times New Roman" w:cs="Times New Roman" w:hint="eastAsia"/>
                <w:b/>
                <w:color w:val="000000"/>
                <w:szCs w:val="21"/>
              </w:rPr>
              <w:t>：</w:t>
            </w:r>
            <w:r>
              <w:rPr>
                <w:rFonts w:ascii="宋体" w:eastAsia="宋体" w:hAnsi="宋体" w:cs="宋体" w:hint="eastAsia"/>
                <w:kern w:val="0"/>
                <w:szCs w:val="21"/>
                <w:lang w:bidi="ar"/>
              </w:rPr>
              <w:t>服务地方</w:t>
            </w:r>
            <w:r>
              <w:rPr>
                <w:rFonts w:ascii="Times New Roman" w:hAnsi="Times New Roman" w:cs="Times New Roman"/>
                <w:color w:val="000000"/>
                <w:szCs w:val="21"/>
              </w:rPr>
              <w:t>【</w:t>
            </w:r>
            <w:r>
              <w:rPr>
                <w:rFonts w:ascii="Times New Roman" w:hAnsi="Times New Roman" w:cs="Times New Roman" w:hint="eastAsia"/>
                <w:color w:val="000000"/>
                <w:szCs w:val="21"/>
              </w:rPr>
              <w:t>L</w:t>
            </w:r>
            <w:r>
              <w:rPr>
                <w:rFonts w:ascii="Times New Roman" w:hAnsi="Times New Roman" w:cs="Times New Roman"/>
                <w:color w:val="000000"/>
                <w:szCs w:val="21"/>
              </w:rPr>
              <w:t>】</w:t>
            </w:r>
          </w:p>
        </w:tc>
        <w:tc>
          <w:tcPr>
            <w:tcW w:w="2070" w:type="pct"/>
            <w:tcBorders>
              <w:top w:val="single" w:sz="4" w:space="0" w:color="auto"/>
              <w:left w:val="single" w:sz="4" w:space="0" w:color="auto"/>
              <w:bottom w:val="single" w:sz="4" w:space="0" w:color="auto"/>
              <w:right w:val="single" w:sz="4" w:space="0" w:color="auto"/>
              <w:tl2br w:val="nil"/>
              <w:tr2bl w:val="nil"/>
            </w:tcBorders>
            <w:vAlign w:val="center"/>
          </w:tcPr>
          <w:p w14:paraId="18998261" w14:textId="77777777" w:rsidR="00A750E8" w:rsidRDefault="00000000">
            <w:pPr>
              <w:snapToGrid w:val="0"/>
              <w:spacing w:line="400" w:lineRule="exact"/>
              <w:ind w:firstLineChars="200" w:firstLine="420"/>
              <w:rPr>
                <w:rFonts w:ascii="宋体" w:eastAsia="宋体" w:hAnsi="宋体" w:cs="宋体"/>
                <w:color w:val="000000"/>
                <w:kern w:val="0"/>
                <w:szCs w:val="21"/>
                <w:lang w:bidi="ar"/>
              </w:rPr>
            </w:pPr>
            <w:r>
              <w:rPr>
                <w:rFonts w:ascii="宋体" w:eastAsia="宋体" w:hAnsi="宋体" w:cs="宋体"/>
                <w:kern w:val="0"/>
                <w:szCs w:val="21"/>
                <w:lang w:bidi="ar"/>
              </w:rPr>
              <w:t>9.2</w:t>
            </w:r>
            <w:r>
              <w:rPr>
                <w:rFonts w:ascii="宋体" w:eastAsia="宋体" w:hAnsi="宋体" w:cs="宋体" w:hint="eastAsia"/>
                <w:kern w:val="0"/>
                <w:szCs w:val="21"/>
                <w:lang w:bidi="ar"/>
              </w:rPr>
              <w:t>：了解地域传统特色工艺、乡土文化、民风民俗，并具备将地域传统技</w:t>
            </w:r>
            <w:r>
              <w:rPr>
                <w:rFonts w:ascii="宋体" w:eastAsia="宋体" w:hAnsi="宋体" w:cs="宋体" w:hint="eastAsia"/>
                <w:kern w:val="0"/>
                <w:szCs w:val="21"/>
                <w:lang w:bidi="ar"/>
              </w:rPr>
              <w:lastRenderedPageBreak/>
              <w:t>艺、文化元素提炼设计应用的能力，具备创新设计地域特色环境空间的能力。</w:t>
            </w:r>
          </w:p>
        </w:tc>
        <w:tc>
          <w:tcPr>
            <w:tcW w:w="712" w:type="pct"/>
            <w:tcBorders>
              <w:top w:val="single" w:sz="4" w:space="0" w:color="auto"/>
              <w:left w:val="single" w:sz="4" w:space="0" w:color="auto"/>
              <w:bottom w:val="single" w:sz="4" w:space="0" w:color="auto"/>
              <w:right w:val="single" w:sz="4" w:space="0" w:color="auto"/>
              <w:tl2br w:val="nil"/>
              <w:tr2bl w:val="nil"/>
            </w:tcBorders>
            <w:vAlign w:val="center"/>
          </w:tcPr>
          <w:p w14:paraId="542B7105" w14:textId="77777777" w:rsidR="00A750E8" w:rsidRDefault="00000000">
            <w:pPr>
              <w:jc w:val="center"/>
              <w:rPr>
                <w:rFonts w:ascii="Times New Roman" w:hAnsi="Times New Roman" w:cs="Times New Roman"/>
                <w:color w:val="000000"/>
                <w:szCs w:val="21"/>
              </w:rPr>
            </w:pPr>
            <w:r>
              <w:rPr>
                <w:rFonts w:ascii="Times New Roman" w:hAnsi="Times New Roman" w:cs="Times New Roman" w:hint="eastAsia"/>
                <w:color w:val="000000"/>
                <w:szCs w:val="21"/>
              </w:rPr>
              <w:lastRenderedPageBreak/>
              <w:t>4</w:t>
            </w:r>
          </w:p>
        </w:tc>
      </w:tr>
    </w:tbl>
    <w:p w14:paraId="6B3B6DDD" w14:textId="77777777" w:rsidR="00A750E8" w:rsidRDefault="00A750E8">
      <w:pPr>
        <w:pStyle w:val="af5"/>
        <w:spacing w:line="320" w:lineRule="exact"/>
        <w:ind w:left="420" w:firstLine="422"/>
        <w:jc w:val="center"/>
        <w:rPr>
          <w:rFonts w:ascii="Times New Roman" w:hAnsi="Times New Roman" w:cs="Times New Roman"/>
          <w:b/>
          <w:color w:val="FF0000"/>
          <w:szCs w:val="21"/>
        </w:rPr>
      </w:pPr>
    </w:p>
    <w:p w14:paraId="61F2B5C3" w14:textId="77777777" w:rsidR="00A750E8" w:rsidRDefault="00A750E8">
      <w:pPr>
        <w:rPr>
          <w:rFonts w:ascii="Times New Roman" w:hAnsi="Times New Roman" w:cs="Times New Roman"/>
        </w:rPr>
        <w:sectPr w:rsidR="00A750E8" w:rsidSect="00222121">
          <w:footerReference w:type="default" r:id="rId8"/>
          <w:pgSz w:w="11906" w:h="16838"/>
          <w:pgMar w:top="1417" w:right="1417" w:bottom="1417" w:left="1417" w:header="851" w:footer="992" w:gutter="0"/>
          <w:cols w:space="425"/>
          <w:docGrid w:type="lines" w:linePitch="312"/>
        </w:sectPr>
      </w:pPr>
    </w:p>
    <w:p w14:paraId="3733EB0F" w14:textId="77777777" w:rsidR="00A750E8" w:rsidRDefault="00000000">
      <w:pPr>
        <w:pStyle w:val="a5"/>
        <w:kinsoku w:val="0"/>
        <w:overflowPunct w:val="0"/>
        <w:spacing w:before="61"/>
        <w:rPr>
          <w:rFonts w:ascii="Times New Roman" w:eastAsia="黑体" w:cs="Times New Roman"/>
          <w:b/>
          <w:sz w:val="28"/>
          <w:szCs w:val="28"/>
        </w:rPr>
      </w:pPr>
      <w:r>
        <w:rPr>
          <w:rFonts w:ascii="Times New Roman" w:eastAsia="黑体" w:cs="Times New Roman"/>
          <w:b/>
          <w:sz w:val="28"/>
          <w:szCs w:val="28"/>
        </w:rPr>
        <w:lastRenderedPageBreak/>
        <w:t>三、教学内容</w:t>
      </w:r>
      <w:r>
        <w:rPr>
          <w:rFonts w:ascii="Times New Roman" w:eastAsia="黑体" w:cs="Times New Roman" w:hint="eastAsia"/>
          <w:b/>
          <w:sz w:val="28"/>
          <w:szCs w:val="28"/>
        </w:rPr>
        <w:t>及要求</w:t>
      </w:r>
    </w:p>
    <w:p w14:paraId="5DCD6388" w14:textId="77777777" w:rsidR="00A750E8" w:rsidRDefault="00000000">
      <w:pPr>
        <w:adjustRightInd w:val="0"/>
        <w:snapToGrid w:val="0"/>
        <w:spacing w:line="400" w:lineRule="exact"/>
        <w:ind w:firstLineChars="100" w:firstLine="241"/>
        <w:rPr>
          <w:rFonts w:ascii="宋体" w:eastAsia="宋体" w:hAnsi="宋体" w:cs="宋体"/>
          <w:color w:val="000000" w:themeColor="text1"/>
          <w:sz w:val="24"/>
          <w:szCs w:val="24"/>
        </w:rPr>
      </w:pPr>
      <w:r>
        <w:rPr>
          <w:rFonts w:ascii="Times New Roman" w:eastAsia="黑体" w:hAnsi="Times New Roman" w:cs="Times New Roman" w:hint="eastAsia"/>
          <w:b/>
          <w:kern w:val="0"/>
          <w:sz w:val="24"/>
          <w:szCs w:val="24"/>
        </w:rPr>
        <w:t>（一）学习内容</w:t>
      </w:r>
    </w:p>
    <w:p w14:paraId="2B704461" w14:textId="77777777" w:rsidR="00A750E8" w:rsidRDefault="00000000">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实验1：写生基础理论知识。1.掌握风景写生基础知识。2.掌握风景写生的主要的工具、材料及特性。3.培养学生的专注精神和过程意识以及认真治学、真诚治艺的职业操守和工匠精神。（课堂讲授、视频学习、案例教学）</w:t>
      </w:r>
    </w:p>
    <w:p w14:paraId="0CFC0D44" w14:textId="77777777" w:rsidR="00A750E8" w:rsidRDefault="00000000">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实验2：风景写生的技法与表现手法。1.掌握一定的构图能力和造型能力。2.认识大自然，熟悉大自然。3.掌握风景写生的方法与步骤。（课堂讲授、实验指导、查阅文献、案例教学）</w:t>
      </w:r>
    </w:p>
    <w:p w14:paraId="3C959CE1" w14:textId="77777777" w:rsidR="00A750E8" w:rsidRDefault="00000000">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写生的技法与表现手法。1.掌握风景写生表现的技法特点。2.掌握风景写生表现的方法与步骤。3.对画面与形体具有深入刻画的能力。</w:t>
      </w:r>
    </w:p>
    <w:p w14:paraId="52B03FE6" w14:textId="77777777" w:rsidR="00A750E8" w:rsidRDefault="00000000">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写生作品欣赏。1.掌握表现对象比例和结构特点。2.了解中外大师写生作品的表现技法。3.了解设计专业基础教学的方向，增强专业素养。 （课堂讲授、视频学习、查阅文献、调研）</w:t>
      </w:r>
    </w:p>
    <w:p w14:paraId="4E90446E" w14:textId="77777777" w:rsidR="00A750E8" w:rsidRDefault="00000000">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（二）时间安排</w:t>
      </w:r>
    </w:p>
    <w:p w14:paraId="0F9DFCB1" w14:textId="77777777" w:rsidR="00A750E8" w:rsidRDefault="00000000">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1</w:t>
      </w:r>
      <w:r>
        <w:rPr>
          <w:rFonts w:ascii="宋体" w:eastAsia="宋体" w:hAnsi="宋体" w:cs="宋体"/>
          <w:color w:val="000000" w:themeColor="text1"/>
          <w:sz w:val="24"/>
          <w:szCs w:val="24"/>
        </w:rPr>
        <w:t>.</w:t>
      </w:r>
      <w:r>
        <w:rPr>
          <w:rFonts w:ascii="宋体" w:eastAsia="宋体" w:hAnsi="宋体" w:cs="宋体" w:hint="eastAsia"/>
          <w:color w:val="000000" w:themeColor="text1"/>
          <w:sz w:val="24"/>
          <w:szCs w:val="24"/>
        </w:rPr>
        <w:t>（第一周）</w:t>
      </w:r>
      <w:r>
        <w:rPr>
          <w:rFonts w:ascii="宋体" w:eastAsia="宋体" w:hAnsi="宋体" w:cs="宋体"/>
          <w:color w:val="000000" w:themeColor="text1"/>
          <w:sz w:val="24"/>
          <w:szCs w:val="24"/>
        </w:rPr>
        <w:t xml:space="preserve">  </w:t>
      </w:r>
      <w:r>
        <w:rPr>
          <w:rFonts w:ascii="宋体" w:eastAsia="宋体" w:hAnsi="宋体" w:cs="宋体" w:hint="eastAsia"/>
          <w:color w:val="000000" w:themeColor="text1"/>
          <w:sz w:val="24"/>
          <w:szCs w:val="24"/>
        </w:rPr>
        <w:t>地域文化实践考察与资料收集，线描描绘。</w:t>
      </w:r>
    </w:p>
    <w:p w14:paraId="3AF3C5C7" w14:textId="77777777" w:rsidR="00A750E8" w:rsidRDefault="00000000">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2</w:t>
      </w:r>
      <w:r>
        <w:rPr>
          <w:rFonts w:ascii="宋体" w:eastAsia="宋体" w:hAnsi="宋体" w:cs="宋体"/>
          <w:color w:val="000000" w:themeColor="text1"/>
          <w:sz w:val="24"/>
          <w:szCs w:val="24"/>
        </w:rPr>
        <w:t>.</w:t>
      </w:r>
      <w:r>
        <w:rPr>
          <w:rFonts w:ascii="宋体" w:eastAsia="宋体" w:hAnsi="宋体" w:cs="宋体" w:hint="eastAsia"/>
          <w:color w:val="000000" w:themeColor="text1"/>
          <w:sz w:val="24"/>
          <w:szCs w:val="24"/>
        </w:rPr>
        <w:t>（第二周）</w:t>
      </w:r>
      <w:r>
        <w:rPr>
          <w:rFonts w:ascii="宋体" w:eastAsia="宋体" w:hAnsi="宋体" w:cs="宋体"/>
          <w:color w:val="000000" w:themeColor="text1"/>
          <w:sz w:val="24"/>
          <w:szCs w:val="24"/>
        </w:rPr>
        <w:t xml:space="preserve"> </w:t>
      </w:r>
      <w:r>
        <w:rPr>
          <w:rFonts w:ascii="宋体" w:eastAsia="宋体" w:hAnsi="宋体" w:cs="宋体" w:hint="eastAsia"/>
          <w:color w:val="000000" w:themeColor="text1"/>
          <w:sz w:val="24"/>
          <w:szCs w:val="24"/>
        </w:rPr>
        <w:t xml:space="preserve"> 实践考察与资料收集，色彩风景写生。</w:t>
      </w:r>
    </w:p>
    <w:p w14:paraId="34F734F7" w14:textId="77777777" w:rsidR="00A750E8" w:rsidRDefault="00000000">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（三）工作流程</w:t>
      </w:r>
    </w:p>
    <w:p w14:paraId="0AB7C120" w14:textId="77777777" w:rsidR="00A750E8" w:rsidRDefault="00000000">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sz w:val="24"/>
          <w:szCs w:val="24"/>
        </w:rPr>
        <w:t>1.通过对地域文化进行了解，提高设计眼界与审美能力。</w:t>
      </w:r>
    </w:p>
    <w:p w14:paraId="4678907D" w14:textId="77777777" w:rsidR="00A750E8" w:rsidRDefault="00000000">
      <w:pPr>
        <w:adjustRightInd w:val="0"/>
        <w:snapToGrid w:val="0"/>
        <w:spacing w:line="400" w:lineRule="exact"/>
        <w:ind w:firstLineChars="200" w:firstLine="480"/>
        <w:rPr>
          <w:rFonts w:ascii="宋体" w:eastAsia="宋体" w:hAnsi="宋体" w:cs="宋体"/>
          <w:sz w:val="24"/>
          <w:szCs w:val="24"/>
        </w:rPr>
      </w:pPr>
      <w:r>
        <w:rPr>
          <w:rFonts w:ascii="宋体" w:eastAsia="宋体" w:hAnsi="宋体" w:cs="宋体"/>
          <w:sz w:val="24"/>
          <w:szCs w:val="24"/>
        </w:rPr>
        <w:t>2.</w:t>
      </w:r>
      <w:r>
        <w:rPr>
          <w:rFonts w:ascii="宋体" w:eastAsia="宋体" w:hAnsi="宋体" w:cs="宋体" w:hint="eastAsia"/>
          <w:sz w:val="24"/>
          <w:szCs w:val="24"/>
        </w:rPr>
        <w:t>通过对区域特色景观的考察了解区域特色文化，掌握文化传承的室内、景观表达手法。</w:t>
      </w:r>
    </w:p>
    <w:p w14:paraId="1A4BD72A" w14:textId="77777777" w:rsidR="00A750E8" w:rsidRDefault="00000000">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sz w:val="24"/>
          <w:szCs w:val="24"/>
        </w:rPr>
        <w:t>3</w:t>
      </w:r>
      <w:r>
        <w:rPr>
          <w:rFonts w:ascii="宋体" w:eastAsia="宋体" w:hAnsi="宋体" w:cs="宋体" w:hint="eastAsia"/>
          <w:sz w:val="24"/>
          <w:szCs w:val="24"/>
        </w:rPr>
        <w:t>教师</w:t>
      </w:r>
      <w:r>
        <w:rPr>
          <w:rFonts w:ascii="宋体" w:eastAsia="宋体" w:hAnsi="宋体" w:cs="宋体" w:hint="eastAsia"/>
          <w:color w:val="000000" w:themeColor="text1"/>
          <w:sz w:val="24"/>
          <w:szCs w:val="24"/>
        </w:rPr>
        <w:t>采用</w:t>
      </w:r>
      <w:r>
        <w:rPr>
          <w:rFonts w:hint="eastAsia"/>
          <w:color w:val="000000" w:themeColor="text1"/>
          <w:szCs w:val="21"/>
        </w:rPr>
        <w:t>课堂讲授、视频学习及现场示范</w:t>
      </w:r>
      <w:r>
        <w:rPr>
          <w:rFonts w:ascii="宋体" w:eastAsia="宋体" w:hAnsi="宋体" w:cs="宋体" w:hint="eastAsia"/>
          <w:color w:val="000000" w:themeColor="text1"/>
          <w:sz w:val="24"/>
          <w:szCs w:val="24"/>
        </w:rPr>
        <w:t>进行理论讲解</w:t>
      </w:r>
      <w:r>
        <w:rPr>
          <w:rFonts w:hint="eastAsia"/>
          <w:color w:val="000000" w:themeColor="text1"/>
          <w:szCs w:val="21"/>
        </w:rPr>
        <w:t>。融和</w:t>
      </w:r>
      <w:r>
        <w:rPr>
          <w:rFonts w:ascii="宋体" w:eastAsia="宋体" w:hAnsi="宋体" w:cs="宋体" w:hint="eastAsia"/>
          <w:color w:val="000000" w:themeColor="text1"/>
          <w:sz w:val="24"/>
          <w:szCs w:val="24"/>
        </w:rPr>
        <w:t>校外实践基地现场实践指导，</w:t>
      </w:r>
      <w:r>
        <w:rPr>
          <w:rFonts w:ascii="宋体" w:eastAsia="宋体" w:hAnsi="宋体" w:cs="宋体" w:hint="eastAsia"/>
          <w:sz w:val="24"/>
          <w:szCs w:val="24"/>
        </w:rPr>
        <w:t>学生通过实践采风与描绘提升线描、色彩的表现能力。</w:t>
      </w:r>
    </w:p>
    <w:p w14:paraId="6A8A323C" w14:textId="77777777" w:rsidR="00A750E8" w:rsidRDefault="00000000">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（四）业务指导</w:t>
      </w:r>
    </w:p>
    <w:p w14:paraId="52B608AE" w14:textId="77777777" w:rsidR="00A750E8" w:rsidRDefault="00000000">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1</w:t>
      </w:r>
      <w:r>
        <w:rPr>
          <w:rFonts w:ascii="宋体" w:eastAsia="宋体" w:hAnsi="宋体" w:cs="宋体"/>
          <w:color w:val="000000" w:themeColor="text1"/>
          <w:sz w:val="24"/>
          <w:szCs w:val="24"/>
        </w:rPr>
        <w:t>.</w:t>
      </w:r>
      <w:r>
        <w:rPr>
          <w:rFonts w:ascii="宋体" w:eastAsia="宋体" w:hAnsi="宋体" w:cs="宋体" w:hint="eastAsia"/>
          <w:color w:val="000000" w:themeColor="text1"/>
          <w:sz w:val="24"/>
          <w:szCs w:val="24"/>
        </w:rPr>
        <w:t>校内</w:t>
      </w:r>
      <w:r>
        <w:rPr>
          <w:rFonts w:ascii="宋体" w:eastAsia="宋体" w:hAnsi="宋体" w:cs="宋体"/>
          <w:color w:val="000000" w:themeColor="text1"/>
          <w:sz w:val="24"/>
          <w:szCs w:val="24"/>
        </w:rPr>
        <w:t>1</w:t>
      </w:r>
      <w:r>
        <w:rPr>
          <w:rFonts w:ascii="宋体" w:eastAsia="宋体" w:hAnsi="宋体" w:cs="宋体" w:hint="eastAsia"/>
          <w:color w:val="000000" w:themeColor="text1"/>
          <w:sz w:val="24"/>
          <w:szCs w:val="24"/>
        </w:rPr>
        <w:t>名老师陪同学生进行校外实践基地地域风景现状的考察与了解。</w:t>
      </w:r>
    </w:p>
    <w:p w14:paraId="2C77CFBB" w14:textId="77777777" w:rsidR="00A750E8" w:rsidRDefault="00000000">
      <w:pPr>
        <w:adjustRightInd w:val="0"/>
        <w:snapToGrid w:val="0"/>
        <w:spacing w:line="400" w:lineRule="exact"/>
        <w:ind w:firstLineChars="200" w:firstLine="480"/>
        <w:rPr>
          <w:rFonts w:ascii="Times New Roman" w:eastAsia="宋体" w:hAnsi="Times New Roman" w:cs="Times New Roman"/>
          <w:kern w:val="0"/>
        </w:rPr>
      </w:pPr>
      <w:r>
        <w:rPr>
          <w:rFonts w:ascii="宋体" w:eastAsia="宋体" w:hAnsi="宋体" w:cs="宋体" w:hint="eastAsia"/>
          <w:color w:val="000000" w:themeColor="text1"/>
          <w:sz w:val="24"/>
          <w:szCs w:val="24"/>
        </w:rPr>
        <w:t>2</w:t>
      </w:r>
      <w:r>
        <w:rPr>
          <w:rFonts w:ascii="宋体" w:eastAsia="宋体" w:hAnsi="宋体" w:cs="宋体"/>
          <w:color w:val="000000" w:themeColor="text1"/>
          <w:sz w:val="24"/>
          <w:szCs w:val="24"/>
        </w:rPr>
        <w:t>.</w:t>
      </w:r>
      <w:r>
        <w:rPr>
          <w:rFonts w:ascii="宋体" w:eastAsia="宋体" w:hAnsi="宋体" w:cs="宋体" w:hint="eastAsia"/>
          <w:color w:val="000000" w:themeColor="text1"/>
          <w:sz w:val="24"/>
          <w:szCs w:val="24"/>
        </w:rPr>
        <w:t>校外多名指导老师，配合校内指导老师，教师现场采风示范与实践指导。</w:t>
      </w:r>
    </w:p>
    <w:p w14:paraId="0B690E95" w14:textId="77777777" w:rsidR="00A750E8" w:rsidRDefault="00000000">
      <w:pPr>
        <w:pStyle w:val="2"/>
        <w:kinsoku w:val="0"/>
        <w:overflowPunct w:val="0"/>
        <w:autoSpaceDE w:val="0"/>
        <w:autoSpaceDN w:val="0"/>
        <w:adjustRightInd w:val="0"/>
        <w:snapToGrid w:val="0"/>
        <w:spacing w:before="0" w:afterLines="50" w:after="120"/>
        <w:ind w:left="0"/>
        <w:jc w:val="left"/>
        <w:rPr>
          <w:rFonts w:ascii="Times New Roman" w:eastAsia="黑体" w:hAnsi="Times New Roman" w:cs="Times New Roman" w:hint="default"/>
          <w:kern w:val="0"/>
        </w:rPr>
      </w:pPr>
      <w:r>
        <w:rPr>
          <w:rFonts w:ascii="Times New Roman" w:eastAsia="黑体" w:hAnsi="Times New Roman" w:cs="Times New Roman" w:hint="default"/>
          <w:kern w:val="0"/>
        </w:rPr>
        <w:t>四、</w:t>
      </w:r>
      <w:r>
        <w:rPr>
          <w:rFonts w:ascii="Times New Roman" w:eastAsia="黑体" w:hAnsi="Times New Roman" w:cs="Times New Roman"/>
          <w:kern w:val="0"/>
        </w:rPr>
        <w:t>课程考核</w:t>
      </w:r>
    </w:p>
    <w:p w14:paraId="58610ED8" w14:textId="77777777" w:rsidR="00A750E8" w:rsidRDefault="00000000">
      <w:pPr>
        <w:kinsoku w:val="0"/>
        <w:overflowPunct w:val="0"/>
        <w:autoSpaceDE w:val="0"/>
        <w:autoSpaceDN w:val="0"/>
        <w:adjustRightInd w:val="0"/>
        <w:spacing w:before="168" w:line="420" w:lineRule="exact"/>
        <w:ind w:right="737" w:firstLineChars="100" w:firstLine="241"/>
        <w:rPr>
          <w:rFonts w:ascii="Times" w:eastAsia="宋体" w:hAnsi="Times" w:cs="Times"/>
          <w:color w:val="FF0000"/>
          <w:sz w:val="24"/>
          <w:szCs w:val="21"/>
        </w:rPr>
      </w:pPr>
      <w:r>
        <w:rPr>
          <w:rFonts w:ascii="黑体" w:eastAsia="黑体" w:hAnsi="黑体" w:cs="黑体" w:hint="eastAsia"/>
          <w:b/>
          <w:sz w:val="24"/>
          <w:szCs w:val="24"/>
        </w:rPr>
        <w:t>（一）考核内容与考核方式</w:t>
      </w:r>
    </w:p>
    <w:p w14:paraId="1E834E76" w14:textId="77777777" w:rsidR="00A750E8" w:rsidRDefault="00000000">
      <w:pPr>
        <w:pStyle w:val="a5"/>
        <w:kinsoku w:val="0"/>
        <w:overflowPunct w:val="0"/>
        <w:spacing w:before="66"/>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 xml:space="preserve">4 </w:t>
      </w:r>
      <w:r>
        <w:rPr>
          <w:rFonts w:ascii="Times New Roman" w:cs="Times New Roman" w:hint="eastAsia"/>
          <w:b/>
          <w:sz w:val="21"/>
          <w:szCs w:val="21"/>
        </w:rPr>
        <w:t>课程目标、考核内容与考核方式对应关系</w:t>
      </w:r>
    </w:p>
    <w:tbl>
      <w:tblPr>
        <w:tblW w:w="4863" w:type="pct"/>
        <w:tblLayout w:type="fixed"/>
        <w:tblLook w:val="04A0" w:firstRow="1" w:lastRow="0" w:firstColumn="1" w:lastColumn="0" w:noHBand="0" w:noVBand="1"/>
      </w:tblPr>
      <w:tblGrid>
        <w:gridCol w:w="1184"/>
        <w:gridCol w:w="3295"/>
        <w:gridCol w:w="2187"/>
        <w:gridCol w:w="921"/>
        <w:gridCol w:w="1447"/>
      </w:tblGrid>
      <w:tr w:rsidR="00A750E8" w14:paraId="447F54BC" w14:textId="77777777">
        <w:trPr>
          <w:trHeight w:val="623"/>
        </w:trPr>
        <w:tc>
          <w:tcPr>
            <w:tcW w:w="655" w:type="pct"/>
            <w:tcBorders>
              <w:top w:val="single" w:sz="4" w:space="0" w:color="000000"/>
              <w:left w:val="single" w:sz="4" w:space="0" w:color="000000"/>
              <w:bottom w:val="single" w:sz="4" w:space="0" w:color="000000"/>
              <w:right w:val="single" w:sz="4" w:space="0" w:color="000000"/>
              <w:tl2br w:val="nil"/>
              <w:tr2bl w:val="nil"/>
            </w:tcBorders>
            <w:vAlign w:val="center"/>
          </w:tcPr>
          <w:p w14:paraId="2E65BE1D" w14:textId="77777777" w:rsidR="00A750E8" w:rsidRDefault="00000000">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课程目标</w:t>
            </w:r>
          </w:p>
        </w:tc>
        <w:tc>
          <w:tcPr>
            <w:tcW w:w="1822" w:type="pct"/>
            <w:tcBorders>
              <w:top w:val="single" w:sz="4" w:space="0" w:color="000000"/>
              <w:left w:val="single" w:sz="4" w:space="0" w:color="000000"/>
              <w:bottom w:val="single" w:sz="4" w:space="0" w:color="000000"/>
              <w:right w:val="single" w:sz="4" w:space="0" w:color="000000"/>
              <w:tl2br w:val="nil"/>
              <w:tr2bl w:val="nil"/>
            </w:tcBorders>
            <w:vAlign w:val="center"/>
          </w:tcPr>
          <w:p w14:paraId="103B2FB0" w14:textId="77777777" w:rsidR="00A750E8" w:rsidRDefault="00000000">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考核内容</w:t>
            </w:r>
          </w:p>
        </w:tc>
        <w:tc>
          <w:tcPr>
            <w:tcW w:w="1210" w:type="pct"/>
            <w:tcBorders>
              <w:top w:val="single" w:sz="4" w:space="0" w:color="000000"/>
              <w:left w:val="single" w:sz="4" w:space="0" w:color="000000"/>
              <w:bottom w:val="single" w:sz="4" w:space="0" w:color="000000"/>
              <w:right w:val="single" w:sz="4" w:space="0" w:color="000000"/>
              <w:tl2br w:val="nil"/>
              <w:tr2bl w:val="nil"/>
            </w:tcBorders>
            <w:vAlign w:val="center"/>
          </w:tcPr>
          <w:p w14:paraId="49A11B8C" w14:textId="77777777" w:rsidR="00A750E8" w:rsidRDefault="00000000">
            <w:pPr>
              <w:pStyle w:val="TableParagraph"/>
              <w:kinsoku w:val="0"/>
              <w:overflowPunct w:val="0"/>
              <w:spacing w:before="15"/>
              <w:ind w:left="129"/>
              <w:jc w:val="center"/>
              <w:rPr>
                <w:rFonts w:ascii="明黑等宽" w:eastAsia="明黑等宽" w:cs="明黑等宽" w:hint="default"/>
                <w:b/>
                <w:sz w:val="22"/>
                <w:szCs w:val="22"/>
              </w:rPr>
            </w:pPr>
            <w:r>
              <w:rPr>
                <w:rFonts w:ascii="明黑等宽" w:eastAsia="明黑等宽" w:cs="明黑等宽"/>
                <w:b/>
                <w:sz w:val="22"/>
                <w:szCs w:val="22"/>
              </w:rPr>
              <w:t>所属</w:t>
            </w:r>
          </w:p>
          <w:p w14:paraId="44AAB4EF" w14:textId="77777777" w:rsidR="00A750E8" w:rsidRDefault="00000000">
            <w:pPr>
              <w:pStyle w:val="TableParagraph"/>
              <w:kinsoku w:val="0"/>
              <w:overflowPunct w:val="0"/>
              <w:spacing w:before="30" w:line="277" w:lineRule="exact"/>
              <w:ind w:left="129"/>
              <w:jc w:val="center"/>
              <w:rPr>
                <w:rFonts w:ascii="明黑等宽" w:eastAsia="明黑等宽" w:cs="明黑等宽" w:hint="default"/>
                <w:b/>
                <w:sz w:val="22"/>
                <w:szCs w:val="22"/>
              </w:rPr>
            </w:pPr>
            <w:r>
              <w:rPr>
                <w:rFonts w:ascii="明黑等宽" w:eastAsia="明黑等宽" w:cs="明黑等宽"/>
                <w:b/>
                <w:sz w:val="22"/>
                <w:szCs w:val="22"/>
              </w:rPr>
              <w:t>学习项目</w:t>
            </w:r>
          </w:p>
        </w:tc>
        <w:tc>
          <w:tcPr>
            <w:tcW w:w="510" w:type="pct"/>
            <w:tcBorders>
              <w:top w:val="single" w:sz="4" w:space="0" w:color="000000"/>
              <w:left w:val="single" w:sz="4" w:space="0" w:color="000000"/>
              <w:bottom w:val="single" w:sz="4" w:space="0" w:color="000000"/>
              <w:right w:val="single" w:sz="4" w:space="0" w:color="000000"/>
              <w:tl2br w:val="nil"/>
              <w:tr2bl w:val="nil"/>
            </w:tcBorders>
            <w:vAlign w:val="center"/>
          </w:tcPr>
          <w:p w14:paraId="63EBFDF4" w14:textId="77777777" w:rsidR="00A750E8" w:rsidRDefault="00000000">
            <w:pPr>
              <w:pStyle w:val="TableParagraph"/>
              <w:kinsoku w:val="0"/>
              <w:overflowPunct w:val="0"/>
              <w:spacing w:before="171"/>
              <w:ind w:left="185" w:right="177"/>
              <w:jc w:val="both"/>
              <w:rPr>
                <w:rFonts w:ascii="明黑等宽" w:eastAsia="明黑等宽" w:cs="明黑等宽" w:hint="default"/>
                <w:b/>
                <w:sz w:val="22"/>
                <w:szCs w:val="22"/>
              </w:rPr>
            </w:pPr>
            <w:r>
              <w:rPr>
                <w:rFonts w:ascii="明黑等宽" w:eastAsia="明黑等宽" w:cs="明黑等宽"/>
                <w:b/>
                <w:sz w:val="22"/>
                <w:szCs w:val="22"/>
              </w:rPr>
              <w:t>考核占比</w:t>
            </w:r>
          </w:p>
        </w:tc>
        <w:tc>
          <w:tcPr>
            <w:tcW w:w="801" w:type="pct"/>
            <w:tcBorders>
              <w:top w:val="single" w:sz="4" w:space="0" w:color="000000"/>
              <w:left w:val="single" w:sz="4" w:space="0" w:color="000000"/>
              <w:bottom w:val="single" w:sz="4" w:space="0" w:color="000000"/>
              <w:right w:val="single" w:sz="4" w:space="0" w:color="000000"/>
              <w:tl2br w:val="nil"/>
              <w:tr2bl w:val="nil"/>
            </w:tcBorders>
            <w:vAlign w:val="center"/>
          </w:tcPr>
          <w:p w14:paraId="6F7A5E44" w14:textId="77777777" w:rsidR="00A750E8" w:rsidRDefault="00000000">
            <w:pPr>
              <w:pStyle w:val="TableParagraph"/>
              <w:kinsoku w:val="0"/>
              <w:overflowPunct w:val="0"/>
              <w:spacing w:before="15"/>
              <w:ind w:left="201"/>
              <w:jc w:val="both"/>
              <w:rPr>
                <w:rFonts w:ascii="明黑等宽" w:eastAsia="明黑等宽" w:cs="明黑等宽" w:hint="default"/>
                <w:b/>
                <w:sz w:val="22"/>
                <w:szCs w:val="22"/>
              </w:rPr>
            </w:pPr>
            <w:r>
              <w:rPr>
                <w:rFonts w:ascii="明黑等宽" w:eastAsia="明黑等宽" w:cs="明黑等宽"/>
                <w:b/>
                <w:sz w:val="22"/>
                <w:szCs w:val="22"/>
              </w:rPr>
              <w:t>考核方式</w:t>
            </w:r>
          </w:p>
        </w:tc>
      </w:tr>
      <w:tr w:rsidR="00A750E8" w14:paraId="61936C0C" w14:textId="77777777">
        <w:trPr>
          <w:trHeight w:val="312"/>
        </w:trPr>
        <w:tc>
          <w:tcPr>
            <w:tcW w:w="655" w:type="pct"/>
            <w:vMerge w:val="restart"/>
            <w:tcBorders>
              <w:top w:val="single" w:sz="4" w:space="0" w:color="000000"/>
              <w:left w:val="single" w:sz="4" w:space="0" w:color="000000"/>
              <w:bottom w:val="single" w:sz="4" w:space="0" w:color="000000"/>
              <w:right w:val="single" w:sz="4" w:space="0" w:color="000000"/>
              <w:tl2br w:val="nil"/>
              <w:tr2bl w:val="nil"/>
            </w:tcBorders>
          </w:tcPr>
          <w:p w14:paraId="63E277DA" w14:textId="77777777" w:rsidR="00A750E8" w:rsidRDefault="00A750E8">
            <w:pPr>
              <w:pStyle w:val="TableParagraph"/>
              <w:kinsoku w:val="0"/>
              <w:overflowPunct w:val="0"/>
              <w:spacing w:before="22"/>
              <w:rPr>
                <w:rFonts w:hint="default"/>
                <w:color w:val="000000" w:themeColor="text1"/>
                <w:sz w:val="21"/>
                <w:szCs w:val="21"/>
              </w:rPr>
            </w:pPr>
          </w:p>
          <w:p w14:paraId="021CD1F2" w14:textId="77777777" w:rsidR="00A750E8" w:rsidRDefault="00000000">
            <w:pPr>
              <w:pStyle w:val="TableParagraph"/>
              <w:kinsoku w:val="0"/>
              <w:overflowPunct w:val="0"/>
              <w:spacing w:before="22"/>
              <w:rPr>
                <w:rFonts w:hint="default"/>
                <w:color w:val="000000" w:themeColor="text1"/>
                <w:sz w:val="21"/>
                <w:szCs w:val="21"/>
              </w:rPr>
            </w:pPr>
            <w:r>
              <w:rPr>
                <w:color w:val="000000" w:themeColor="text1"/>
                <w:sz w:val="21"/>
                <w:szCs w:val="21"/>
              </w:rPr>
              <w:t>课程目标 1、2</w:t>
            </w:r>
          </w:p>
        </w:tc>
        <w:tc>
          <w:tcPr>
            <w:tcW w:w="1822" w:type="pct"/>
            <w:tcBorders>
              <w:top w:val="single" w:sz="4" w:space="0" w:color="000000"/>
              <w:left w:val="single" w:sz="4" w:space="0" w:color="000000"/>
              <w:bottom w:val="single" w:sz="4" w:space="0" w:color="000000"/>
              <w:right w:val="single" w:sz="4" w:space="0" w:color="000000"/>
              <w:tl2br w:val="nil"/>
              <w:tr2bl w:val="nil"/>
            </w:tcBorders>
          </w:tcPr>
          <w:p w14:paraId="26AEEC09" w14:textId="77777777" w:rsidR="00A750E8" w:rsidRDefault="00000000">
            <w:pPr>
              <w:pStyle w:val="TableParagraph"/>
              <w:kinsoku w:val="0"/>
              <w:overflowPunct w:val="0"/>
              <w:spacing w:before="22"/>
              <w:rPr>
                <w:rFonts w:hint="default"/>
                <w:color w:val="000000" w:themeColor="text1"/>
                <w:sz w:val="21"/>
                <w:szCs w:val="21"/>
              </w:rPr>
            </w:pPr>
            <w:r>
              <w:rPr>
                <w:color w:val="000000" w:themeColor="text1"/>
                <w:sz w:val="21"/>
                <w:szCs w:val="21"/>
              </w:rPr>
              <w:t>1.学生的专注精神和过程意识以及认真治学、真诚治艺的职业操守和工匠精神。</w:t>
            </w:r>
          </w:p>
        </w:tc>
        <w:tc>
          <w:tcPr>
            <w:tcW w:w="1210" w:type="pct"/>
            <w:tcBorders>
              <w:top w:val="single" w:sz="4" w:space="0" w:color="000000"/>
              <w:left w:val="single" w:sz="4" w:space="0" w:color="000000"/>
              <w:bottom w:val="single" w:sz="4" w:space="0" w:color="000000"/>
              <w:right w:val="single" w:sz="4" w:space="0" w:color="000000"/>
              <w:tl2br w:val="nil"/>
              <w:tr2bl w:val="nil"/>
            </w:tcBorders>
          </w:tcPr>
          <w:p w14:paraId="1FA1D4D0" w14:textId="77777777" w:rsidR="00A750E8" w:rsidRDefault="00000000">
            <w:pPr>
              <w:pStyle w:val="TableParagraph"/>
              <w:kinsoku w:val="0"/>
              <w:overflowPunct w:val="0"/>
              <w:spacing w:before="22"/>
              <w:rPr>
                <w:rFonts w:hint="default"/>
                <w:color w:val="000000" w:themeColor="text1"/>
                <w:sz w:val="21"/>
                <w:szCs w:val="21"/>
              </w:rPr>
            </w:pPr>
            <w:r>
              <w:rPr>
                <w:color w:val="000000" w:themeColor="text1"/>
                <w:sz w:val="21"/>
                <w:szCs w:val="21"/>
              </w:rPr>
              <w:t>综合能力及审美能力</w:t>
            </w:r>
          </w:p>
        </w:tc>
        <w:tc>
          <w:tcPr>
            <w:tcW w:w="510" w:type="pct"/>
            <w:vMerge w:val="restart"/>
            <w:tcBorders>
              <w:top w:val="single" w:sz="4" w:space="0" w:color="000000"/>
              <w:left w:val="single" w:sz="4" w:space="0" w:color="000000"/>
              <w:right w:val="single" w:sz="4" w:space="0" w:color="000000"/>
              <w:tl2br w:val="nil"/>
              <w:tr2bl w:val="nil"/>
            </w:tcBorders>
            <w:vAlign w:val="center"/>
          </w:tcPr>
          <w:p w14:paraId="1E6DFB3E" w14:textId="77777777" w:rsidR="00A750E8" w:rsidRDefault="00000000">
            <w:pPr>
              <w:pStyle w:val="TableParagraph"/>
              <w:kinsoku w:val="0"/>
              <w:overflowPunct w:val="0"/>
              <w:spacing w:before="23"/>
              <w:ind w:left="185" w:right="177"/>
              <w:jc w:val="center"/>
              <w:rPr>
                <w:rFonts w:hint="default"/>
                <w:sz w:val="21"/>
                <w:szCs w:val="21"/>
              </w:rPr>
            </w:pPr>
            <w:r>
              <w:rPr>
                <w:sz w:val="21"/>
                <w:szCs w:val="21"/>
              </w:rPr>
              <w:t>10%</w:t>
            </w:r>
          </w:p>
        </w:tc>
        <w:tc>
          <w:tcPr>
            <w:tcW w:w="80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7C4C3E87" w14:textId="77777777" w:rsidR="00A750E8" w:rsidRDefault="00000000">
            <w:pPr>
              <w:rPr>
                <w:color w:val="000000" w:themeColor="text1"/>
                <w:szCs w:val="21"/>
              </w:rPr>
            </w:pPr>
            <w:r>
              <w:rPr>
                <w:rFonts w:hint="eastAsia"/>
                <w:color w:val="000000" w:themeColor="text1"/>
                <w:szCs w:val="21"/>
              </w:rPr>
              <w:t>1</w:t>
            </w:r>
            <w:r>
              <w:rPr>
                <w:color w:val="000000" w:themeColor="text1"/>
                <w:szCs w:val="21"/>
              </w:rPr>
              <w:t>、</w:t>
            </w:r>
            <w:r>
              <w:rPr>
                <w:rFonts w:hint="eastAsia"/>
                <w:color w:val="000000" w:themeColor="text1"/>
                <w:szCs w:val="21"/>
              </w:rPr>
              <w:t>出勤情况</w:t>
            </w:r>
          </w:p>
          <w:p w14:paraId="1407CC6A" w14:textId="77777777" w:rsidR="00A750E8" w:rsidRDefault="00000000">
            <w:pPr>
              <w:rPr>
                <w:color w:val="000000" w:themeColor="text1"/>
              </w:rPr>
            </w:pPr>
            <w:r>
              <w:rPr>
                <w:rFonts w:hint="eastAsia"/>
                <w:color w:val="000000" w:themeColor="text1"/>
                <w:szCs w:val="21"/>
              </w:rPr>
              <w:t>2</w:t>
            </w:r>
            <w:r>
              <w:rPr>
                <w:color w:val="000000" w:themeColor="text1"/>
                <w:szCs w:val="21"/>
              </w:rPr>
              <w:t>、课堂笔记或学习心得</w:t>
            </w:r>
            <w:r>
              <w:rPr>
                <w:color w:val="000000" w:themeColor="text1"/>
                <w:szCs w:val="21"/>
              </w:rPr>
              <w:t xml:space="preserve"> </w:t>
            </w:r>
            <w:r>
              <w:rPr>
                <w:rFonts w:hint="eastAsia"/>
                <w:color w:val="000000" w:themeColor="text1"/>
                <w:szCs w:val="21"/>
              </w:rPr>
              <w:t xml:space="preserve"> </w:t>
            </w:r>
          </w:p>
          <w:p w14:paraId="0A39AC4B" w14:textId="77777777" w:rsidR="00A750E8" w:rsidRDefault="00A750E8">
            <w:pPr>
              <w:pStyle w:val="TableParagraph"/>
              <w:kinsoku w:val="0"/>
              <w:overflowPunct w:val="0"/>
              <w:jc w:val="center"/>
              <w:rPr>
                <w:rFonts w:ascii="Times New Roman" w:cs="Times New Roman" w:hint="default"/>
                <w:sz w:val="22"/>
                <w:szCs w:val="22"/>
              </w:rPr>
            </w:pPr>
          </w:p>
        </w:tc>
      </w:tr>
      <w:tr w:rsidR="00A750E8" w14:paraId="0FF134ED" w14:textId="77777777">
        <w:trPr>
          <w:trHeight w:val="311"/>
        </w:trPr>
        <w:tc>
          <w:tcPr>
            <w:tcW w:w="655" w:type="pct"/>
            <w:vMerge/>
            <w:tcBorders>
              <w:top w:val="nil"/>
              <w:left w:val="single" w:sz="4" w:space="0" w:color="000000"/>
              <w:bottom w:val="single" w:sz="4" w:space="0" w:color="000000"/>
              <w:right w:val="single" w:sz="4" w:space="0" w:color="000000"/>
              <w:tl2br w:val="nil"/>
              <w:tr2bl w:val="nil"/>
            </w:tcBorders>
          </w:tcPr>
          <w:p w14:paraId="6FA4E80A" w14:textId="77777777" w:rsidR="00A750E8" w:rsidRDefault="00A750E8">
            <w:pPr>
              <w:autoSpaceDE w:val="0"/>
              <w:autoSpaceDN w:val="0"/>
              <w:adjustRightInd w:val="0"/>
              <w:jc w:val="left"/>
              <w:rPr>
                <w:rFonts w:ascii="宋体" w:eastAsia="宋体" w:hAnsi="Times New Roman" w:cs="宋体"/>
                <w:color w:val="000000" w:themeColor="text1"/>
                <w:kern w:val="0"/>
                <w:szCs w:val="21"/>
              </w:rPr>
            </w:pPr>
          </w:p>
        </w:tc>
        <w:tc>
          <w:tcPr>
            <w:tcW w:w="1822" w:type="pct"/>
            <w:tcBorders>
              <w:top w:val="single" w:sz="4" w:space="0" w:color="000000"/>
              <w:left w:val="single" w:sz="4" w:space="0" w:color="000000"/>
              <w:bottom w:val="single" w:sz="4" w:space="0" w:color="000000"/>
              <w:right w:val="single" w:sz="4" w:space="0" w:color="000000"/>
              <w:tl2br w:val="nil"/>
              <w:tr2bl w:val="nil"/>
            </w:tcBorders>
          </w:tcPr>
          <w:p w14:paraId="2466C61D" w14:textId="77777777" w:rsidR="00A750E8" w:rsidRDefault="00000000">
            <w:pPr>
              <w:pStyle w:val="TableParagraph"/>
              <w:kinsoku w:val="0"/>
              <w:overflowPunct w:val="0"/>
              <w:spacing w:before="22"/>
              <w:rPr>
                <w:rFonts w:hint="default"/>
                <w:color w:val="000000" w:themeColor="text1"/>
                <w:sz w:val="21"/>
                <w:szCs w:val="21"/>
              </w:rPr>
            </w:pPr>
            <w:r>
              <w:rPr>
                <w:color w:val="000000" w:themeColor="text1"/>
                <w:sz w:val="21"/>
                <w:szCs w:val="21"/>
              </w:rPr>
              <w:t>2.风景写生的发展与演变的认识。</w:t>
            </w:r>
          </w:p>
        </w:tc>
        <w:tc>
          <w:tcPr>
            <w:tcW w:w="1210" w:type="pct"/>
            <w:tcBorders>
              <w:top w:val="single" w:sz="4" w:space="0" w:color="000000"/>
              <w:left w:val="single" w:sz="4" w:space="0" w:color="000000"/>
              <w:bottom w:val="single" w:sz="4" w:space="0" w:color="000000"/>
              <w:right w:val="single" w:sz="4" w:space="0" w:color="000000"/>
              <w:tl2br w:val="nil"/>
              <w:tr2bl w:val="nil"/>
            </w:tcBorders>
          </w:tcPr>
          <w:p w14:paraId="15CB1164" w14:textId="77777777" w:rsidR="00A750E8" w:rsidRDefault="00000000">
            <w:pPr>
              <w:pStyle w:val="TableParagraph"/>
              <w:kinsoku w:val="0"/>
              <w:overflowPunct w:val="0"/>
              <w:rPr>
                <w:rFonts w:hint="default"/>
                <w:color w:val="000000" w:themeColor="text1"/>
                <w:sz w:val="21"/>
                <w:szCs w:val="21"/>
              </w:rPr>
            </w:pPr>
            <w:r>
              <w:rPr>
                <w:color w:val="000000" w:themeColor="text1"/>
                <w:sz w:val="21"/>
                <w:szCs w:val="21"/>
              </w:rPr>
              <w:t>风景写生基础知识</w:t>
            </w:r>
          </w:p>
        </w:tc>
        <w:tc>
          <w:tcPr>
            <w:tcW w:w="510" w:type="pct"/>
            <w:vMerge/>
            <w:tcBorders>
              <w:left w:val="single" w:sz="4" w:space="0" w:color="000000"/>
              <w:right w:val="single" w:sz="4" w:space="0" w:color="000000"/>
              <w:tl2br w:val="nil"/>
              <w:tr2bl w:val="nil"/>
            </w:tcBorders>
            <w:vAlign w:val="center"/>
          </w:tcPr>
          <w:p w14:paraId="2A66EE6A" w14:textId="77777777" w:rsidR="00A750E8" w:rsidRDefault="00A750E8">
            <w:pPr>
              <w:pStyle w:val="TableParagraph"/>
              <w:kinsoku w:val="0"/>
              <w:overflowPunct w:val="0"/>
              <w:spacing w:before="22"/>
              <w:ind w:left="185" w:right="177"/>
              <w:jc w:val="center"/>
              <w:rPr>
                <w:rFonts w:hint="default"/>
                <w:sz w:val="21"/>
                <w:szCs w:val="21"/>
              </w:rPr>
            </w:pPr>
          </w:p>
        </w:tc>
        <w:tc>
          <w:tcPr>
            <w:tcW w:w="801" w:type="pct"/>
            <w:vMerge/>
            <w:tcBorders>
              <w:top w:val="nil"/>
              <w:left w:val="single" w:sz="4" w:space="0" w:color="000000"/>
              <w:bottom w:val="single" w:sz="4" w:space="0" w:color="000000"/>
              <w:right w:val="single" w:sz="4" w:space="0" w:color="000000"/>
              <w:tl2br w:val="nil"/>
              <w:tr2bl w:val="nil"/>
            </w:tcBorders>
            <w:vAlign w:val="center"/>
          </w:tcPr>
          <w:p w14:paraId="49D51E1E" w14:textId="77777777" w:rsidR="00A750E8" w:rsidRDefault="00A750E8">
            <w:pPr>
              <w:autoSpaceDE w:val="0"/>
              <w:autoSpaceDN w:val="0"/>
              <w:adjustRightInd w:val="0"/>
              <w:jc w:val="center"/>
              <w:rPr>
                <w:rFonts w:ascii="Times New Roman" w:eastAsia="宋体" w:hAnsi="Times New Roman" w:cs="Times New Roman"/>
                <w:kern w:val="0"/>
                <w:sz w:val="2"/>
                <w:szCs w:val="2"/>
              </w:rPr>
            </w:pPr>
          </w:p>
        </w:tc>
      </w:tr>
      <w:tr w:rsidR="00A750E8" w14:paraId="75EE6FEE" w14:textId="77777777">
        <w:trPr>
          <w:trHeight w:val="314"/>
        </w:trPr>
        <w:tc>
          <w:tcPr>
            <w:tcW w:w="655" w:type="pct"/>
            <w:vMerge/>
            <w:tcBorders>
              <w:top w:val="nil"/>
              <w:left w:val="single" w:sz="4" w:space="0" w:color="000000"/>
              <w:bottom w:val="single" w:sz="4" w:space="0" w:color="auto"/>
              <w:right w:val="single" w:sz="4" w:space="0" w:color="000000"/>
              <w:tl2br w:val="nil"/>
              <w:tr2bl w:val="nil"/>
            </w:tcBorders>
          </w:tcPr>
          <w:p w14:paraId="33881B46" w14:textId="77777777" w:rsidR="00A750E8" w:rsidRDefault="00A750E8">
            <w:pPr>
              <w:autoSpaceDE w:val="0"/>
              <w:autoSpaceDN w:val="0"/>
              <w:adjustRightInd w:val="0"/>
              <w:jc w:val="left"/>
              <w:rPr>
                <w:rFonts w:ascii="宋体" w:eastAsia="宋体" w:hAnsi="Times New Roman" w:cs="宋体"/>
                <w:color w:val="000000" w:themeColor="text1"/>
                <w:kern w:val="0"/>
                <w:szCs w:val="21"/>
              </w:rPr>
            </w:pPr>
          </w:p>
        </w:tc>
        <w:tc>
          <w:tcPr>
            <w:tcW w:w="1822" w:type="pct"/>
            <w:tcBorders>
              <w:top w:val="single" w:sz="4" w:space="0" w:color="000000"/>
              <w:left w:val="single" w:sz="4" w:space="0" w:color="000000"/>
              <w:bottom w:val="single" w:sz="4" w:space="0" w:color="auto"/>
              <w:right w:val="single" w:sz="4" w:space="0" w:color="000000"/>
              <w:tl2br w:val="nil"/>
              <w:tr2bl w:val="nil"/>
            </w:tcBorders>
          </w:tcPr>
          <w:p w14:paraId="078B2898" w14:textId="77777777" w:rsidR="00A750E8" w:rsidRDefault="00000000">
            <w:pPr>
              <w:pStyle w:val="TableParagraph"/>
              <w:kinsoku w:val="0"/>
              <w:overflowPunct w:val="0"/>
              <w:spacing w:before="25"/>
              <w:rPr>
                <w:rFonts w:hint="default"/>
                <w:color w:val="000000" w:themeColor="text1"/>
                <w:sz w:val="21"/>
                <w:szCs w:val="21"/>
              </w:rPr>
            </w:pPr>
            <w:r>
              <w:rPr>
                <w:color w:val="000000" w:themeColor="text1"/>
                <w:sz w:val="21"/>
                <w:szCs w:val="21"/>
              </w:rPr>
              <w:t>3.风景写生审美、造型等基础理论与认识掌握能力。</w:t>
            </w:r>
          </w:p>
        </w:tc>
        <w:tc>
          <w:tcPr>
            <w:tcW w:w="1210" w:type="pct"/>
            <w:tcBorders>
              <w:top w:val="single" w:sz="4" w:space="0" w:color="000000"/>
              <w:left w:val="single" w:sz="4" w:space="0" w:color="000000"/>
              <w:bottom w:val="single" w:sz="4" w:space="0" w:color="auto"/>
              <w:right w:val="single" w:sz="4" w:space="0" w:color="000000"/>
              <w:tl2br w:val="nil"/>
              <w:tr2bl w:val="nil"/>
            </w:tcBorders>
          </w:tcPr>
          <w:p w14:paraId="00A112BC" w14:textId="77777777" w:rsidR="00A750E8" w:rsidRDefault="00000000">
            <w:pPr>
              <w:pStyle w:val="TableParagraph"/>
              <w:kinsoku w:val="0"/>
              <w:overflowPunct w:val="0"/>
              <w:rPr>
                <w:rFonts w:hint="default"/>
                <w:color w:val="000000" w:themeColor="text1"/>
                <w:sz w:val="21"/>
                <w:szCs w:val="21"/>
              </w:rPr>
            </w:pPr>
            <w:r>
              <w:rPr>
                <w:color w:val="000000" w:themeColor="text1"/>
                <w:sz w:val="21"/>
                <w:szCs w:val="21"/>
              </w:rPr>
              <w:t>风景写生基础知识</w:t>
            </w:r>
          </w:p>
        </w:tc>
        <w:tc>
          <w:tcPr>
            <w:tcW w:w="510" w:type="pct"/>
            <w:vMerge/>
            <w:tcBorders>
              <w:left w:val="single" w:sz="4" w:space="0" w:color="000000"/>
              <w:bottom w:val="single" w:sz="4" w:space="0" w:color="auto"/>
              <w:right w:val="single" w:sz="4" w:space="0" w:color="000000"/>
              <w:tl2br w:val="nil"/>
              <w:tr2bl w:val="nil"/>
            </w:tcBorders>
            <w:vAlign w:val="center"/>
          </w:tcPr>
          <w:p w14:paraId="3E585CA9" w14:textId="77777777" w:rsidR="00A750E8" w:rsidRDefault="00A750E8">
            <w:pPr>
              <w:pStyle w:val="TableParagraph"/>
              <w:kinsoku w:val="0"/>
              <w:overflowPunct w:val="0"/>
              <w:spacing w:before="22"/>
              <w:ind w:left="185" w:right="177"/>
              <w:jc w:val="center"/>
              <w:rPr>
                <w:rFonts w:hint="default"/>
                <w:sz w:val="21"/>
                <w:szCs w:val="21"/>
              </w:rPr>
            </w:pPr>
          </w:p>
        </w:tc>
        <w:tc>
          <w:tcPr>
            <w:tcW w:w="801" w:type="pct"/>
            <w:vMerge/>
            <w:tcBorders>
              <w:top w:val="nil"/>
              <w:left w:val="single" w:sz="4" w:space="0" w:color="000000"/>
              <w:bottom w:val="single" w:sz="4" w:space="0" w:color="auto"/>
              <w:right w:val="single" w:sz="4" w:space="0" w:color="000000"/>
              <w:tl2br w:val="nil"/>
              <w:tr2bl w:val="nil"/>
            </w:tcBorders>
            <w:vAlign w:val="center"/>
          </w:tcPr>
          <w:p w14:paraId="5EE7993C" w14:textId="77777777" w:rsidR="00A750E8" w:rsidRDefault="00A750E8">
            <w:pPr>
              <w:autoSpaceDE w:val="0"/>
              <w:autoSpaceDN w:val="0"/>
              <w:adjustRightInd w:val="0"/>
              <w:jc w:val="center"/>
              <w:rPr>
                <w:rFonts w:ascii="Times New Roman" w:eastAsia="宋体" w:hAnsi="Times New Roman" w:cs="Times New Roman"/>
                <w:kern w:val="0"/>
                <w:sz w:val="2"/>
                <w:szCs w:val="2"/>
              </w:rPr>
            </w:pPr>
          </w:p>
        </w:tc>
      </w:tr>
      <w:tr w:rsidR="00A750E8" w14:paraId="5C715E49" w14:textId="77777777">
        <w:trPr>
          <w:trHeight w:val="311"/>
        </w:trPr>
        <w:tc>
          <w:tcPr>
            <w:tcW w:w="655" w:type="pct"/>
            <w:vMerge w:val="restart"/>
            <w:tcBorders>
              <w:top w:val="single" w:sz="4" w:space="0" w:color="auto"/>
              <w:left w:val="single" w:sz="4" w:space="0" w:color="auto"/>
              <w:bottom w:val="single" w:sz="4" w:space="0" w:color="auto"/>
              <w:right w:val="single" w:sz="4" w:space="0" w:color="auto"/>
              <w:tl2br w:val="nil"/>
              <w:tr2bl w:val="nil"/>
            </w:tcBorders>
          </w:tcPr>
          <w:p w14:paraId="5748F532" w14:textId="77777777" w:rsidR="00A750E8" w:rsidRDefault="00A750E8">
            <w:pPr>
              <w:pStyle w:val="TableParagraph"/>
              <w:kinsoku w:val="0"/>
              <w:overflowPunct w:val="0"/>
              <w:spacing w:before="22"/>
              <w:rPr>
                <w:rFonts w:hint="default"/>
                <w:color w:val="000000" w:themeColor="text1"/>
                <w:sz w:val="21"/>
                <w:szCs w:val="21"/>
              </w:rPr>
            </w:pPr>
          </w:p>
          <w:p w14:paraId="24F36332" w14:textId="77777777" w:rsidR="00A750E8" w:rsidRDefault="00000000">
            <w:pPr>
              <w:pStyle w:val="TableParagraph"/>
              <w:kinsoku w:val="0"/>
              <w:overflowPunct w:val="0"/>
              <w:spacing w:before="22"/>
              <w:rPr>
                <w:rFonts w:hint="default"/>
                <w:color w:val="000000" w:themeColor="text1"/>
                <w:sz w:val="21"/>
                <w:szCs w:val="21"/>
              </w:rPr>
            </w:pPr>
            <w:r>
              <w:rPr>
                <w:color w:val="000000" w:themeColor="text1"/>
                <w:sz w:val="21"/>
                <w:szCs w:val="21"/>
              </w:rPr>
              <w:t>课程目标 2、3</w:t>
            </w:r>
          </w:p>
        </w:tc>
        <w:tc>
          <w:tcPr>
            <w:tcW w:w="1822" w:type="pct"/>
            <w:tcBorders>
              <w:top w:val="single" w:sz="4" w:space="0" w:color="auto"/>
              <w:left w:val="single" w:sz="4" w:space="0" w:color="auto"/>
              <w:bottom w:val="single" w:sz="4" w:space="0" w:color="auto"/>
              <w:right w:val="single" w:sz="4" w:space="0" w:color="auto"/>
              <w:tl2br w:val="nil"/>
              <w:tr2bl w:val="nil"/>
            </w:tcBorders>
          </w:tcPr>
          <w:p w14:paraId="28313B73" w14:textId="77777777" w:rsidR="00A750E8" w:rsidRDefault="00000000">
            <w:pPr>
              <w:pStyle w:val="TableParagraph"/>
              <w:kinsoku w:val="0"/>
              <w:overflowPunct w:val="0"/>
              <w:spacing w:before="22"/>
              <w:rPr>
                <w:rFonts w:hint="default"/>
                <w:color w:val="000000" w:themeColor="text1"/>
                <w:sz w:val="21"/>
                <w:szCs w:val="21"/>
              </w:rPr>
            </w:pPr>
            <w:r>
              <w:rPr>
                <w:color w:val="000000" w:themeColor="text1"/>
                <w:sz w:val="21"/>
                <w:szCs w:val="21"/>
              </w:rPr>
              <w:t>1.风景写生观察与构图方法技巧。</w:t>
            </w:r>
          </w:p>
        </w:tc>
        <w:tc>
          <w:tcPr>
            <w:tcW w:w="1210" w:type="pct"/>
            <w:tcBorders>
              <w:top w:val="single" w:sz="4" w:space="0" w:color="auto"/>
              <w:left w:val="single" w:sz="4" w:space="0" w:color="auto"/>
              <w:bottom w:val="single" w:sz="4" w:space="0" w:color="auto"/>
              <w:right w:val="single" w:sz="4" w:space="0" w:color="auto"/>
              <w:tl2br w:val="nil"/>
              <w:tr2bl w:val="nil"/>
            </w:tcBorders>
          </w:tcPr>
          <w:p w14:paraId="03C26CCB" w14:textId="77777777" w:rsidR="00A750E8" w:rsidRDefault="00000000">
            <w:pPr>
              <w:pStyle w:val="TableParagraph"/>
              <w:kinsoku w:val="0"/>
              <w:overflowPunct w:val="0"/>
              <w:spacing w:before="22"/>
              <w:rPr>
                <w:rFonts w:hint="default"/>
                <w:color w:val="000000" w:themeColor="text1"/>
                <w:sz w:val="21"/>
                <w:szCs w:val="21"/>
              </w:rPr>
            </w:pPr>
            <w:r>
              <w:rPr>
                <w:color w:val="000000" w:themeColor="text1"/>
                <w:sz w:val="21"/>
                <w:szCs w:val="21"/>
              </w:rPr>
              <w:t>风景写生的技法与表现手法</w:t>
            </w:r>
          </w:p>
        </w:tc>
        <w:tc>
          <w:tcPr>
            <w:tcW w:w="510"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54D45C32" w14:textId="77777777" w:rsidR="00A750E8" w:rsidRDefault="00000000">
            <w:pPr>
              <w:pStyle w:val="TableParagraph"/>
              <w:kinsoku w:val="0"/>
              <w:overflowPunct w:val="0"/>
              <w:spacing w:before="22"/>
              <w:ind w:left="185" w:right="177"/>
              <w:jc w:val="center"/>
              <w:rPr>
                <w:rFonts w:hint="default"/>
                <w:sz w:val="21"/>
                <w:szCs w:val="21"/>
              </w:rPr>
            </w:pPr>
            <w:r>
              <w:rPr>
                <w:sz w:val="21"/>
                <w:szCs w:val="21"/>
              </w:rPr>
              <w:t>10%</w:t>
            </w:r>
          </w:p>
        </w:tc>
        <w:tc>
          <w:tcPr>
            <w:tcW w:w="801"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71E1C9B2" w14:textId="77777777" w:rsidR="00A750E8" w:rsidRDefault="00000000">
            <w:pPr>
              <w:widowControl/>
              <w:jc w:val="left"/>
              <w:rPr>
                <w:color w:val="000000" w:themeColor="text1"/>
              </w:rPr>
            </w:pPr>
            <w:r>
              <w:rPr>
                <w:color w:val="000000" w:themeColor="text1"/>
                <w:szCs w:val="21"/>
              </w:rPr>
              <w:t>1</w:t>
            </w:r>
            <w:r>
              <w:rPr>
                <w:color w:val="000000" w:themeColor="text1"/>
                <w:szCs w:val="21"/>
              </w:rPr>
              <w:t>、</w:t>
            </w:r>
            <w:r>
              <w:rPr>
                <w:rFonts w:hint="eastAsia"/>
                <w:color w:val="000000" w:themeColor="text1"/>
                <w:szCs w:val="21"/>
              </w:rPr>
              <w:t>动态速写</w:t>
            </w:r>
            <w:r>
              <w:rPr>
                <w:color w:val="000000" w:themeColor="text1"/>
                <w:szCs w:val="21"/>
              </w:rPr>
              <w:t>实践作业</w:t>
            </w:r>
            <w:r>
              <w:rPr>
                <w:rFonts w:hint="eastAsia"/>
                <w:color w:val="000000" w:themeColor="text1"/>
                <w:szCs w:val="21"/>
              </w:rPr>
              <w:t xml:space="preserve"> </w:t>
            </w:r>
            <w:r>
              <w:rPr>
                <w:color w:val="000000" w:themeColor="text1"/>
                <w:szCs w:val="21"/>
              </w:rPr>
              <w:t xml:space="preserve"> </w:t>
            </w:r>
          </w:p>
          <w:p w14:paraId="7E03A234" w14:textId="77777777" w:rsidR="00A750E8" w:rsidRDefault="00000000">
            <w:pPr>
              <w:rPr>
                <w:color w:val="000000" w:themeColor="text1"/>
              </w:rPr>
            </w:pPr>
            <w:r>
              <w:rPr>
                <w:color w:val="000000" w:themeColor="text1"/>
                <w:szCs w:val="21"/>
              </w:rPr>
              <w:t>2</w:t>
            </w:r>
            <w:r>
              <w:rPr>
                <w:color w:val="000000" w:themeColor="text1"/>
                <w:szCs w:val="21"/>
              </w:rPr>
              <w:t>、课堂笔记或学习心得</w:t>
            </w:r>
            <w:r>
              <w:rPr>
                <w:rFonts w:hint="eastAsia"/>
                <w:color w:val="000000" w:themeColor="text1"/>
                <w:szCs w:val="21"/>
              </w:rPr>
              <w:t xml:space="preserve"> </w:t>
            </w:r>
            <w:r>
              <w:rPr>
                <w:color w:val="000000" w:themeColor="text1"/>
                <w:szCs w:val="21"/>
              </w:rPr>
              <w:t xml:space="preserve"> </w:t>
            </w:r>
          </w:p>
          <w:p w14:paraId="6C729E7F" w14:textId="77777777" w:rsidR="00A750E8" w:rsidRDefault="00000000">
            <w:pPr>
              <w:rPr>
                <w:color w:val="000000" w:themeColor="text1"/>
              </w:rPr>
            </w:pPr>
            <w:r>
              <w:rPr>
                <w:color w:val="000000" w:themeColor="text1"/>
                <w:szCs w:val="21"/>
              </w:rPr>
              <w:t>3</w:t>
            </w:r>
            <w:r>
              <w:rPr>
                <w:rFonts w:hint="eastAsia"/>
                <w:color w:val="000000" w:themeColor="text1"/>
                <w:szCs w:val="21"/>
              </w:rPr>
              <w:t>、</w:t>
            </w:r>
            <w:r>
              <w:rPr>
                <w:color w:val="000000" w:themeColor="text1"/>
                <w:szCs w:val="21"/>
              </w:rPr>
              <w:t>分组评画。</w:t>
            </w:r>
            <w:r>
              <w:rPr>
                <w:color w:val="000000" w:themeColor="text1"/>
                <w:szCs w:val="21"/>
              </w:rPr>
              <w:t xml:space="preserve"> </w:t>
            </w:r>
          </w:p>
          <w:p w14:paraId="043766DA" w14:textId="77777777" w:rsidR="00A750E8" w:rsidRDefault="00A750E8">
            <w:pPr>
              <w:pStyle w:val="TableParagraph"/>
              <w:tabs>
                <w:tab w:val="left" w:pos="455"/>
              </w:tabs>
              <w:kinsoku w:val="0"/>
              <w:overflowPunct w:val="0"/>
              <w:rPr>
                <w:rFonts w:ascii="Times New Roman" w:cs="Times New Roman" w:hint="default"/>
                <w:sz w:val="22"/>
                <w:szCs w:val="22"/>
              </w:rPr>
            </w:pPr>
          </w:p>
        </w:tc>
      </w:tr>
      <w:tr w:rsidR="00A750E8" w14:paraId="10FE4764" w14:textId="77777777">
        <w:trPr>
          <w:trHeight w:val="311"/>
        </w:trPr>
        <w:tc>
          <w:tcPr>
            <w:tcW w:w="655" w:type="pct"/>
            <w:vMerge/>
            <w:tcBorders>
              <w:top w:val="single" w:sz="4" w:space="0" w:color="auto"/>
              <w:left w:val="single" w:sz="4" w:space="0" w:color="auto"/>
              <w:bottom w:val="single" w:sz="4" w:space="0" w:color="auto"/>
              <w:right w:val="single" w:sz="4" w:space="0" w:color="auto"/>
              <w:tl2br w:val="nil"/>
              <w:tr2bl w:val="nil"/>
            </w:tcBorders>
          </w:tcPr>
          <w:p w14:paraId="043AECFE" w14:textId="77777777" w:rsidR="00A750E8" w:rsidRDefault="00A750E8">
            <w:pPr>
              <w:autoSpaceDE w:val="0"/>
              <w:autoSpaceDN w:val="0"/>
              <w:adjustRightInd w:val="0"/>
              <w:jc w:val="left"/>
              <w:rPr>
                <w:rFonts w:ascii="宋体" w:eastAsia="宋体" w:hAnsi="Times New Roman" w:cs="宋体"/>
                <w:kern w:val="0"/>
                <w:szCs w:val="21"/>
              </w:rPr>
            </w:pPr>
          </w:p>
        </w:tc>
        <w:tc>
          <w:tcPr>
            <w:tcW w:w="1822" w:type="pct"/>
            <w:tcBorders>
              <w:top w:val="single" w:sz="4" w:space="0" w:color="auto"/>
              <w:left w:val="single" w:sz="4" w:space="0" w:color="auto"/>
              <w:bottom w:val="single" w:sz="4" w:space="0" w:color="auto"/>
              <w:right w:val="single" w:sz="4" w:space="0" w:color="auto"/>
              <w:tl2br w:val="nil"/>
              <w:tr2bl w:val="nil"/>
            </w:tcBorders>
          </w:tcPr>
          <w:p w14:paraId="63A270E9" w14:textId="77777777" w:rsidR="00A750E8" w:rsidRDefault="00000000">
            <w:pPr>
              <w:pStyle w:val="TableParagraph"/>
              <w:kinsoku w:val="0"/>
              <w:overflowPunct w:val="0"/>
              <w:spacing w:before="22"/>
              <w:rPr>
                <w:rFonts w:hint="default"/>
                <w:sz w:val="21"/>
                <w:szCs w:val="21"/>
              </w:rPr>
            </w:pPr>
            <w:r>
              <w:rPr>
                <w:sz w:val="21"/>
                <w:szCs w:val="21"/>
              </w:rPr>
              <w:t>2.</w:t>
            </w:r>
            <w:r>
              <w:rPr>
                <w:color w:val="000000" w:themeColor="text1"/>
                <w:sz w:val="21"/>
                <w:szCs w:val="21"/>
              </w:rPr>
              <w:t>风景写生</w:t>
            </w:r>
            <w:r>
              <w:rPr>
                <w:sz w:val="21"/>
                <w:szCs w:val="21"/>
              </w:rPr>
              <w:t>关系准确性</w:t>
            </w:r>
          </w:p>
        </w:tc>
        <w:tc>
          <w:tcPr>
            <w:tcW w:w="1210" w:type="pct"/>
            <w:tcBorders>
              <w:top w:val="single" w:sz="4" w:space="0" w:color="auto"/>
              <w:left w:val="single" w:sz="4" w:space="0" w:color="auto"/>
              <w:bottom w:val="single" w:sz="4" w:space="0" w:color="auto"/>
              <w:right w:val="single" w:sz="4" w:space="0" w:color="auto"/>
              <w:tl2br w:val="nil"/>
              <w:tr2bl w:val="nil"/>
            </w:tcBorders>
          </w:tcPr>
          <w:p w14:paraId="69D29407" w14:textId="77777777" w:rsidR="00A750E8" w:rsidRDefault="00000000">
            <w:pPr>
              <w:pStyle w:val="TableParagraph"/>
              <w:kinsoku w:val="0"/>
              <w:overflowPunct w:val="0"/>
              <w:rPr>
                <w:rFonts w:hint="default"/>
                <w:sz w:val="21"/>
                <w:szCs w:val="21"/>
              </w:rPr>
            </w:pPr>
            <w:r>
              <w:rPr>
                <w:color w:val="000000" w:themeColor="text1"/>
                <w:sz w:val="21"/>
                <w:szCs w:val="21"/>
              </w:rPr>
              <w:t>风景写生</w:t>
            </w:r>
            <w:r>
              <w:rPr>
                <w:sz w:val="21"/>
                <w:szCs w:val="21"/>
              </w:rPr>
              <w:t>的技法与表现手法</w:t>
            </w:r>
          </w:p>
        </w:tc>
        <w:tc>
          <w:tcPr>
            <w:tcW w:w="510" w:type="pct"/>
            <w:vMerge/>
            <w:tcBorders>
              <w:top w:val="single" w:sz="4" w:space="0" w:color="auto"/>
              <w:left w:val="single" w:sz="4" w:space="0" w:color="auto"/>
              <w:bottom w:val="single" w:sz="4" w:space="0" w:color="auto"/>
              <w:right w:val="single" w:sz="4" w:space="0" w:color="auto"/>
              <w:tl2br w:val="nil"/>
              <w:tr2bl w:val="nil"/>
            </w:tcBorders>
            <w:vAlign w:val="center"/>
          </w:tcPr>
          <w:p w14:paraId="4E85B446" w14:textId="77777777" w:rsidR="00A750E8" w:rsidRDefault="00A750E8">
            <w:pPr>
              <w:pStyle w:val="TableParagraph"/>
              <w:kinsoku w:val="0"/>
              <w:overflowPunct w:val="0"/>
              <w:spacing w:before="22"/>
              <w:ind w:left="185" w:right="177"/>
              <w:jc w:val="center"/>
              <w:rPr>
                <w:rFonts w:hint="default"/>
                <w:sz w:val="21"/>
                <w:szCs w:val="21"/>
              </w:rPr>
            </w:pPr>
          </w:p>
        </w:tc>
        <w:tc>
          <w:tcPr>
            <w:tcW w:w="801" w:type="pct"/>
            <w:vMerge/>
            <w:tcBorders>
              <w:top w:val="single" w:sz="4" w:space="0" w:color="auto"/>
              <w:left w:val="single" w:sz="4" w:space="0" w:color="auto"/>
              <w:bottom w:val="single" w:sz="4" w:space="0" w:color="auto"/>
              <w:right w:val="single" w:sz="4" w:space="0" w:color="auto"/>
              <w:tl2br w:val="nil"/>
              <w:tr2bl w:val="nil"/>
            </w:tcBorders>
            <w:vAlign w:val="center"/>
          </w:tcPr>
          <w:p w14:paraId="7A61B233" w14:textId="77777777" w:rsidR="00A750E8" w:rsidRDefault="00A750E8">
            <w:pPr>
              <w:autoSpaceDE w:val="0"/>
              <w:autoSpaceDN w:val="0"/>
              <w:adjustRightInd w:val="0"/>
              <w:jc w:val="center"/>
              <w:rPr>
                <w:rFonts w:ascii="Times New Roman" w:eastAsia="宋体" w:hAnsi="Times New Roman" w:cs="Times New Roman"/>
                <w:kern w:val="0"/>
                <w:sz w:val="2"/>
                <w:szCs w:val="2"/>
              </w:rPr>
            </w:pPr>
          </w:p>
        </w:tc>
      </w:tr>
      <w:tr w:rsidR="00A750E8" w14:paraId="0A3C5C48" w14:textId="77777777">
        <w:trPr>
          <w:trHeight w:val="311"/>
        </w:trPr>
        <w:tc>
          <w:tcPr>
            <w:tcW w:w="655" w:type="pct"/>
            <w:vMerge/>
            <w:tcBorders>
              <w:top w:val="single" w:sz="4" w:space="0" w:color="auto"/>
              <w:left w:val="single" w:sz="4" w:space="0" w:color="auto"/>
              <w:bottom w:val="single" w:sz="4" w:space="0" w:color="auto"/>
              <w:right w:val="single" w:sz="4" w:space="0" w:color="auto"/>
              <w:tl2br w:val="nil"/>
              <w:tr2bl w:val="nil"/>
            </w:tcBorders>
          </w:tcPr>
          <w:p w14:paraId="06057A5C" w14:textId="77777777" w:rsidR="00A750E8" w:rsidRDefault="00A750E8">
            <w:pPr>
              <w:autoSpaceDE w:val="0"/>
              <w:autoSpaceDN w:val="0"/>
              <w:adjustRightInd w:val="0"/>
              <w:jc w:val="left"/>
              <w:rPr>
                <w:rFonts w:ascii="宋体" w:eastAsia="宋体" w:hAnsi="Times New Roman" w:cs="宋体"/>
                <w:kern w:val="0"/>
                <w:szCs w:val="21"/>
              </w:rPr>
            </w:pPr>
          </w:p>
        </w:tc>
        <w:tc>
          <w:tcPr>
            <w:tcW w:w="1822" w:type="pct"/>
            <w:tcBorders>
              <w:top w:val="single" w:sz="4" w:space="0" w:color="auto"/>
              <w:left w:val="single" w:sz="4" w:space="0" w:color="auto"/>
              <w:bottom w:val="single" w:sz="4" w:space="0" w:color="auto"/>
              <w:right w:val="single" w:sz="4" w:space="0" w:color="auto"/>
              <w:tl2br w:val="nil"/>
              <w:tr2bl w:val="nil"/>
            </w:tcBorders>
          </w:tcPr>
          <w:p w14:paraId="1B33C349" w14:textId="77777777" w:rsidR="00A750E8" w:rsidRDefault="00000000">
            <w:pPr>
              <w:pStyle w:val="TableParagraph"/>
              <w:kinsoku w:val="0"/>
              <w:overflowPunct w:val="0"/>
              <w:spacing w:before="22"/>
              <w:rPr>
                <w:rFonts w:hint="default"/>
                <w:sz w:val="21"/>
                <w:szCs w:val="21"/>
              </w:rPr>
            </w:pPr>
            <w:r>
              <w:rPr>
                <w:sz w:val="21"/>
                <w:szCs w:val="21"/>
              </w:rPr>
              <w:t>3.不同</w:t>
            </w:r>
            <w:r>
              <w:rPr>
                <w:color w:val="000000" w:themeColor="text1"/>
                <w:sz w:val="21"/>
                <w:szCs w:val="21"/>
              </w:rPr>
              <w:t>风景写生艺术表现风格</w:t>
            </w:r>
          </w:p>
        </w:tc>
        <w:tc>
          <w:tcPr>
            <w:tcW w:w="1210" w:type="pct"/>
            <w:tcBorders>
              <w:top w:val="single" w:sz="4" w:space="0" w:color="auto"/>
              <w:left w:val="single" w:sz="4" w:space="0" w:color="auto"/>
              <w:bottom w:val="single" w:sz="4" w:space="0" w:color="auto"/>
              <w:right w:val="single" w:sz="4" w:space="0" w:color="auto"/>
              <w:tl2br w:val="nil"/>
              <w:tr2bl w:val="nil"/>
            </w:tcBorders>
          </w:tcPr>
          <w:p w14:paraId="2BD79346" w14:textId="77777777" w:rsidR="00A750E8" w:rsidRDefault="00000000">
            <w:pPr>
              <w:pStyle w:val="TableParagraph"/>
              <w:kinsoku w:val="0"/>
              <w:overflowPunct w:val="0"/>
              <w:rPr>
                <w:rFonts w:hint="default"/>
                <w:sz w:val="21"/>
                <w:szCs w:val="21"/>
              </w:rPr>
            </w:pPr>
            <w:r>
              <w:rPr>
                <w:color w:val="000000" w:themeColor="text1"/>
                <w:sz w:val="21"/>
                <w:szCs w:val="21"/>
              </w:rPr>
              <w:t>风景写生</w:t>
            </w:r>
            <w:r>
              <w:rPr>
                <w:sz w:val="21"/>
                <w:szCs w:val="21"/>
              </w:rPr>
              <w:t>的技法与表现手法</w:t>
            </w:r>
          </w:p>
        </w:tc>
        <w:tc>
          <w:tcPr>
            <w:tcW w:w="510" w:type="pct"/>
            <w:vMerge/>
            <w:tcBorders>
              <w:top w:val="single" w:sz="4" w:space="0" w:color="auto"/>
              <w:left w:val="single" w:sz="4" w:space="0" w:color="auto"/>
              <w:bottom w:val="single" w:sz="4" w:space="0" w:color="auto"/>
              <w:right w:val="single" w:sz="4" w:space="0" w:color="auto"/>
              <w:tl2br w:val="nil"/>
              <w:tr2bl w:val="nil"/>
            </w:tcBorders>
            <w:vAlign w:val="center"/>
          </w:tcPr>
          <w:p w14:paraId="0839B069" w14:textId="77777777" w:rsidR="00A750E8" w:rsidRDefault="00A750E8">
            <w:pPr>
              <w:pStyle w:val="TableParagraph"/>
              <w:kinsoku w:val="0"/>
              <w:overflowPunct w:val="0"/>
              <w:spacing w:before="22"/>
              <w:ind w:left="185" w:right="177"/>
              <w:jc w:val="center"/>
              <w:rPr>
                <w:rFonts w:hint="default"/>
                <w:sz w:val="21"/>
                <w:szCs w:val="21"/>
              </w:rPr>
            </w:pPr>
          </w:p>
        </w:tc>
        <w:tc>
          <w:tcPr>
            <w:tcW w:w="801" w:type="pct"/>
            <w:vMerge/>
            <w:tcBorders>
              <w:top w:val="single" w:sz="4" w:space="0" w:color="auto"/>
              <w:left w:val="single" w:sz="4" w:space="0" w:color="auto"/>
              <w:bottom w:val="single" w:sz="4" w:space="0" w:color="auto"/>
              <w:right w:val="single" w:sz="4" w:space="0" w:color="auto"/>
              <w:tl2br w:val="nil"/>
              <w:tr2bl w:val="nil"/>
            </w:tcBorders>
            <w:vAlign w:val="center"/>
          </w:tcPr>
          <w:p w14:paraId="283166AA" w14:textId="77777777" w:rsidR="00A750E8" w:rsidRDefault="00A750E8">
            <w:pPr>
              <w:autoSpaceDE w:val="0"/>
              <w:autoSpaceDN w:val="0"/>
              <w:adjustRightInd w:val="0"/>
              <w:jc w:val="center"/>
              <w:rPr>
                <w:rFonts w:ascii="Times New Roman" w:eastAsia="宋体" w:hAnsi="Times New Roman" w:cs="Times New Roman"/>
                <w:kern w:val="0"/>
                <w:sz w:val="2"/>
                <w:szCs w:val="2"/>
              </w:rPr>
            </w:pPr>
          </w:p>
        </w:tc>
      </w:tr>
      <w:tr w:rsidR="00A750E8" w14:paraId="52A5DE27" w14:textId="77777777">
        <w:trPr>
          <w:trHeight w:val="313"/>
        </w:trPr>
        <w:tc>
          <w:tcPr>
            <w:tcW w:w="655" w:type="pct"/>
            <w:vMerge w:val="restart"/>
            <w:tcBorders>
              <w:top w:val="single" w:sz="4" w:space="0" w:color="auto"/>
              <w:left w:val="single" w:sz="4" w:space="0" w:color="auto"/>
              <w:bottom w:val="single" w:sz="4" w:space="0" w:color="auto"/>
              <w:right w:val="single" w:sz="4" w:space="0" w:color="auto"/>
              <w:tl2br w:val="nil"/>
              <w:tr2bl w:val="nil"/>
            </w:tcBorders>
          </w:tcPr>
          <w:p w14:paraId="48ACE570" w14:textId="77777777" w:rsidR="00A750E8" w:rsidRDefault="00A750E8">
            <w:pPr>
              <w:pStyle w:val="TableParagraph"/>
              <w:kinsoku w:val="0"/>
              <w:overflowPunct w:val="0"/>
              <w:spacing w:before="22"/>
              <w:rPr>
                <w:rFonts w:hint="default"/>
                <w:sz w:val="21"/>
                <w:szCs w:val="21"/>
              </w:rPr>
            </w:pPr>
          </w:p>
          <w:p w14:paraId="2BEAC4C4" w14:textId="77777777" w:rsidR="00A750E8" w:rsidRDefault="00000000">
            <w:pPr>
              <w:pStyle w:val="TableParagraph"/>
              <w:kinsoku w:val="0"/>
              <w:overflowPunct w:val="0"/>
              <w:spacing w:before="22"/>
              <w:rPr>
                <w:rFonts w:hint="default"/>
                <w:sz w:val="21"/>
                <w:szCs w:val="21"/>
              </w:rPr>
            </w:pPr>
            <w:r>
              <w:rPr>
                <w:sz w:val="21"/>
                <w:szCs w:val="21"/>
              </w:rPr>
              <w:t>课程目标 2、3</w:t>
            </w:r>
          </w:p>
        </w:tc>
        <w:tc>
          <w:tcPr>
            <w:tcW w:w="1822" w:type="pct"/>
            <w:tcBorders>
              <w:top w:val="single" w:sz="4" w:space="0" w:color="auto"/>
              <w:left w:val="single" w:sz="4" w:space="0" w:color="auto"/>
              <w:bottom w:val="single" w:sz="4" w:space="0" w:color="auto"/>
              <w:right w:val="single" w:sz="4" w:space="0" w:color="auto"/>
              <w:tl2br w:val="nil"/>
              <w:tr2bl w:val="nil"/>
            </w:tcBorders>
          </w:tcPr>
          <w:p w14:paraId="688B6D31" w14:textId="77777777" w:rsidR="00A750E8" w:rsidRDefault="00000000">
            <w:pPr>
              <w:pStyle w:val="TableParagraph"/>
              <w:kinsoku w:val="0"/>
              <w:overflowPunct w:val="0"/>
              <w:spacing w:before="22"/>
              <w:rPr>
                <w:rFonts w:hint="default"/>
                <w:sz w:val="21"/>
                <w:szCs w:val="21"/>
              </w:rPr>
            </w:pPr>
            <w:r>
              <w:rPr>
                <w:sz w:val="21"/>
                <w:szCs w:val="21"/>
              </w:rPr>
              <w:t>1.结构与体积的塑造</w:t>
            </w:r>
          </w:p>
        </w:tc>
        <w:tc>
          <w:tcPr>
            <w:tcW w:w="1210" w:type="pct"/>
            <w:tcBorders>
              <w:top w:val="single" w:sz="4" w:space="0" w:color="auto"/>
              <w:left w:val="single" w:sz="4" w:space="0" w:color="auto"/>
              <w:bottom w:val="single" w:sz="4" w:space="0" w:color="auto"/>
              <w:right w:val="single" w:sz="4" w:space="0" w:color="auto"/>
              <w:tl2br w:val="nil"/>
              <w:tr2bl w:val="nil"/>
            </w:tcBorders>
          </w:tcPr>
          <w:p w14:paraId="47E8D069" w14:textId="77777777" w:rsidR="00A750E8" w:rsidRDefault="00000000">
            <w:pPr>
              <w:pStyle w:val="TableParagraph"/>
              <w:kinsoku w:val="0"/>
              <w:overflowPunct w:val="0"/>
              <w:spacing w:before="22"/>
              <w:rPr>
                <w:rFonts w:hint="default"/>
                <w:sz w:val="21"/>
                <w:szCs w:val="21"/>
              </w:rPr>
            </w:pPr>
            <w:r>
              <w:rPr>
                <w:color w:val="000000" w:themeColor="text1"/>
                <w:sz w:val="21"/>
                <w:szCs w:val="21"/>
              </w:rPr>
              <w:t>风景写生</w:t>
            </w:r>
            <w:r>
              <w:rPr>
                <w:sz w:val="21"/>
                <w:szCs w:val="21"/>
              </w:rPr>
              <w:t>的技法与表现手法</w:t>
            </w:r>
          </w:p>
        </w:tc>
        <w:tc>
          <w:tcPr>
            <w:tcW w:w="510"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49901D4B" w14:textId="77777777" w:rsidR="00A750E8" w:rsidRDefault="00000000">
            <w:pPr>
              <w:pStyle w:val="TableParagraph"/>
              <w:kinsoku w:val="0"/>
              <w:overflowPunct w:val="0"/>
              <w:spacing w:before="25"/>
              <w:ind w:left="185" w:right="177"/>
              <w:jc w:val="center"/>
              <w:rPr>
                <w:rFonts w:hint="default"/>
                <w:sz w:val="21"/>
                <w:szCs w:val="21"/>
              </w:rPr>
            </w:pPr>
            <w:r>
              <w:rPr>
                <w:sz w:val="21"/>
                <w:szCs w:val="21"/>
              </w:rPr>
              <w:t>10%</w:t>
            </w:r>
          </w:p>
        </w:tc>
        <w:tc>
          <w:tcPr>
            <w:tcW w:w="801"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38C09539" w14:textId="77777777" w:rsidR="00A750E8" w:rsidRDefault="00000000">
            <w:pPr>
              <w:widowControl/>
              <w:jc w:val="left"/>
            </w:pPr>
            <w:r>
              <w:rPr>
                <w:szCs w:val="21"/>
              </w:rPr>
              <w:t>1</w:t>
            </w:r>
            <w:r>
              <w:rPr>
                <w:szCs w:val="21"/>
              </w:rPr>
              <w:t>、</w:t>
            </w:r>
            <w:r>
              <w:rPr>
                <w:rFonts w:hint="eastAsia"/>
                <w:szCs w:val="21"/>
              </w:rPr>
              <w:t>风景写生</w:t>
            </w:r>
            <w:r>
              <w:rPr>
                <w:szCs w:val="21"/>
              </w:rPr>
              <w:t>实践作业</w:t>
            </w:r>
            <w:r>
              <w:rPr>
                <w:rFonts w:hint="eastAsia"/>
                <w:szCs w:val="21"/>
              </w:rPr>
              <w:t xml:space="preserve"> </w:t>
            </w:r>
            <w:r>
              <w:rPr>
                <w:szCs w:val="21"/>
              </w:rPr>
              <w:t xml:space="preserve"> </w:t>
            </w:r>
          </w:p>
          <w:p w14:paraId="4F29706A" w14:textId="77777777" w:rsidR="00A750E8" w:rsidRDefault="00000000">
            <w:r>
              <w:rPr>
                <w:szCs w:val="21"/>
              </w:rPr>
              <w:t>2</w:t>
            </w:r>
            <w:r>
              <w:rPr>
                <w:szCs w:val="21"/>
              </w:rPr>
              <w:t>、课堂笔记或学习心得</w:t>
            </w:r>
            <w:r>
              <w:rPr>
                <w:rFonts w:hint="eastAsia"/>
                <w:szCs w:val="21"/>
              </w:rPr>
              <w:t xml:space="preserve"> </w:t>
            </w:r>
            <w:r>
              <w:rPr>
                <w:szCs w:val="21"/>
              </w:rPr>
              <w:t xml:space="preserve"> </w:t>
            </w:r>
          </w:p>
          <w:p w14:paraId="03CA8201" w14:textId="77777777" w:rsidR="00A750E8" w:rsidRDefault="00000000">
            <w:r>
              <w:rPr>
                <w:szCs w:val="21"/>
              </w:rPr>
              <w:t>3</w:t>
            </w:r>
            <w:r>
              <w:rPr>
                <w:rFonts w:hint="eastAsia"/>
                <w:szCs w:val="21"/>
              </w:rPr>
              <w:t>、</w:t>
            </w:r>
            <w:r>
              <w:rPr>
                <w:szCs w:val="21"/>
              </w:rPr>
              <w:t>分组评画。</w:t>
            </w:r>
            <w:r>
              <w:rPr>
                <w:szCs w:val="21"/>
              </w:rPr>
              <w:t xml:space="preserve"> </w:t>
            </w:r>
          </w:p>
          <w:p w14:paraId="0AEA1EA2" w14:textId="77777777" w:rsidR="00A750E8" w:rsidRDefault="00A750E8">
            <w:pPr>
              <w:pStyle w:val="TableParagraph"/>
              <w:kinsoku w:val="0"/>
              <w:overflowPunct w:val="0"/>
              <w:jc w:val="center"/>
              <w:rPr>
                <w:rFonts w:ascii="Times New Roman" w:cs="Times New Roman" w:hint="default"/>
                <w:sz w:val="22"/>
                <w:szCs w:val="22"/>
              </w:rPr>
            </w:pPr>
          </w:p>
        </w:tc>
      </w:tr>
      <w:tr w:rsidR="00A750E8" w14:paraId="7126D0B1" w14:textId="77777777">
        <w:trPr>
          <w:trHeight w:val="311"/>
        </w:trPr>
        <w:tc>
          <w:tcPr>
            <w:tcW w:w="655" w:type="pct"/>
            <w:vMerge/>
            <w:tcBorders>
              <w:top w:val="single" w:sz="4" w:space="0" w:color="auto"/>
              <w:left w:val="single" w:sz="4" w:space="0" w:color="auto"/>
              <w:bottom w:val="single" w:sz="4" w:space="0" w:color="auto"/>
              <w:right w:val="single" w:sz="4" w:space="0" w:color="auto"/>
              <w:tl2br w:val="nil"/>
              <w:tr2bl w:val="nil"/>
            </w:tcBorders>
          </w:tcPr>
          <w:p w14:paraId="40486BF0" w14:textId="77777777" w:rsidR="00A750E8" w:rsidRDefault="00A750E8">
            <w:pPr>
              <w:autoSpaceDE w:val="0"/>
              <w:autoSpaceDN w:val="0"/>
              <w:adjustRightInd w:val="0"/>
              <w:jc w:val="left"/>
              <w:rPr>
                <w:rFonts w:ascii="宋体" w:eastAsia="宋体" w:hAnsi="Times New Roman" w:cs="宋体"/>
                <w:kern w:val="0"/>
                <w:szCs w:val="21"/>
              </w:rPr>
            </w:pPr>
          </w:p>
        </w:tc>
        <w:tc>
          <w:tcPr>
            <w:tcW w:w="1822" w:type="pct"/>
            <w:tcBorders>
              <w:top w:val="single" w:sz="4" w:space="0" w:color="auto"/>
              <w:left w:val="single" w:sz="4" w:space="0" w:color="auto"/>
              <w:bottom w:val="single" w:sz="4" w:space="0" w:color="auto"/>
              <w:right w:val="single" w:sz="4" w:space="0" w:color="auto"/>
              <w:tl2br w:val="nil"/>
              <w:tr2bl w:val="nil"/>
            </w:tcBorders>
          </w:tcPr>
          <w:p w14:paraId="3561B400" w14:textId="77777777" w:rsidR="00A750E8" w:rsidRDefault="00000000">
            <w:pPr>
              <w:pStyle w:val="TableParagraph"/>
              <w:kinsoku w:val="0"/>
              <w:overflowPunct w:val="0"/>
              <w:spacing w:before="22"/>
              <w:rPr>
                <w:rFonts w:hint="default"/>
                <w:sz w:val="21"/>
                <w:szCs w:val="21"/>
              </w:rPr>
            </w:pPr>
            <w:r>
              <w:rPr>
                <w:sz w:val="21"/>
                <w:szCs w:val="21"/>
              </w:rPr>
              <w:t>2.风景写生的一般步骤</w:t>
            </w:r>
          </w:p>
          <w:p w14:paraId="0043275D" w14:textId="77777777" w:rsidR="00A750E8" w:rsidRDefault="00A750E8">
            <w:pPr>
              <w:pStyle w:val="TableParagraph"/>
              <w:kinsoku w:val="0"/>
              <w:overflowPunct w:val="0"/>
              <w:spacing w:before="22"/>
              <w:ind w:left="108"/>
              <w:rPr>
                <w:rFonts w:hint="default"/>
                <w:sz w:val="21"/>
                <w:szCs w:val="21"/>
              </w:rPr>
            </w:pPr>
          </w:p>
        </w:tc>
        <w:tc>
          <w:tcPr>
            <w:tcW w:w="1210" w:type="pct"/>
            <w:tcBorders>
              <w:top w:val="single" w:sz="4" w:space="0" w:color="auto"/>
              <w:left w:val="single" w:sz="4" w:space="0" w:color="auto"/>
              <w:bottom w:val="single" w:sz="4" w:space="0" w:color="auto"/>
              <w:right w:val="single" w:sz="4" w:space="0" w:color="auto"/>
              <w:tl2br w:val="nil"/>
              <w:tr2bl w:val="nil"/>
            </w:tcBorders>
          </w:tcPr>
          <w:p w14:paraId="2B49D994" w14:textId="77777777" w:rsidR="00A750E8" w:rsidRDefault="00000000">
            <w:pPr>
              <w:pStyle w:val="TableParagraph"/>
              <w:kinsoku w:val="0"/>
              <w:overflowPunct w:val="0"/>
              <w:rPr>
                <w:rFonts w:hint="default"/>
                <w:sz w:val="21"/>
                <w:szCs w:val="21"/>
              </w:rPr>
            </w:pPr>
            <w:r>
              <w:rPr>
                <w:color w:val="000000" w:themeColor="text1"/>
                <w:sz w:val="21"/>
                <w:szCs w:val="21"/>
              </w:rPr>
              <w:t>风景写生</w:t>
            </w:r>
            <w:r>
              <w:rPr>
                <w:sz w:val="21"/>
                <w:szCs w:val="21"/>
              </w:rPr>
              <w:t>的技法与表现手法</w:t>
            </w:r>
          </w:p>
        </w:tc>
        <w:tc>
          <w:tcPr>
            <w:tcW w:w="510" w:type="pct"/>
            <w:vMerge/>
            <w:tcBorders>
              <w:top w:val="single" w:sz="4" w:space="0" w:color="auto"/>
              <w:left w:val="single" w:sz="4" w:space="0" w:color="auto"/>
              <w:bottom w:val="single" w:sz="4" w:space="0" w:color="auto"/>
              <w:right w:val="single" w:sz="4" w:space="0" w:color="auto"/>
              <w:tl2br w:val="nil"/>
              <w:tr2bl w:val="nil"/>
            </w:tcBorders>
            <w:vAlign w:val="center"/>
          </w:tcPr>
          <w:p w14:paraId="4B2CBE7C" w14:textId="77777777" w:rsidR="00A750E8" w:rsidRDefault="00A750E8">
            <w:pPr>
              <w:pStyle w:val="TableParagraph"/>
              <w:kinsoku w:val="0"/>
              <w:overflowPunct w:val="0"/>
              <w:spacing w:before="22"/>
              <w:ind w:left="185" w:right="177"/>
              <w:jc w:val="center"/>
              <w:rPr>
                <w:rFonts w:hint="default"/>
                <w:sz w:val="21"/>
                <w:szCs w:val="21"/>
              </w:rPr>
            </w:pPr>
          </w:p>
        </w:tc>
        <w:tc>
          <w:tcPr>
            <w:tcW w:w="801" w:type="pct"/>
            <w:vMerge/>
            <w:tcBorders>
              <w:top w:val="single" w:sz="4" w:space="0" w:color="auto"/>
              <w:left w:val="single" w:sz="4" w:space="0" w:color="auto"/>
              <w:bottom w:val="single" w:sz="4" w:space="0" w:color="auto"/>
              <w:right w:val="single" w:sz="4" w:space="0" w:color="auto"/>
              <w:tl2br w:val="nil"/>
              <w:tr2bl w:val="nil"/>
            </w:tcBorders>
            <w:vAlign w:val="center"/>
          </w:tcPr>
          <w:p w14:paraId="0E947A5C" w14:textId="77777777" w:rsidR="00A750E8" w:rsidRDefault="00A750E8">
            <w:pPr>
              <w:autoSpaceDE w:val="0"/>
              <w:autoSpaceDN w:val="0"/>
              <w:adjustRightInd w:val="0"/>
              <w:jc w:val="center"/>
              <w:rPr>
                <w:rFonts w:ascii="Times New Roman" w:eastAsia="宋体" w:hAnsi="Times New Roman" w:cs="Times New Roman"/>
                <w:kern w:val="0"/>
                <w:sz w:val="2"/>
                <w:szCs w:val="2"/>
              </w:rPr>
            </w:pPr>
          </w:p>
        </w:tc>
      </w:tr>
      <w:tr w:rsidR="00A750E8" w14:paraId="20BBDF2C" w14:textId="77777777">
        <w:trPr>
          <w:trHeight w:val="311"/>
        </w:trPr>
        <w:tc>
          <w:tcPr>
            <w:tcW w:w="655" w:type="pct"/>
            <w:vMerge/>
            <w:tcBorders>
              <w:top w:val="single" w:sz="4" w:space="0" w:color="auto"/>
              <w:left w:val="single" w:sz="4" w:space="0" w:color="auto"/>
              <w:bottom w:val="single" w:sz="4" w:space="0" w:color="auto"/>
              <w:right w:val="single" w:sz="4" w:space="0" w:color="auto"/>
              <w:tl2br w:val="nil"/>
              <w:tr2bl w:val="nil"/>
            </w:tcBorders>
          </w:tcPr>
          <w:p w14:paraId="79211C1F" w14:textId="77777777" w:rsidR="00A750E8" w:rsidRDefault="00A750E8">
            <w:pPr>
              <w:autoSpaceDE w:val="0"/>
              <w:autoSpaceDN w:val="0"/>
              <w:adjustRightInd w:val="0"/>
              <w:jc w:val="left"/>
              <w:rPr>
                <w:rFonts w:ascii="宋体" w:eastAsia="宋体" w:hAnsi="Times New Roman" w:cs="宋体"/>
                <w:kern w:val="0"/>
                <w:szCs w:val="21"/>
              </w:rPr>
            </w:pPr>
          </w:p>
        </w:tc>
        <w:tc>
          <w:tcPr>
            <w:tcW w:w="1822" w:type="pct"/>
            <w:tcBorders>
              <w:top w:val="single" w:sz="4" w:space="0" w:color="auto"/>
              <w:left w:val="single" w:sz="4" w:space="0" w:color="auto"/>
              <w:bottom w:val="single" w:sz="4" w:space="0" w:color="auto"/>
              <w:right w:val="single" w:sz="4" w:space="0" w:color="auto"/>
              <w:tl2br w:val="nil"/>
              <w:tr2bl w:val="nil"/>
            </w:tcBorders>
          </w:tcPr>
          <w:p w14:paraId="0640BAFD" w14:textId="77777777" w:rsidR="00A750E8" w:rsidRDefault="00000000">
            <w:pPr>
              <w:pStyle w:val="TableParagraph"/>
              <w:kinsoku w:val="0"/>
              <w:overflowPunct w:val="0"/>
              <w:spacing w:before="23"/>
              <w:rPr>
                <w:rFonts w:hint="default"/>
                <w:sz w:val="21"/>
                <w:szCs w:val="21"/>
              </w:rPr>
            </w:pPr>
            <w:r>
              <w:rPr>
                <w:sz w:val="21"/>
                <w:szCs w:val="21"/>
              </w:rPr>
              <w:t>3.对象特征的刻画，画面完整性的把握</w:t>
            </w:r>
          </w:p>
        </w:tc>
        <w:tc>
          <w:tcPr>
            <w:tcW w:w="1210" w:type="pct"/>
            <w:tcBorders>
              <w:top w:val="single" w:sz="4" w:space="0" w:color="auto"/>
              <w:left w:val="single" w:sz="4" w:space="0" w:color="auto"/>
              <w:bottom w:val="single" w:sz="4" w:space="0" w:color="auto"/>
              <w:right w:val="single" w:sz="4" w:space="0" w:color="auto"/>
              <w:tl2br w:val="nil"/>
              <w:tr2bl w:val="nil"/>
            </w:tcBorders>
          </w:tcPr>
          <w:p w14:paraId="7C523AC6" w14:textId="77777777" w:rsidR="00A750E8" w:rsidRDefault="00000000">
            <w:pPr>
              <w:pStyle w:val="TableParagraph"/>
              <w:kinsoku w:val="0"/>
              <w:overflowPunct w:val="0"/>
              <w:rPr>
                <w:rFonts w:hint="default"/>
                <w:sz w:val="21"/>
                <w:szCs w:val="21"/>
              </w:rPr>
            </w:pPr>
            <w:r>
              <w:rPr>
                <w:color w:val="000000" w:themeColor="text1"/>
                <w:sz w:val="21"/>
                <w:szCs w:val="21"/>
              </w:rPr>
              <w:t>风景写生</w:t>
            </w:r>
            <w:r>
              <w:rPr>
                <w:sz w:val="21"/>
                <w:szCs w:val="21"/>
              </w:rPr>
              <w:t>的技法与表现手法</w:t>
            </w:r>
          </w:p>
        </w:tc>
        <w:tc>
          <w:tcPr>
            <w:tcW w:w="510" w:type="pct"/>
            <w:vMerge/>
            <w:tcBorders>
              <w:top w:val="single" w:sz="4" w:space="0" w:color="auto"/>
              <w:left w:val="single" w:sz="4" w:space="0" w:color="auto"/>
              <w:bottom w:val="single" w:sz="4" w:space="0" w:color="auto"/>
              <w:right w:val="single" w:sz="4" w:space="0" w:color="auto"/>
              <w:tl2br w:val="nil"/>
              <w:tr2bl w:val="nil"/>
            </w:tcBorders>
            <w:vAlign w:val="center"/>
          </w:tcPr>
          <w:p w14:paraId="79A5A6FA" w14:textId="77777777" w:rsidR="00A750E8" w:rsidRDefault="00A750E8">
            <w:pPr>
              <w:pStyle w:val="TableParagraph"/>
              <w:kinsoku w:val="0"/>
              <w:overflowPunct w:val="0"/>
              <w:spacing w:before="22"/>
              <w:ind w:left="185" w:right="177"/>
              <w:jc w:val="center"/>
              <w:rPr>
                <w:rFonts w:hint="default"/>
                <w:sz w:val="21"/>
                <w:szCs w:val="21"/>
              </w:rPr>
            </w:pPr>
          </w:p>
        </w:tc>
        <w:tc>
          <w:tcPr>
            <w:tcW w:w="801" w:type="pct"/>
            <w:vMerge/>
            <w:tcBorders>
              <w:top w:val="single" w:sz="4" w:space="0" w:color="auto"/>
              <w:left w:val="single" w:sz="4" w:space="0" w:color="auto"/>
              <w:bottom w:val="single" w:sz="4" w:space="0" w:color="auto"/>
              <w:right w:val="single" w:sz="4" w:space="0" w:color="auto"/>
              <w:tl2br w:val="nil"/>
              <w:tr2bl w:val="nil"/>
            </w:tcBorders>
            <w:vAlign w:val="center"/>
          </w:tcPr>
          <w:p w14:paraId="6303B822" w14:textId="77777777" w:rsidR="00A750E8" w:rsidRDefault="00A750E8">
            <w:pPr>
              <w:autoSpaceDE w:val="0"/>
              <w:autoSpaceDN w:val="0"/>
              <w:adjustRightInd w:val="0"/>
              <w:jc w:val="center"/>
              <w:rPr>
                <w:rFonts w:ascii="Times New Roman" w:eastAsia="宋体" w:hAnsi="Times New Roman" w:cs="Times New Roman"/>
                <w:kern w:val="0"/>
                <w:sz w:val="2"/>
                <w:szCs w:val="2"/>
              </w:rPr>
            </w:pPr>
          </w:p>
        </w:tc>
      </w:tr>
      <w:tr w:rsidR="00A750E8" w14:paraId="7ED715A6" w14:textId="77777777">
        <w:trPr>
          <w:trHeight w:val="311"/>
        </w:trPr>
        <w:tc>
          <w:tcPr>
            <w:tcW w:w="655" w:type="pct"/>
            <w:vMerge w:val="restart"/>
            <w:tcBorders>
              <w:top w:val="single" w:sz="4" w:space="0" w:color="auto"/>
              <w:left w:val="single" w:sz="4" w:space="0" w:color="auto"/>
              <w:bottom w:val="single" w:sz="4" w:space="0" w:color="auto"/>
              <w:right w:val="single" w:sz="4" w:space="0" w:color="auto"/>
              <w:tl2br w:val="nil"/>
              <w:tr2bl w:val="nil"/>
            </w:tcBorders>
          </w:tcPr>
          <w:p w14:paraId="626D6742" w14:textId="77777777" w:rsidR="00A750E8" w:rsidRDefault="00A750E8">
            <w:pPr>
              <w:pStyle w:val="TableParagraph"/>
              <w:kinsoku w:val="0"/>
              <w:overflowPunct w:val="0"/>
              <w:spacing w:before="22"/>
              <w:rPr>
                <w:rFonts w:hint="default"/>
                <w:sz w:val="21"/>
                <w:szCs w:val="21"/>
              </w:rPr>
            </w:pPr>
          </w:p>
          <w:p w14:paraId="1A1F4BBC" w14:textId="77777777" w:rsidR="00A750E8" w:rsidRDefault="00000000">
            <w:pPr>
              <w:pStyle w:val="TableParagraph"/>
              <w:kinsoku w:val="0"/>
              <w:overflowPunct w:val="0"/>
              <w:spacing w:before="22"/>
              <w:rPr>
                <w:rFonts w:hint="default"/>
                <w:sz w:val="21"/>
                <w:szCs w:val="21"/>
              </w:rPr>
            </w:pPr>
            <w:r>
              <w:rPr>
                <w:sz w:val="21"/>
                <w:szCs w:val="21"/>
              </w:rPr>
              <w:t>课程目标 3、4</w:t>
            </w:r>
          </w:p>
        </w:tc>
        <w:tc>
          <w:tcPr>
            <w:tcW w:w="1822" w:type="pct"/>
            <w:tcBorders>
              <w:top w:val="single" w:sz="4" w:space="0" w:color="auto"/>
              <w:left w:val="single" w:sz="4" w:space="0" w:color="auto"/>
              <w:bottom w:val="single" w:sz="4" w:space="0" w:color="auto"/>
              <w:right w:val="single" w:sz="4" w:space="0" w:color="auto"/>
              <w:tl2br w:val="nil"/>
              <w:tr2bl w:val="nil"/>
            </w:tcBorders>
          </w:tcPr>
          <w:p w14:paraId="3DA92F55" w14:textId="77777777" w:rsidR="00A750E8" w:rsidRDefault="00000000">
            <w:pPr>
              <w:pStyle w:val="TableParagraph"/>
              <w:kinsoku w:val="0"/>
              <w:overflowPunct w:val="0"/>
              <w:spacing w:before="22"/>
              <w:rPr>
                <w:rFonts w:hint="default"/>
                <w:sz w:val="21"/>
                <w:szCs w:val="21"/>
              </w:rPr>
            </w:pPr>
            <w:r>
              <w:rPr>
                <w:sz w:val="21"/>
                <w:szCs w:val="21"/>
              </w:rPr>
              <w:t>1.描绘对象细节的刻画与整体关系的协调</w:t>
            </w:r>
          </w:p>
        </w:tc>
        <w:tc>
          <w:tcPr>
            <w:tcW w:w="1210" w:type="pct"/>
            <w:tcBorders>
              <w:top w:val="single" w:sz="4" w:space="0" w:color="auto"/>
              <w:left w:val="single" w:sz="4" w:space="0" w:color="auto"/>
              <w:bottom w:val="single" w:sz="4" w:space="0" w:color="auto"/>
              <w:right w:val="single" w:sz="4" w:space="0" w:color="auto"/>
              <w:tl2br w:val="nil"/>
              <w:tr2bl w:val="nil"/>
            </w:tcBorders>
          </w:tcPr>
          <w:p w14:paraId="1E89A706" w14:textId="77777777" w:rsidR="00A750E8" w:rsidRDefault="00000000">
            <w:pPr>
              <w:pStyle w:val="TableParagraph"/>
              <w:kinsoku w:val="0"/>
              <w:overflowPunct w:val="0"/>
              <w:spacing w:before="22"/>
              <w:rPr>
                <w:rFonts w:hint="default"/>
                <w:sz w:val="21"/>
                <w:szCs w:val="21"/>
              </w:rPr>
            </w:pPr>
            <w:r>
              <w:rPr>
                <w:color w:val="000000" w:themeColor="text1"/>
                <w:sz w:val="21"/>
                <w:szCs w:val="21"/>
              </w:rPr>
              <w:t>风景写生</w:t>
            </w:r>
            <w:r>
              <w:rPr>
                <w:sz w:val="21"/>
                <w:szCs w:val="21"/>
              </w:rPr>
              <w:t>作品欣赏</w:t>
            </w:r>
          </w:p>
        </w:tc>
        <w:tc>
          <w:tcPr>
            <w:tcW w:w="510"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21D94E2C" w14:textId="77777777" w:rsidR="00A750E8" w:rsidRDefault="00000000">
            <w:pPr>
              <w:pStyle w:val="TableParagraph"/>
              <w:kinsoku w:val="0"/>
              <w:overflowPunct w:val="0"/>
              <w:spacing w:before="22"/>
              <w:ind w:left="185" w:right="177"/>
              <w:jc w:val="center"/>
              <w:rPr>
                <w:rFonts w:hint="default"/>
                <w:sz w:val="21"/>
                <w:szCs w:val="21"/>
              </w:rPr>
            </w:pPr>
            <w:r>
              <w:rPr>
                <w:sz w:val="21"/>
                <w:szCs w:val="21"/>
              </w:rPr>
              <w:t>70%</w:t>
            </w:r>
          </w:p>
        </w:tc>
        <w:tc>
          <w:tcPr>
            <w:tcW w:w="801"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2898C248" w14:textId="77777777" w:rsidR="00A750E8" w:rsidRDefault="00000000">
            <w:pPr>
              <w:pStyle w:val="TableParagraph"/>
              <w:kinsoku w:val="0"/>
              <w:overflowPunct w:val="0"/>
              <w:rPr>
                <w:rFonts w:ascii="Times New Roman" w:hint="default"/>
                <w:sz w:val="22"/>
              </w:rPr>
            </w:pPr>
            <w:r>
              <w:rPr>
                <w:rFonts w:ascii="Times New Roman"/>
                <w:sz w:val="22"/>
              </w:rPr>
              <w:t>1.</w:t>
            </w:r>
            <w:r>
              <w:rPr>
                <w:rFonts w:ascii="Times New Roman"/>
                <w:sz w:val="22"/>
              </w:rPr>
              <w:t>课堂表现</w:t>
            </w:r>
          </w:p>
          <w:p w14:paraId="076204E6" w14:textId="77777777" w:rsidR="00A750E8" w:rsidRDefault="00000000">
            <w:pPr>
              <w:rPr>
                <w:color w:val="000000" w:themeColor="text1"/>
                <w:szCs w:val="21"/>
              </w:rPr>
            </w:pPr>
            <w:r>
              <w:rPr>
                <w:rFonts w:hint="eastAsia"/>
                <w:color w:val="000000" w:themeColor="text1"/>
                <w:szCs w:val="21"/>
              </w:rPr>
              <w:t>2.</w:t>
            </w:r>
            <w:r>
              <w:rPr>
                <w:rFonts w:hint="eastAsia"/>
                <w:color w:val="000000" w:themeColor="text1"/>
                <w:szCs w:val="21"/>
              </w:rPr>
              <w:t>平时上课考勤</w:t>
            </w:r>
          </w:p>
          <w:p w14:paraId="56629CA2" w14:textId="77777777" w:rsidR="00A750E8" w:rsidRDefault="00000000">
            <w:pPr>
              <w:rPr>
                <w:color w:val="000000" w:themeColor="text1"/>
                <w:szCs w:val="21"/>
              </w:rPr>
            </w:pPr>
            <w:r>
              <w:rPr>
                <w:rFonts w:hint="eastAsia"/>
                <w:color w:val="000000" w:themeColor="text1"/>
                <w:szCs w:val="21"/>
              </w:rPr>
              <w:t>3</w:t>
            </w:r>
            <w:r>
              <w:rPr>
                <w:rFonts w:hint="eastAsia"/>
                <w:color w:val="000000" w:themeColor="text1"/>
                <w:szCs w:val="21"/>
              </w:rPr>
              <w:t>、自我学习和反思能力。</w:t>
            </w:r>
          </w:p>
          <w:p w14:paraId="201FCBB8" w14:textId="77777777" w:rsidR="00A750E8" w:rsidRDefault="00000000">
            <w:pPr>
              <w:rPr>
                <w:rFonts w:ascii="Times New Roman" w:cs="Times New Roman"/>
                <w:sz w:val="22"/>
              </w:rPr>
            </w:pPr>
            <w:r>
              <w:rPr>
                <w:rFonts w:hint="eastAsia"/>
                <w:color w:val="000000" w:themeColor="text1"/>
                <w:szCs w:val="21"/>
              </w:rPr>
              <w:t>4</w:t>
            </w:r>
            <w:r>
              <w:rPr>
                <w:rFonts w:hint="eastAsia"/>
                <w:color w:val="000000" w:themeColor="text1"/>
                <w:szCs w:val="21"/>
              </w:rPr>
              <w:t>、随堂考试。</w:t>
            </w:r>
            <w:r>
              <w:rPr>
                <w:rFonts w:ascii="宋体" w:eastAsia="宋体" w:hAnsi="宋体" w:cs="宋体" w:hint="eastAsia"/>
                <w:kern w:val="0"/>
                <w:szCs w:val="21"/>
                <w:lang w:bidi="ar"/>
              </w:rPr>
              <w:t xml:space="preserve"> </w:t>
            </w:r>
          </w:p>
        </w:tc>
      </w:tr>
      <w:tr w:rsidR="00A750E8" w14:paraId="2E6ACEED" w14:textId="77777777">
        <w:trPr>
          <w:trHeight w:val="311"/>
        </w:trPr>
        <w:tc>
          <w:tcPr>
            <w:tcW w:w="655" w:type="pct"/>
            <w:vMerge/>
            <w:tcBorders>
              <w:top w:val="single" w:sz="4" w:space="0" w:color="auto"/>
              <w:left w:val="single" w:sz="4" w:space="0" w:color="auto"/>
              <w:bottom w:val="single" w:sz="4" w:space="0" w:color="000000"/>
              <w:right w:val="single" w:sz="4" w:space="0" w:color="000000"/>
              <w:tl2br w:val="nil"/>
              <w:tr2bl w:val="nil"/>
            </w:tcBorders>
          </w:tcPr>
          <w:p w14:paraId="1C669045" w14:textId="77777777" w:rsidR="00A750E8" w:rsidRDefault="00A750E8">
            <w:pPr>
              <w:autoSpaceDE w:val="0"/>
              <w:autoSpaceDN w:val="0"/>
              <w:adjustRightInd w:val="0"/>
              <w:jc w:val="left"/>
              <w:rPr>
                <w:rFonts w:ascii="宋体" w:eastAsia="宋体" w:hAnsi="Times New Roman" w:cs="宋体"/>
                <w:kern w:val="0"/>
                <w:szCs w:val="21"/>
              </w:rPr>
            </w:pPr>
          </w:p>
        </w:tc>
        <w:tc>
          <w:tcPr>
            <w:tcW w:w="1822" w:type="pct"/>
            <w:tcBorders>
              <w:top w:val="single" w:sz="4" w:space="0" w:color="auto"/>
              <w:left w:val="single" w:sz="4" w:space="0" w:color="000000"/>
              <w:bottom w:val="single" w:sz="4" w:space="0" w:color="000000"/>
              <w:right w:val="single" w:sz="4" w:space="0" w:color="000000"/>
              <w:tl2br w:val="nil"/>
              <w:tr2bl w:val="nil"/>
            </w:tcBorders>
          </w:tcPr>
          <w:p w14:paraId="25B9706C" w14:textId="77777777" w:rsidR="00A750E8" w:rsidRDefault="00000000">
            <w:pPr>
              <w:pStyle w:val="TableParagraph"/>
              <w:kinsoku w:val="0"/>
              <w:overflowPunct w:val="0"/>
              <w:spacing w:before="22"/>
              <w:rPr>
                <w:rFonts w:hint="default"/>
                <w:sz w:val="21"/>
                <w:szCs w:val="21"/>
              </w:rPr>
            </w:pPr>
            <w:r>
              <w:rPr>
                <w:sz w:val="21"/>
                <w:szCs w:val="21"/>
              </w:rPr>
              <w:t>2.形式美感的把握、专业语言的表现。</w:t>
            </w:r>
          </w:p>
        </w:tc>
        <w:tc>
          <w:tcPr>
            <w:tcW w:w="1210" w:type="pct"/>
            <w:tcBorders>
              <w:top w:val="single" w:sz="4" w:space="0" w:color="auto"/>
              <w:left w:val="single" w:sz="4" w:space="0" w:color="000000"/>
              <w:bottom w:val="single" w:sz="4" w:space="0" w:color="000000"/>
              <w:right w:val="single" w:sz="4" w:space="0" w:color="000000"/>
              <w:tl2br w:val="nil"/>
              <w:tr2bl w:val="nil"/>
            </w:tcBorders>
          </w:tcPr>
          <w:p w14:paraId="561AB267" w14:textId="77777777" w:rsidR="00A750E8" w:rsidRDefault="00000000">
            <w:pPr>
              <w:pStyle w:val="TableParagraph"/>
              <w:kinsoku w:val="0"/>
              <w:overflowPunct w:val="0"/>
              <w:rPr>
                <w:rFonts w:hint="default"/>
                <w:sz w:val="21"/>
                <w:szCs w:val="21"/>
              </w:rPr>
            </w:pPr>
            <w:r>
              <w:rPr>
                <w:sz w:val="21"/>
                <w:szCs w:val="21"/>
              </w:rPr>
              <w:t>素描（动态速写+人像）作品欣赏</w:t>
            </w:r>
          </w:p>
        </w:tc>
        <w:tc>
          <w:tcPr>
            <w:tcW w:w="510" w:type="pct"/>
            <w:vMerge/>
            <w:tcBorders>
              <w:top w:val="single" w:sz="4" w:space="0" w:color="auto"/>
              <w:left w:val="single" w:sz="4" w:space="0" w:color="000000"/>
              <w:right w:val="single" w:sz="4" w:space="0" w:color="000000"/>
              <w:tl2br w:val="nil"/>
              <w:tr2bl w:val="nil"/>
            </w:tcBorders>
            <w:vAlign w:val="center"/>
          </w:tcPr>
          <w:p w14:paraId="593B0B15" w14:textId="77777777" w:rsidR="00A750E8" w:rsidRDefault="00A750E8">
            <w:pPr>
              <w:pStyle w:val="TableParagraph"/>
              <w:kinsoku w:val="0"/>
              <w:overflowPunct w:val="0"/>
              <w:spacing w:before="22"/>
              <w:ind w:left="185" w:right="177"/>
              <w:jc w:val="center"/>
              <w:rPr>
                <w:rFonts w:hint="default"/>
                <w:sz w:val="21"/>
                <w:szCs w:val="21"/>
              </w:rPr>
            </w:pPr>
          </w:p>
        </w:tc>
        <w:tc>
          <w:tcPr>
            <w:tcW w:w="801" w:type="pct"/>
            <w:vMerge/>
            <w:tcBorders>
              <w:top w:val="single" w:sz="4" w:space="0" w:color="auto"/>
              <w:left w:val="single" w:sz="4" w:space="0" w:color="000000"/>
              <w:bottom w:val="single" w:sz="4" w:space="0" w:color="000000"/>
              <w:right w:val="single" w:sz="4" w:space="0" w:color="auto"/>
              <w:tl2br w:val="nil"/>
              <w:tr2bl w:val="nil"/>
            </w:tcBorders>
            <w:vAlign w:val="center"/>
          </w:tcPr>
          <w:p w14:paraId="49251386" w14:textId="77777777" w:rsidR="00A750E8" w:rsidRDefault="00A750E8">
            <w:pPr>
              <w:autoSpaceDE w:val="0"/>
              <w:autoSpaceDN w:val="0"/>
              <w:adjustRightInd w:val="0"/>
              <w:jc w:val="center"/>
              <w:rPr>
                <w:rFonts w:ascii="Times New Roman" w:eastAsia="宋体" w:hAnsi="Times New Roman" w:cs="Times New Roman"/>
                <w:kern w:val="0"/>
                <w:sz w:val="2"/>
                <w:szCs w:val="2"/>
              </w:rPr>
            </w:pPr>
          </w:p>
        </w:tc>
      </w:tr>
      <w:tr w:rsidR="00A750E8" w14:paraId="1CB4E4A5" w14:textId="77777777">
        <w:trPr>
          <w:trHeight w:val="314"/>
        </w:trPr>
        <w:tc>
          <w:tcPr>
            <w:tcW w:w="655" w:type="pct"/>
            <w:vMerge/>
            <w:tcBorders>
              <w:top w:val="nil"/>
              <w:left w:val="single" w:sz="4" w:space="0" w:color="auto"/>
              <w:bottom w:val="single" w:sz="4" w:space="0" w:color="000000"/>
              <w:right w:val="single" w:sz="4" w:space="0" w:color="000000"/>
              <w:tl2br w:val="nil"/>
              <w:tr2bl w:val="nil"/>
            </w:tcBorders>
          </w:tcPr>
          <w:p w14:paraId="52912C5E" w14:textId="77777777" w:rsidR="00A750E8" w:rsidRDefault="00A750E8">
            <w:pPr>
              <w:autoSpaceDE w:val="0"/>
              <w:autoSpaceDN w:val="0"/>
              <w:adjustRightInd w:val="0"/>
              <w:jc w:val="left"/>
              <w:rPr>
                <w:rFonts w:ascii="宋体" w:eastAsia="宋体" w:hAnsi="Times New Roman" w:cs="宋体"/>
                <w:kern w:val="0"/>
                <w:szCs w:val="21"/>
              </w:rPr>
            </w:pPr>
          </w:p>
        </w:tc>
        <w:tc>
          <w:tcPr>
            <w:tcW w:w="1822" w:type="pct"/>
            <w:tcBorders>
              <w:top w:val="single" w:sz="4" w:space="0" w:color="000000"/>
              <w:left w:val="single" w:sz="4" w:space="0" w:color="000000"/>
              <w:bottom w:val="single" w:sz="4" w:space="0" w:color="000000"/>
              <w:right w:val="single" w:sz="4" w:space="0" w:color="000000"/>
              <w:tl2br w:val="nil"/>
              <w:tr2bl w:val="nil"/>
            </w:tcBorders>
          </w:tcPr>
          <w:p w14:paraId="265FFCEC" w14:textId="77777777" w:rsidR="00A750E8" w:rsidRDefault="00000000">
            <w:pPr>
              <w:pStyle w:val="TableParagraph"/>
              <w:kinsoku w:val="0"/>
              <w:overflowPunct w:val="0"/>
              <w:spacing w:before="25"/>
              <w:rPr>
                <w:rFonts w:hint="default"/>
                <w:sz w:val="21"/>
                <w:szCs w:val="21"/>
              </w:rPr>
            </w:pPr>
            <w:r>
              <w:rPr>
                <w:sz w:val="21"/>
                <w:szCs w:val="21"/>
              </w:rPr>
              <w:t>3.分组讨论反思自己的学习心得，讨论学习后的收获感悟，知识的能力与传播能力。</w:t>
            </w:r>
          </w:p>
        </w:tc>
        <w:tc>
          <w:tcPr>
            <w:tcW w:w="1210" w:type="pct"/>
            <w:tcBorders>
              <w:top w:val="single" w:sz="4" w:space="0" w:color="000000"/>
              <w:left w:val="single" w:sz="4" w:space="0" w:color="000000"/>
              <w:bottom w:val="single" w:sz="4" w:space="0" w:color="000000"/>
              <w:right w:val="single" w:sz="4" w:space="0" w:color="000000"/>
              <w:tl2br w:val="nil"/>
              <w:tr2bl w:val="nil"/>
            </w:tcBorders>
          </w:tcPr>
          <w:p w14:paraId="4B76BD5B" w14:textId="77777777" w:rsidR="00A750E8" w:rsidRDefault="00000000">
            <w:pPr>
              <w:pStyle w:val="TableParagraph"/>
              <w:kinsoku w:val="0"/>
              <w:overflowPunct w:val="0"/>
              <w:rPr>
                <w:rFonts w:hint="default"/>
                <w:sz w:val="21"/>
                <w:szCs w:val="21"/>
              </w:rPr>
            </w:pPr>
            <w:r>
              <w:rPr>
                <w:color w:val="000000" w:themeColor="text1"/>
                <w:sz w:val="21"/>
                <w:szCs w:val="21"/>
              </w:rPr>
              <w:t>风景写生</w:t>
            </w:r>
            <w:r>
              <w:rPr>
                <w:sz w:val="21"/>
                <w:szCs w:val="21"/>
              </w:rPr>
              <w:t>作品欣赏</w:t>
            </w:r>
          </w:p>
        </w:tc>
        <w:tc>
          <w:tcPr>
            <w:tcW w:w="510" w:type="pct"/>
            <w:vMerge/>
            <w:tcBorders>
              <w:left w:val="single" w:sz="4" w:space="0" w:color="000000"/>
              <w:right w:val="single" w:sz="4" w:space="0" w:color="000000"/>
              <w:tl2br w:val="nil"/>
              <w:tr2bl w:val="nil"/>
            </w:tcBorders>
            <w:vAlign w:val="center"/>
          </w:tcPr>
          <w:p w14:paraId="254B1ACF" w14:textId="77777777" w:rsidR="00A750E8" w:rsidRDefault="00A750E8">
            <w:pPr>
              <w:pStyle w:val="TableParagraph"/>
              <w:kinsoku w:val="0"/>
              <w:overflowPunct w:val="0"/>
              <w:spacing w:before="22"/>
              <w:ind w:left="185" w:right="177"/>
              <w:jc w:val="center"/>
              <w:rPr>
                <w:rFonts w:hint="default"/>
                <w:sz w:val="21"/>
                <w:szCs w:val="21"/>
              </w:rPr>
            </w:pPr>
          </w:p>
        </w:tc>
        <w:tc>
          <w:tcPr>
            <w:tcW w:w="801" w:type="pct"/>
            <w:vMerge/>
            <w:tcBorders>
              <w:top w:val="nil"/>
              <w:left w:val="single" w:sz="4" w:space="0" w:color="000000"/>
              <w:bottom w:val="single" w:sz="4" w:space="0" w:color="000000"/>
              <w:right w:val="single" w:sz="4" w:space="0" w:color="auto"/>
              <w:tl2br w:val="nil"/>
              <w:tr2bl w:val="nil"/>
            </w:tcBorders>
            <w:vAlign w:val="center"/>
          </w:tcPr>
          <w:p w14:paraId="4D504D5E" w14:textId="77777777" w:rsidR="00A750E8" w:rsidRDefault="00A750E8">
            <w:pPr>
              <w:autoSpaceDE w:val="0"/>
              <w:autoSpaceDN w:val="0"/>
              <w:adjustRightInd w:val="0"/>
              <w:jc w:val="center"/>
              <w:rPr>
                <w:rFonts w:ascii="Times New Roman" w:eastAsia="宋体" w:hAnsi="Times New Roman" w:cs="Times New Roman"/>
                <w:kern w:val="0"/>
                <w:sz w:val="2"/>
                <w:szCs w:val="2"/>
              </w:rPr>
            </w:pPr>
          </w:p>
        </w:tc>
      </w:tr>
      <w:tr w:rsidR="00A750E8" w14:paraId="3B88CFFF" w14:textId="77777777">
        <w:trPr>
          <w:trHeight w:val="782"/>
        </w:trPr>
        <w:tc>
          <w:tcPr>
            <w:tcW w:w="655" w:type="pct"/>
            <w:vMerge/>
            <w:tcBorders>
              <w:top w:val="nil"/>
              <w:left w:val="single" w:sz="4" w:space="0" w:color="auto"/>
              <w:bottom w:val="nil"/>
              <w:right w:val="single" w:sz="4" w:space="0" w:color="000000"/>
              <w:tl2br w:val="nil"/>
              <w:tr2bl w:val="nil"/>
            </w:tcBorders>
          </w:tcPr>
          <w:p w14:paraId="62B44B15" w14:textId="77777777" w:rsidR="00A750E8" w:rsidRDefault="00A750E8">
            <w:pPr>
              <w:autoSpaceDE w:val="0"/>
              <w:autoSpaceDN w:val="0"/>
              <w:adjustRightInd w:val="0"/>
              <w:jc w:val="left"/>
              <w:rPr>
                <w:rFonts w:ascii="宋体" w:eastAsia="宋体" w:hAnsi="Times New Roman" w:cs="宋体"/>
                <w:kern w:val="0"/>
                <w:szCs w:val="21"/>
              </w:rPr>
            </w:pPr>
          </w:p>
        </w:tc>
        <w:tc>
          <w:tcPr>
            <w:tcW w:w="1822" w:type="pct"/>
            <w:tcBorders>
              <w:top w:val="single" w:sz="4" w:space="0" w:color="000000"/>
              <w:left w:val="single" w:sz="4" w:space="0" w:color="000000"/>
              <w:bottom w:val="single" w:sz="4" w:space="0" w:color="000000"/>
              <w:right w:val="single" w:sz="4" w:space="0" w:color="000000"/>
              <w:tl2br w:val="nil"/>
              <w:tr2bl w:val="nil"/>
            </w:tcBorders>
          </w:tcPr>
          <w:p w14:paraId="39B146DC" w14:textId="77777777" w:rsidR="00A750E8" w:rsidRDefault="00000000">
            <w:pPr>
              <w:pStyle w:val="TableParagraph"/>
              <w:kinsoku w:val="0"/>
              <w:overflowPunct w:val="0"/>
              <w:spacing w:before="22"/>
              <w:rPr>
                <w:rFonts w:hint="default"/>
                <w:sz w:val="21"/>
                <w:szCs w:val="21"/>
              </w:rPr>
            </w:pPr>
            <w:r>
              <w:rPr>
                <w:sz w:val="21"/>
                <w:szCs w:val="21"/>
              </w:rPr>
              <w:t>4、反思自己作品、作业的完成情况的评价与认知。</w:t>
            </w:r>
          </w:p>
        </w:tc>
        <w:tc>
          <w:tcPr>
            <w:tcW w:w="1210" w:type="pct"/>
            <w:tcBorders>
              <w:top w:val="single" w:sz="4" w:space="0" w:color="000000"/>
              <w:left w:val="single" w:sz="4" w:space="0" w:color="000000"/>
              <w:bottom w:val="single" w:sz="4" w:space="0" w:color="000000"/>
              <w:right w:val="single" w:sz="4" w:space="0" w:color="000000"/>
              <w:tl2br w:val="nil"/>
              <w:tr2bl w:val="nil"/>
            </w:tcBorders>
          </w:tcPr>
          <w:p w14:paraId="60F844C8" w14:textId="77777777" w:rsidR="00A750E8" w:rsidRDefault="00000000">
            <w:pPr>
              <w:pStyle w:val="TableParagraph"/>
              <w:kinsoku w:val="0"/>
              <w:overflowPunct w:val="0"/>
              <w:rPr>
                <w:rFonts w:hint="default"/>
                <w:sz w:val="21"/>
                <w:szCs w:val="21"/>
              </w:rPr>
            </w:pPr>
            <w:r>
              <w:rPr>
                <w:color w:val="000000" w:themeColor="text1"/>
                <w:sz w:val="21"/>
                <w:szCs w:val="21"/>
              </w:rPr>
              <w:t>风景写生</w:t>
            </w:r>
            <w:r>
              <w:rPr>
                <w:sz w:val="21"/>
                <w:szCs w:val="21"/>
              </w:rPr>
              <w:t>作品欣赏</w:t>
            </w:r>
          </w:p>
        </w:tc>
        <w:tc>
          <w:tcPr>
            <w:tcW w:w="510" w:type="pct"/>
            <w:vMerge/>
            <w:tcBorders>
              <w:left w:val="single" w:sz="4" w:space="0" w:color="000000"/>
              <w:right w:val="single" w:sz="4" w:space="0" w:color="000000"/>
              <w:tl2br w:val="nil"/>
              <w:tr2bl w:val="nil"/>
            </w:tcBorders>
            <w:vAlign w:val="center"/>
          </w:tcPr>
          <w:p w14:paraId="2F7384D9" w14:textId="77777777" w:rsidR="00A750E8" w:rsidRDefault="00A750E8">
            <w:pPr>
              <w:pStyle w:val="TableParagraph"/>
              <w:kinsoku w:val="0"/>
              <w:overflowPunct w:val="0"/>
              <w:spacing w:before="22"/>
              <w:ind w:left="185" w:right="177"/>
              <w:jc w:val="center"/>
              <w:rPr>
                <w:rFonts w:hint="default"/>
                <w:sz w:val="21"/>
                <w:szCs w:val="21"/>
              </w:rPr>
            </w:pPr>
          </w:p>
        </w:tc>
        <w:tc>
          <w:tcPr>
            <w:tcW w:w="801" w:type="pct"/>
            <w:vMerge/>
            <w:tcBorders>
              <w:top w:val="nil"/>
              <w:left w:val="single" w:sz="4" w:space="0" w:color="000000"/>
              <w:bottom w:val="nil"/>
              <w:right w:val="single" w:sz="4" w:space="0" w:color="auto"/>
              <w:tl2br w:val="nil"/>
              <w:tr2bl w:val="nil"/>
            </w:tcBorders>
            <w:vAlign w:val="center"/>
          </w:tcPr>
          <w:p w14:paraId="7DBC4AA6" w14:textId="77777777" w:rsidR="00A750E8" w:rsidRDefault="00A750E8">
            <w:pPr>
              <w:autoSpaceDE w:val="0"/>
              <w:autoSpaceDN w:val="0"/>
              <w:adjustRightInd w:val="0"/>
              <w:jc w:val="center"/>
              <w:rPr>
                <w:rFonts w:ascii="Times New Roman" w:eastAsia="宋体" w:hAnsi="Times New Roman" w:cs="Times New Roman"/>
                <w:kern w:val="0"/>
                <w:sz w:val="2"/>
                <w:szCs w:val="2"/>
              </w:rPr>
            </w:pPr>
          </w:p>
        </w:tc>
      </w:tr>
    </w:tbl>
    <w:p w14:paraId="0AA02FB3" w14:textId="77777777" w:rsidR="00A750E8" w:rsidRDefault="00A750E8">
      <w:pPr>
        <w:kinsoku w:val="0"/>
        <w:overflowPunct w:val="0"/>
        <w:autoSpaceDE w:val="0"/>
        <w:autoSpaceDN w:val="0"/>
        <w:adjustRightInd w:val="0"/>
        <w:spacing w:before="8"/>
        <w:ind w:firstLineChars="200" w:firstLine="482"/>
        <w:rPr>
          <w:rFonts w:ascii="Hiragino Sans GB W6" w:eastAsia="宋体" w:hAnsi="Times New Roman" w:cs="Hiragino Sans GB W6"/>
          <w:b/>
          <w:sz w:val="24"/>
          <w:szCs w:val="24"/>
        </w:rPr>
      </w:pPr>
    </w:p>
    <w:p w14:paraId="3E529322" w14:textId="77777777" w:rsidR="00A750E8" w:rsidRDefault="00000000">
      <w:pPr>
        <w:kinsoku w:val="0"/>
        <w:overflowPunct w:val="0"/>
        <w:autoSpaceDE w:val="0"/>
        <w:autoSpaceDN w:val="0"/>
        <w:adjustRightInd w:val="0"/>
        <w:spacing w:before="8" w:line="400" w:lineRule="exact"/>
        <w:ind w:firstLineChars="100" w:firstLine="241"/>
        <w:rPr>
          <w:rFonts w:ascii="黑体" w:eastAsia="黑体" w:hAnsi="黑体" w:cs="黑体"/>
          <w:b/>
          <w:sz w:val="24"/>
          <w:szCs w:val="24"/>
        </w:rPr>
      </w:pPr>
      <w:r>
        <w:rPr>
          <w:rFonts w:ascii="黑体" w:eastAsia="黑体" w:hAnsi="黑体" w:cs="黑体" w:hint="eastAsia"/>
          <w:b/>
          <w:sz w:val="24"/>
          <w:szCs w:val="24"/>
        </w:rPr>
        <w:t>（二）成绩评定</w:t>
      </w:r>
    </w:p>
    <w:p w14:paraId="00E36688" w14:textId="77777777" w:rsidR="00A750E8" w:rsidRDefault="00000000">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1</w:t>
      </w:r>
      <w:r>
        <w:rPr>
          <w:rFonts w:ascii="Times" w:eastAsia="宋体" w:hAnsi="Times New Roman" w:cs="Times"/>
          <w:b/>
          <w:kern w:val="0"/>
          <w:sz w:val="24"/>
          <w:szCs w:val="24"/>
        </w:rPr>
        <w:t>.</w:t>
      </w:r>
      <w:r>
        <w:rPr>
          <w:rFonts w:ascii="Times" w:eastAsia="宋体" w:hAnsi="Times" w:cs="Times" w:hint="eastAsia"/>
          <w:b/>
          <w:kern w:val="0"/>
          <w:sz w:val="24"/>
          <w:szCs w:val="24"/>
        </w:rPr>
        <w:t>平时成绩评定</w:t>
      </w:r>
    </w:p>
    <w:p w14:paraId="2EE12774" w14:textId="77777777" w:rsidR="00A750E8" w:rsidRDefault="00000000">
      <w:pPr>
        <w:snapToGrid w:val="0"/>
        <w:spacing w:line="400" w:lineRule="exact"/>
        <w:ind w:firstLineChars="200" w:firstLine="480"/>
        <w:rPr>
          <w:rFonts w:ascii="宋体" w:eastAsia="宋体" w:hAnsi="宋体" w:cs="宋体"/>
          <w:sz w:val="24"/>
        </w:rPr>
      </w:pPr>
      <w:r>
        <w:rPr>
          <w:rFonts w:ascii="宋体" w:eastAsia="宋体" w:hAnsi="宋体" w:cs="宋体" w:hint="eastAsia"/>
          <w:sz w:val="24"/>
        </w:rPr>
        <w:t>平时成绩的评定包括学生在整个课程中的表现、平时作业完成情况。学习构成的实践操作情况、理论知识的认知情况，平时作业的完成度、深入度和体现出来的学习时间规划情况。（平时成绩占总成绩的30%）</w:t>
      </w:r>
    </w:p>
    <w:p w14:paraId="0EB361E4" w14:textId="77777777" w:rsidR="00A750E8" w:rsidRDefault="00000000">
      <w:pPr>
        <w:pStyle w:val="af1"/>
        <w:spacing w:line="400" w:lineRule="exact"/>
        <w:ind w:firstLine="241"/>
        <w:rPr>
          <w:rFonts w:ascii="宋体" w:hAnsi="宋体"/>
          <w:b/>
          <w:sz w:val="24"/>
          <w:szCs w:val="24"/>
        </w:rPr>
      </w:pPr>
      <w:r>
        <w:rPr>
          <w:rFonts w:ascii="宋体" w:hAnsi="宋体" w:hint="eastAsia"/>
          <w:b/>
          <w:sz w:val="24"/>
          <w:szCs w:val="24"/>
        </w:rPr>
        <w:t>（1)</w:t>
      </w:r>
      <w:r>
        <w:rPr>
          <w:rFonts w:ascii="宋体" w:hAnsi="宋体"/>
          <w:b/>
          <w:sz w:val="24"/>
          <w:szCs w:val="24"/>
        </w:rPr>
        <w:t>课堂表现（</w:t>
      </w:r>
      <w:r>
        <w:rPr>
          <w:rFonts w:ascii="宋体" w:hAnsi="宋体" w:hint="eastAsia"/>
          <w:b/>
          <w:sz w:val="24"/>
          <w:szCs w:val="24"/>
        </w:rPr>
        <w:t>10分</w:t>
      </w:r>
      <w:r>
        <w:rPr>
          <w:rFonts w:ascii="宋体" w:hAnsi="宋体"/>
          <w:b/>
          <w:sz w:val="24"/>
          <w:szCs w:val="24"/>
        </w:rPr>
        <w:t>）</w:t>
      </w:r>
    </w:p>
    <w:p w14:paraId="12BF1127" w14:textId="77777777" w:rsidR="00A750E8" w:rsidRDefault="00000000">
      <w:pPr>
        <w:snapToGrid w:val="0"/>
        <w:spacing w:line="400" w:lineRule="exact"/>
        <w:ind w:firstLineChars="200" w:firstLine="480"/>
        <w:rPr>
          <w:rFonts w:ascii="宋体" w:eastAsia="宋体" w:hAnsi="宋体" w:cs="宋体"/>
          <w:sz w:val="24"/>
        </w:rPr>
      </w:pPr>
      <w:r>
        <w:rPr>
          <w:rFonts w:ascii="宋体" w:eastAsia="宋体" w:hAnsi="宋体" w:cs="宋体" w:hint="eastAsia"/>
          <w:sz w:val="24"/>
        </w:rPr>
        <w:t>通过学生在课堂上的表现来评价学生对知识的掌握情况及相关能力水平。包括课堂发言、提问、回答问题、讨论、练习等。主要包括考勤、家国情怀、社会责任、学习态度、学习兴趣、科学精神、创新精神与创新能力水平与终身学习意识。</w:t>
      </w:r>
    </w:p>
    <w:p w14:paraId="4701D288" w14:textId="77777777" w:rsidR="00A750E8" w:rsidRDefault="00000000">
      <w:pPr>
        <w:pStyle w:val="af1"/>
        <w:spacing w:line="400" w:lineRule="exact"/>
        <w:ind w:firstLine="241"/>
        <w:rPr>
          <w:rFonts w:ascii="宋体" w:hAnsi="宋体"/>
          <w:b/>
          <w:sz w:val="24"/>
          <w:szCs w:val="24"/>
        </w:rPr>
      </w:pPr>
      <w:r>
        <w:rPr>
          <w:rFonts w:ascii="宋体" w:hAnsi="宋体" w:hint="eastAsia"/>
          <w:b/>
          <w:sz w:val="24"/>
          <w:szCs w:val="24"/>
        </w:rPr>
        <w:t>(2)课堂笔记或是学习心得，分组评画讨论（20分）</w:t>
      </w:r>
    </w:p>
    <w:p w14:paraId="2BF686EF" w14:textId="77777777" w:rsidR="00A750E8" w:rsidRDefault="00000000">
      <w:pPr>
        <w:snapToGrid w:val="0"/>
        <w:spacing w:line="400" w:lineRule="exact"/>
        <w:ind w:firstLineChars="200" w:firstLine="480"/>
        <w:rPr>
          <w:rFonts w:ascii="宋体" w:eastAsia="宋体" w:hAnsi="宋体" w:cs="宋体"/>
          <w:sz w:val="24"/>
        </w:rPr>
      </w:pPr>
      <w:r>
        <w:rPr>
          <w:rFonts w:ascii="宋体" w:eastAsia="宋体" w:hAnsi="宋体" w:cs="宋体" w:hint="eastAsia"/>
          <w:sz w:val="24"/>
        </w:rPr>
        <w:t>考察学生在课堂上的笔记对教学过程中的关键知识的掌握情况，小组讨论过程中的发言或是小组互评、赏析画作、教学汇报展览过程中的表现情况。</w:t>
      </w:r>
    </w:p>
    <w:p w14:paraId="2BA3409D" w14:textId="77777777" w:rsidR="00A750E8" w:rsidRDefault="00000000">
      <w:pPr>
        <w:pStyle w:val="af1"/>
        <w:spacing w:line="400" w:lineRule="exact"/>
        <w:ind w:firstLine="241"/>
        <w:rPr>
          <w:rFonts w:ascii="宋体" w:hAnsi="宋体"/>
          <w:b/>
          <w:sz w:val="24"/>
          <w:szCs w:val="24"/>
        </w:rPr>
      </w:pPr>
      <w:r>
        <w:rPr>
          <w:rFonts w:ascii="宋体" w:hAnsi="宋体" w:hint="eastAsia"/>
          <w:b/>
          <w:sz w:val="24"/>
          <w:szCs w:val="24"/>
        </w:rPr>
        <w:t>(3)写生作业完成情况（70分）</w:t>
      </w:r>
    </w:p>
    <w:p w14:paraId="30F28CF2" w14:textId="77777777" w:rsidR="00A750E8" w:rsidRDefault="00000000">
      <w:pPr>
        <w:snapToGrid w:val="0"/>
        <w:spacing w:line="400" w:lineRule="exact"/>
        <w:ind w:firstLineChars="200" w:firstLine="480"/>
        <w:rPr>
          <w:rFonts w:ascii="Times" w:eastAsia="宋体" w:hAnsi="Times" w:cs="Times"/>
          <w:b/>
          <w:kern w:val="0"/>
          <w:sz w:val="24"/>
          <w:szCs w:val="24"/>
        </w:rPr>
      </w:pPr>
      <w:r>
        <w:rPr>
          <w:rFonts w:ascii="宋体" w:eastAsia="宋体" w:hAnsi="宋体" w:cs="宋体" w:hint="eastAsia"/>
          <w:sz w:val="24"/>
        </w:rPr>
        <w:t>通过临摹、写生过程考核学生对于风景写生技法和理论的掌握情况以及作画步骤方法的运用，对画面色调的控制、形象细节的刻画、以及作品形式风格的把握等展现出的能力。</w:t>
      </w:r>
    </w:p>
    <w:p w14:paraId="6415E572" w14:textId="77777777" w:rsidR="00A750E8" w:rsidRDefault="00000000">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hint="eastAsia"/>
          <w:b/>
          <w:kern w:val="0"/>
          <w:sz w:val="24"/>
          <w:szCs w:val="24"/>
        </w:rPr>
        <w:lastRenderedPageBreak/>
        <w:t>2.</w:t>
      </w:r>
      <w:r>
        <w:rPr>
          <w:rFonts w:ascii="Times" w:eastAsia="宋体" w:hAnsi="Times" w:cs="Times" w:hint="eastAsia"/>
          <w:b/>
          <w:kern w:val="0"/>
          <w:sz w:val="24"/>
          <w:szCs w:val="24"/>
        </w:rPr>
        <w:t>平时成绩评定标准</w:t>
      </w:r>
    </w:p>
    <w:p w14:paraId="371035D5" w14:textId="77777777" w:rsidR="00A750E8" w:rsidRDefault="00000000">
      <w:pPr>
        <w:snapToGrid w:val="0"/>
        <w:spacing w:line="400" w:lineRule="exact"/>
        <w:ind w:firstLineChars="200" w:firstLine="422"/>
        <w:rPr>
          <w:rFonts w:ascii="Times" w:hAnsi="Times" w:cs="Times"/>
          <w:b/>
          <w:szCs w:val="21"/>
        </w:rPr>
      </w:pPr>
      <w:r>
        <w:rPr>
          <w:rFonts w:ascii="Times" w:hAnsi="Times" w:cs="Times" w:hint="eastAsia"/>
          <w:b/>
          <w:szCs w:val="21"/>
        </w:rPr>
        <w:t>（</w:t>
      </w:r>
      <w:r>
        <w:rPr>
          <w:rFonts w:ascii="Times" w:hAnsi="Times" w:cs="Times" w:hint="eastAsia"/>
          <w:b/>
          <w:szCs w:val="21"/>
        </w:rPr>
        <w:t>1</w:t>
      </w:r>
      <w:r>
        <w:rPr>
          <w:rFonts w:ascii="Times" w:hAnsi="Times" w:cs="Times" w:hint="eastAsia"/>
          <w:b/>
          <w:szCs w:val="21"/>
        </w:rPr>
        <w:t>）平时成绩一</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1230"/>
        <w:gridCol w:w="1418"/>
        <w:gridCol w:w="1559"/>
        <w:gridCol w:w="1716"/>
        <w:gridCol w:w="1510"/>
      </w:tblGrid>
      <w:tr w:rsidR="00A750E8" w14:paraId="7E08549F" w14:textId="77777777">
        <w:tc>
          <w:tcPr>
            <w:tcW w:w="1463" w:type="dxa"/>
            <w:shd w:val="clear" w:color="auto" w:fill="auto"/>
          </w:tcPr>
          <w:p w14:paraId="03EE0A0B"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项目/分值</w:t>
            </w:r>
          </w:p>
        </w:tc>
        <w:tc>
          <w:tcPr>
            <w:tcW w:w="1230" w:type="dxa"/>
            <w:shd w:val="clear" w:color="auto" w:fill="auto"/>
            <w:vAlign w:val="center"/>
          </w:tcPr>
          <w:p w14:paraId="5E03FD6B" w14:textId="77777777" w:rsidR="00A750E8" w:rsidRDefault="00000000">
            <w:pPr>
              <w:adjustRightInd w:val="0"/>
              <w:snapToGrid w:val="0"/>
              <w:spacing w:line="300" w:lineRule="exact"/>
              <w:jc w:val="center"/>
              <w:rPr>
                <w:rFonts w:ascii="宋体" w:eastAsia="宋体" w:hAnsi="宋体" w:cs="宋体"/>
                <w:szCs w:val="21"/>
              </w:rPr>
            </w:pPr>
            <w:r>
              <w:rPr>
                <w:rFonts w:ascii="宋体" w:eastAsia="宋体" w:hAnsi="宋体" w:cs="宋体" w:hint="eastAsia"/>
                <w:szCs w:val="21"/>
              </w:rPr>
              <w:t>优秀</w:t>
            </w:r>
          </w:p>
          <w:p w14:paraId="5A1DDF44" w14:textId="77777777" w:rsidR="00A750E8" w:rsidRDefault="00000000">
            <w:pPr>
              <w:adjustRightInd w:val="0"/>
              <w:snapToGrid w:val="0"/>
              <w:spacing w:line="300" w:lineRule="exact"/>
              <w:jc w:val="center"/>
              <w:rPr>
                <w:rFonts w:ascii="宋体" w:eastAsia="宋体" w:hAnsi="宋体" w:cs="宋体"/>
                <w:szCs w:val="21"/>
              </w:rPr>
            </w:pPr>
            <w:r>
              <w:rPr>
                <w:rFonts w:ascii="宋体" w:eastAsia="宋体" w:hAnsi="宋体" w:cs="宋体" w:hint="eastAsia"/>
                <w:szCs w:val="21"/>
              </w:rPr>
              <w:t>(100-90)</w:t>
            </w:r>
          </w:p>
        </w:tc>
        <w:tc>
          <w:tcPr>
            <w:tcW w:w="1418" w:type="dxa"/>
            <w:shd w:val="clear" w:color="auto" w:fill="auto"/>
            <w:vAlign w:val="center"/>
          </w:tcPr>
          <w:p w14:paraId="470B1509" w14:textId="77777777" w:rsidR="00A750E8" w:rsidRDefault="00000000">
            <w:pPr>
              <w:adjustRightInd w:val="0"/>
              <w:snapToGrid w:val="0"/>
              <w:spacing w:line="300" w:lineRule="exact"/>
              <w:jc w:val="center"/>
              <w:rPr>
                <w:rFonts w:ascii="宋体" w:eastAsia="宋体" w:hAnsi="宋体" w:cs="宋体"/>
                <w:szCs w:val="21"/>
              </w:rPr>
            </w:pPr>
            <w:r>
              <w:rPr>
                <w:rFonts w:ascii="宋体" w:eastAsia="宋体" w:hAnsi="宋体" w:cs="宋体" w:hint="eastAsia"/>
                <w:szCs w:val="21"/>
              </w:rPr>
              <w:t>良好</w:t>
            </w:r>
          </w:p>
          <w:p w14:paraId="0F32D23D" w14:textId="77777777" w:rsidR="00A750E8" w:rsidRDefault="00000000">
            <w:pPr>
              <w:adjustRightInd w:val="0"/>
              <w:snapToGrid w:val="0"/>
              <w:spacing w:line="300" w:lineRule="exact"/>
              <w:jc w:val="center"/>
              <w:rPr>
                <w:rFonts w:ascii="宋体" w:eastAsia="宋体" w:hAnsi="宋体" w:cs="宋体"/>
                <w:szCs w:val="21"/>
              </w:rPr>
            </w:pPr>
            <w:r>
              <w:rPr>
                <w:rFonts w:ascii="宋体" w:eastAsia="宋体" w:hAnsi="宋体" w:cs="宋体" w:hint="eastAsia"/>
                <w:szCs w:val="21"/>
              </w:rPr>
              <w:t>(89-80)</w:t>
            </w:r>
          </w:p>
        </w:tc>
        <w:tc>
          <w:tcPr>
            <w:tcW w:w="1559" w:type="dxa"/>
            <w:shd w:val="clear" w:color="auto" w:fill="auto"/>
            <w:vAlign w:val="center"/>
          </w:tcPr>
          <w:p w14:paraId="2BB82B14" w14:textId="77777777" w:rsidR="00A750E8" w:rsidRDefault="00000000">
            <w:pPr>
              <w:adjustRightInd w:val="0"/>
              <w:snapToGrid w:val="0"/>
              <w:spacing w:line="300" w:lineRule="exact"/>
              <w:jc w:val="center"/>
              <w:rPr>
                <w:rFonts w:ascii="宋体" w:eastAsia="宋体" w:hAnsi="宋体" w:cs="宋体"/>
                <w:szCs w:val="21"/>
              </w:rPr>
            </w:pPr>
            <w:r>
              <w:rPr>
                <w:rFonts w:ascii="宋体" w:eastAsia="宋体" w:hAnsi="宋体" w:cs="宋体" w:hint="eastAsia"/>
                <w:szCs w:val="21"/>
              </w:rPr>
              <w:t>中等</w:t>
            </w:r>
          </w:p>
          <w:p w14:paraId="53596B97" w14:textId="77777777" w:rsidR="00A750E8" w:rsidRDefault="00000000">
            <w:pPr>
              <w:adjustRightInd w:val="0"/>
              <w:snapToGrid w:val="0"/>
              <w:spacing w:line="300" w:lineRule="exact"/>
              <w:jc w:val="center"/>
              <w:rPr>
                <w:rFonts w:ascii="宋体" w:eastAsia="宋体" w:hAnsi="宋体" w:cs="宋体"/>
                <w:szCs w:val="21"/>
              </w:rPr>
            </w:pPr>
            <w:r>
              <w:rPr>
                <w:rFonts w:ascii="宋体" w:eastAsia="宋体" w:hAnsi="宋体" w:cs="宋体" w:hint="eastAsia"/>
                <w:szCs w:val="21"/>
              </w:rPr>
              <w:t>(79-70)</w:t>
            </w:r>
          </w:p>
        </w:tc>
        <w:tc>
          <w:tcPr>
            <w:tcW w:w="1716" w:type="dxa"/>
            <w:shd w:val="clear" w:color="auto" w:fill="auto"/>
            <w:vAlign w:val="center"/>
          </w:tcPr>
          <w:p w14:paraId="28816B14" w14:textId="77777777" w:rsidR="00A750E8" w:rsidRDefault="00000000">
            <w:pPr>
              <w:adjustRightInd w:val="0"/>
              <w:snapToGrid w:val="0"/>
              <w:spacing w:line="300" w:lineRule="exact"/>
              <w:jc w:val="center"/>
              <w:rPr>
                <w:rFonts w:ascii="宋体" w:eastAsia="宋体" w:hAnsi="宋体" w:cs="宋体"/>
                <w:szCs w:val="21"/>
              </w:rPr>
            </w:pPr>
            <w:r>
              <w:rPr>
                <w:rFonts w:ascii="宋体" w:eastAsia="宋体" w:hAnsi="宋体" w:cs="宋体" w:hint="eastAsia"/>
                <w:szCs w:val="21"/>
              </w:rPr>
              <w:t>及格</w:t>
            </w:r>
          </w:p>
          <w:p w14:paraId="07F5B556" w14:textId="77777777" w:rsidR="00A750E8" w:rsidRDefault="00000000">
            <w:pPr>
              <w:adjustRightInd w:val="0"/>
              <w:snapToGrid w:val="0"/>
              <w:spacing w:line="300" w:lineRule="exact"/>
              <w:jc w:val="center"/>
              <w:rPr>
                <w:rFonts w:ascii="宋体" w:eastAsia="宋体" w:hAnsi="宋体" w:cs="宋体"/>
                <w:szCs w:val="21"/>
              </w:rPr>
            </w:pPr>
            <w:r>
              <w:rPr>
                <w:rFonts w:ascii="宋体" w:eastAsia="宋体" w:hAnsi="宋体" w:cs="宋体" w:hint="eastAsia"/>
                <w:szCs w:val="21"/>
              </w:rPr>
              <w:t>(69-60)</w:t>
            </w:r>
          </w:p>
        </w:tc>
        <w:tc>
          <w:tcPr>
            <w:tcW w:w="1510" w:type="dxa"/>
            <w:shd w:val="clear" w:color="auto" w:fill="auto"/>
            <w:vAlign w:val="center"/>
          </w:tcPr>
          <w:p w14:paraId="783A5A43" w14:textId="77777777" w:rsidR="00A750E8" w:rsidRDefault="00000000">
            <w:pPr>
              <w:adjustRightInd w:val="0"/>
              <w:snapToGrid w:val="0"/>
              <w:spacing w:line="300" w:lineRule="exact"/>
              <w:jc w:val="center"/>
              <w:rPr>
                <w:rFonts w:ascii="宋体" w:eastAsia="宋体" w:hAnsi="宋体" w:cs="宋体"/>
                <w:szCs w:val="21"/>
              </w:rPr>
            </w:pPr>
            <w:r>
              <w:rPr>
                <w:rFonts w:ascii="宋体" w:eastAsia="宋体" w:hAnsi="宋体" w:cs="宋体" w:hint="eastAsia"/>
                <w:szCs w:val="21"/>
              </w:rPr>
              <w:t>不及格</w:t>
            </w:r>
          </w:p>
          <w:p w14:paraId="71A5BB1E" w14:textId="77777777" w:rsidR="00A750E8" w:rsidRDefault="00000000">
            <w:pPr>
              <w:adjustRightInd w:val="0"/>
              <w:snapToGrid w:val="0"/>
              <w:spacing w:line="300" w:lineRule="exact"/>
              <w:jc w:val="center"/>
              <w:rPr>
                <w:rFonts w:ascii="宋体" w:eastAsia="宋体" w:hAnsi="宋体" w:cs="宋体"/>
                <w:szCs w:val="21"/>
              </w:rPr>
            </w:pPr>
            <w:r>
              <w:rPr>
                <w:rFonts w:ascii="宋体" w:eastAsia="宋体" w:hAnsi="宋体" w:cs="宋体" w:hint="eastAsia"/>
                <w:szCs w:val="21"/>
              </w:rPr>
              <w:t>(x ≤59)</w:t>
            </w:r>
          </w:p>
        </w:tc>
      </w:tr>
      <w:tr w:rsidR="00A750E8" w14:paraId="144494BF" w14:textId="77777777">
        <w:tc>
          <w:tcPr>
            <w:tcW w:w="1463" w:type="dxa"/>
            <w:shd w:val="clear" w:color="auto" w:fill="auto"/>
          </w:tcPr>
          <w:p w14:paraId="20A3592A"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写生实践的整体情况</w:t>
            </w:r>
          </w:p>
        </w:tc>
        <w:tc>
          <w:tcPr>
            <w:tcW w:w="1230" w:type="dxa"/>
            <w:shd w:val="clear" w:color="auto" w:fill="auto"/>
          </w:tcPr>
          <w:p w14:paraId="35A06E69"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写生的目的明确，态度认真协作团结，善于听取意见和建议师生互动活跃。</w:t>
            </w:r>
          </w:p>
        </w:tc>
        <w:tc>
          <w:tcPr>
            <w:tcW w:w="1418" w:type="dxa"/>
            <w:shd w:val="clear" w:color="auto" w:fill="auto"/>
          </w:tcPr>
          <w:p w14:paraId="66B876ED"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写生的目的较为明确，能较为认真投入，有较好的团结协作精神，能听取意见。</w:t>
            </w:r>
          </w:p>
        </w:tc>
        <w:tc>
          <w:tcPr>
            <w:tcW w:w="1559" w:type="dxa"/>
            <w:shd w:val="clear" w:color="auto" w:fill="auto"/>
          </w:tcPr>
          <w:p w14:paraId="4DB7588F"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写生的目的不够清晰，态度状态一般，不善于听取意见和建议。</w:t>
            </w:r>
          </w:p>
        </w:tc>
        <w:tc>
          <w:tcPr>
            <w:tcW w:w="1716" w:type="dxa"/>
            <w:shd w:val="clear" w:color="auto" w:fill="auto"/>
          </w:tcPr>
          <w:p w14:paraId="0DCD4676"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学习态度较差，能基本完成教学训练要求。</w:t>
            </w:r>
          </w:p>
        </w:tc>
        <w:tc>
          <w:tcPr>
            <w:tcW w:w="1510" w:type="dxa"/>
            <w:shd w:val="clear" w:color="auto" w:fill="auto"/>
          </w:tcPr>
          <w:p w14:paraId="1714CE8C"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学习态度差，在规定时间内未完成教学训练要求。</w:t>
            </w:r>
          </w:p>
        </w:tc>
      </w:tr>
      <w:tr w:rsidR="00A750E8" w14:paraId="4FCE809F" w14:textId="77777777">
        <w:tc>
          <w:tcPr>
            <w:tcW w:w="1463" w:type="dxa"/>
            <w:shd w:val="clear" w:color="auto" w:fill="auto"/>
          </w:tcPr>
          <w:p w14:paraId="260B2C98"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发言讨论</w:t>
            </w:r>
          </w:p>
        </w:tc>
        <w:tc>
          <w:tcPr>
            <w:tcW w:w="1230" w:type="dxa"/>
            <w:shd w:val="clear" w:color="auto" w:fill="auto"/>
          </w:tcPr>
          <w:p w14:paraId="15BA8875"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 xml:space="preserve">观点正确，课堂发言积极，思维敏捷，逻辑性强。 </w:t>
            </w:r>
          </w:p>
        </w:tc>
        <w:tc>
          <w:tcPr>
            <w:tcW w:w="1418" w:type="dxa"/>
            <w:shd w:val="clear" w:color="auto" w:fill="auto"/>
          </w:tcPr>
          <w:p w14:paraId="30119DB0"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观点正确，课堂发言较为积极，问题陈述不够准确，语言表达能力较好。</w:t>
            </w:r>
          </w:p>
        </w:tc>
        <w:tc>
          <w:tcPr>
            <w:tcW w:w="1559" w:type="dxa"/>
            <w:shd w:val="clear" w:color="auto" w:fill="auto"/>
          </w:tcPr>
          <w:p w14:paraId="2EDB30B8"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观点较为正确，课堂发言不积极，知识点不准确，语言表达能力一般。</w:t>
            </w:r>
          </w:p>
        </w:tc>
        <w:tc>
          <w:tcPr>
            <w:tcW w:w="1716" w:type="dxa"/>
            <w:shd w:val="clear" w:color="auto" w:fill="auto"/>
          </w:tcPr>
          <w:p w14:paraId="29E8DD22"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语言表达较差，知识点不够准确，发言不够积极</w:t>
            </w:r>
          </w:p>
        </w:tc>
        <w:tc>
          <w:tcPr>
            <w:tcW w:w="1510" w:type="dxa"/>
            <w:shd w:val="clear" w:color="auto" w:fill="auto"/>
          </w:tcPr>
          <w:p w14:paraId="65783678"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 xml:space="preserve">语言表达差，知识点不准确，讨论不主动。 </w:t>
            </w:r>
          </w:p>
        </w:tc>
      </w:tr>
    </w:tbl>
    <w:p w14:paraId="4029243C" w14:textId="77777777" w:rsidR="00A750E8" w:rsidRDefault="00000000">
      <w:pPr>
        <w:snapToGrid w:val="0"/>
        <w:spacing w:line="400" w:lineRule="exact"/>
        <w:ind w:firstLine="440"/>
        <w:rPr>
          <w:rFonts w:ascii="Times" w:hAnsi="Times" w:cs="Times"/>
          <w:b/>
          <w:szCs w:val="21"/>
        </w:rPr>
      </w:pPr>
      <w:r>
        <w:rPr>
          <w:rFonts w:ascii="Times" w:hAnsi="Times" w:cs="Times" w:hint="eastAsia"/>
          <w:b/>
          <w:szCs w:val="21"/>
        </w:rPr>
        <w:t>（</w:t>
      </w:r>
      <w:r>
        <w:rPr>
          <w:rFonts w:ascii="Times" w:hAnsi="Times" w:cs="Times" w:hint="eastAsia"/>
          <w:b/>
          <w:szCs w:val="21"/>
        </w:rPr>
        <w:t>2</w:t>
      </w:r>
      <w:r>
        <w:rPr>
          <w:rFonts w:ascii="Times" w:hAnsi="Times" w:cs="Times" w:hint="eastAsia"/>
          <w:b/>
          <w:szCs w:val="21"/>
        </w:rPr>
        <w:t>）</w:t>
      </w:r>
      <w:r>
        <w:rPr>
          <w:rFonts w:ascii="Times" w:hAnsi="Times" w:cs="Times" w:hint="eastAsia"/>
          <w:b/>
          <w:szCs w:val="21"/>
        </w:rPr>
        <w:t xml:space="preserve"> </w:t>
      </w:r>
      <w:r>
        <w:rPr>
          <w:rFonts w:ascii="Times" w:hAnsi="Times" w:cs="Times" w:hint="eastAsia"/>
          <w:b/>
          <w:szCs w:val="21"/>
        </w:rPr>
        <w:t>平时成绩二</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1230"/>
        <w:gridCol w:w="1418"/>
        <w:gridCol w:w="1559"/>
        <w:gridCol w:w="1716"/>
        <w:gridCol w:w="1510"/>
      </w:tblGrid>
      <w:tr w:rsidR="00A750E8" w14:paraId="01EFBBD4" w14:textId="77777777">
        <w:tc>
          <w:tcPr>
            <w:tcW w:w="1463" w:type="dxa"/>
            <w:shd w:val="clear" w:color="auto" w:fill="auto"/>
          </w:tcPr>
          <w:p w14:paraId="055FEEC9"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项目/分值</w:t>
            </w:r>
          </w:p>
        </w:tc>
        <w:tc>
          <w:tcPr>
            <w:tcW w:w="1230" w:type="dxa"/>
            <w:shd w:val="clear" w:color="auto" w:fill="auto"/>
            <w:vAlign w:val="center"/>
          </w:tcPr>
          <w:p w14:paraId="4C585874"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优秀</w:t>
            </w:r>
          </w:p>
          <w:p w14:paraId="74464642"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(100-90)</w:t>
            </w:r>
          </w:p>
        </w:tc>
        <w:tc>
          <w:tcPr>
            <w:tcW w:w="1418" w:type="dxa"/>
            <w:shd w:val="clear" w:color="auto" w:fill="auto"/>
            <w:vAlign w:val="center"/>
          </w:tcPr>
          <w:p w14:paraId="4702564D"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良好</w:t>
            </w:r>
          </w:p>
          <w:p w14:paraId="3FB5996C"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(89-80)</w:t>
            </w:r>
          </w:p>
        </w:tc>
        <w:tc>
          <w:tcPr>
            <w:tcW w:w="1559" w:type="dxa"/>
            <w:shd w:val="clear" w:color="auto" w:fill="auto"/>
            <w:vAlign w:val="center"/>
          </w:tcPr>
          <w:p w14:paraId="34CB88B8"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中等</w:t>
            </w:r>
          </w:p>
          <w:p w14:paraId="7F48D56E"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(79-70)</w:t>
            </w:r>
          </w:p>
        </w:tc>
        <w:tc>
          <w:tcPr>
            <w:tcW w:w="1716" w:type="dxa"/>
            <w:shd w:val="clear" w:color="auto" w:fill="auto"/>
            <w:vAlign w:val="center"/>
          </w:tcPr>
          <w:p w14:paraId="2830CDF4"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及格</w:t>
            </w:r>
          </w:p>
          <w:p w14:paraId="7359E02E"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(69-60)</w:t>
            </w:r>
          </w:p>
        </w:tc>
        <w:tc>
          <w:tcPr>
            <w:tcW w:w="1510" w:type="dxa"/>
            <w:shd w:val="clear" w:color="auto" w:fill="auto"/>
            <w:vAlign w:val="center"/>
          </w:tcPr>
          <w:p w14:paraId="59FA3D0B"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不及格</w:t>
            </w:r>
          </w:p>
          <w:p w14:paraId="7004C468"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(x ≤59)</w:t>
            </w:r>
          </w:p>
        </w:tc>
      </w:tr>
      <w:tr w:rsidR="00A750E8" w14:paraId="2459AA73" w14:textId="77777777">
        <w:tc>
          <w:tcPr>
            <w:tcW w:w="1463" w:type="dxa"/>
            <w:shd w:val="clear" w:color="auto" w:fill="auto"/>
          </w:tcPr>
          <w:p w14:paraId="650552CF"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学习心得</w:t>
            </w:r>
          </w:p>
        </w:tc>
        <w:tc>
          <w:tcPr>
            <w:tcW w:w="1230" w:type="dxa"/>
            <w:shd w:val="clear" w:color="auto" w:fill="auto"/>
          </w:tcPr>
          <w:p w14:paraId="1846C225"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文本格式规范、整洁、主题突出、观点正确、内容充实，有独立的见解。</w:t>
            </w:r>
          </w:p>
        </w:tc>
        <w:tc>
          <w:tcPr>
            <w:tcW w:w="1418" w:type="dxa"/>
            <w:shd w:val="clear" w:color="auto" w:fill="auto"/>
          </w:tcPr>
          <w:p w14:paraId="6D92C1FB"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文本格式较规范、整洁、有主次思路清晰、观点正确、内容较充实。</w:t>
            </w:r>
          </w:p>
        </w:tc>
        <w:tc>
          <w:tcPr>
            <w:tcW w:w="1559" w:type="dxa"/>
            <w:shd w:val="clear" w:color="auto" w:fill="auto"/>
          </w:tcPr>
          <w:p w14:paraId="3228B165"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文本格式基本规范、整洁、 主次思路一般清晰、观点基本正确 。</w:t>
            </w:r>
          </w:p>
        </w:tc>
        <w:tc>
          <w:tcPr>
            <w:tcW w:w="1716" w:type="dxa"/>
            <w:shd w:val="clear" w:color="auto" w:fill="auto"/>
          </w:tcPr>
          <w:p w14:paraId="5E2A493B"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文本格式基本合格、主次思路不够清晰、观点基本正确、内容较少。</w:t>
            </w:r>
          </w:p>
        </w:tc>
        <w:tc>
          <w:tcPr>
            <w:tcW w:w="1510" w:type="dxa"/>
            <w:shd w:val="clear" w:color="auto" w:fill="auto"/>
          </w:tcPr>
          <w:p w14:paraId="17483899"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文本格式混乱、缺乏思路表达不清晰、缺乏观点、内容少。</w:t>
            </w:r>
          </w:p>
          <w:p w14:paraId="48B00918" w14:textId="77777777" w:rsidR="00A750E8" w:rsidRDefault="00A750E8">
            <w:pPr>
              <w:snapToGrid w:val="0"/>
              <w:spacing w:line="300" w:lineRule="exact"/>
              <w:rPr>
                <w:rFonts w:ascii="宋体" w:eastAsia="宋体" w:hAnsi="宋体" w:cs="宋体"/>
                <w:szCs w:val="21"/>
              </w:rPr>
            </w:pPr>
          </w:p>
        </w:tc>
      </w:tr>
      <w:tr w:rsidR="00A750E8" w14:paraId="670677DE" w14:textId="77777777">
        <w:tc>
          <w:tcPr>
            <w:tcW w:w="1463" w:type="dxa"/>
            <w:shd w:val="clear" w:color="auto" w:fill="auto"/>
          </w:tcPr>
          <w:p w14:paraId="1EECB141"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分组评画</w:t>
            </w:r>
          </w:p>
        </w:tc>
        <w:tc>
          <w:tcPr>
            <w:tcW w:w="1230" w:type="dxa"/>
            <w:shd w:val="clear" w:color="auto" w:fill="auto"/>
          </w:tcPr>
          <w:p w14:paraId="7958DC48"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积极参与，语言表述流畅准确生动，知识点准确有独立的见解。</w:t>
            </w:r>
          </w:p>
        </w:tc>
        <w:tc>
          <w:tcPr>
            <w:tcW w:w="1418" w:type="dxa"/>
            <w:shd w:val="clear" w:color="auto" w:fill="auto"/>
          </w:tcPr>
          <w:p w14:paraId="6107B5E8"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能主动参与，语言表述准确，知识点较准确。</w:t>
            </w:r>
          </w:p>
        </w:tc>
        <w:tc>
          <w:tcPr>
            <w:tcW w:w="1559" w:type="dxa"/>
            <w:shd w:val="clear" w:color="auto" w:fill="auto"/>
          </w:tcPr>
          <w:p w14:paraId="7FDA79F1"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能参与，语言表述一般，知识点较准确。</w:t>
            </w:r>
          </w:p>
        </w:tc>
        <w:tc>
          <w:tcPr>
            <w:tcW w:w="1716" w:type="dxa"/>
            <w:shd w:val="clear" w:color="auto" w:fill="auto"/>
          </w:tcPr>
          <w:p w14:paraId="7B850BA2"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语言表述较为一般，基本能表达观点和知识，思路不够清晰。</w:t>
            </w:r>
          </w:p>
        </w:tc>
        <w:tc>
          <w:tcPr>
            <w:tcW w:w="1510" w:type="dxa"/>
            <w:shd w:val="clear" w:color="auto" w:fill="auto"/>
          </w:tcPr>
          <w:p w14:paraId="3A1C3412"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表述能力差，缺乏思路，学习态度差。</w:t>
            </w:r>
          </w:p>
        </w:tc>
      </w:tr>
    </w:tbl>
    <w:p w14:paraId="7E317DF9" w14:textId="77777777" w:rsidR="00A750E8" w:rsidRDefault="00000000">
      <w:pPr>
        <w:snapToGrid w:val="0"/>
        <w:spacing w:line="400" w:lineRule="exact"/>
        <w:ind w:firstLine="440"/>
        <w:rPr>
          <w:rFonts w:ascii="Times" w:hAnsi="Times" w:cs="Times"/>
          <w:b/>
          <w:szCs w:val="21"/>
        </w:rPr>
      </w:pPr>
      <w:r>
        <w:rPr>
          <w:rFonts w:ascii="Times" w:hAnsi="Times" w:cs="Times" w:hint="eastAsia"/>
          <w:b/>
          <w:szCs w:val="21"/>
        </w:rPr>
        <w:t>（</w:t>
      </w:r>
      <w:r>
        <w:rPr>
          <w:rFonts w:ascii="Times" w:hAnsi="Times" w:cs="Times" w:hint="eastAsia"/>
          <w:b/>
          <w:szCs w:val="21"/>
        </w:rPr>
        <w:t>3</w:t>
      </w:r>
      <w:r>
        <w:rPr>
          <w:rFonts w:ascii="Times" w:hAnsi="Times" w:cs="Times" w:hint="eastAsia"/>
          <w:b/>
          <w:szCs w:val="21"/>
        </w:rPr>
        <w:t>）平时成绩三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1230"/>
        <w:gridCol w:w="1418"/>
        <w:gridCol w:w="1559"/>
        <w:gridCol w:w="1716"/>
        <w:gridCol w:w="1510"/>
      </w:tblGrid>
      <w:tr w:rsidR="00A750E8" w14:paraId="6ED9FB0E" w14:textId="77777777">
        <w:tc>
          <w:tcPr>
            <w:tcW w:w="1463" w:type="dxa"/>
            <w:shd w:val="clear" w:color="auto" w:fill="auto"/>
          </w:tcPr>
          <w:p w14:paraId="4BBAC31A"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项目/分值</w:t>
            </w:r>
          </w:p>
        </w:tc>
        <w:tc>
          <w:tcPr>
            <w:tcW w:w="1230" w:type="dxa"/>
            <w:shd w:val="clear" w:color="auto" w:fill="auto"/>
            <w:vAlign w:val="center"/>
          </w:tcPr>
          <w:p w14:paraId="56DB89D8"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优秀</w:t>
            </w:r>
          </w:p>
          <w:p w14:paraId="3F4415A9"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(100-90)</w:t>
            </w:r>
          </w:p>
        </w:tc>
        <w:tc>
          <w:tcPr>
            <w:tcW w:w="1418" w:type="dxa"/>
            <w:shd w:val="clear" w:color="auto" w:fill="auto"/>
            <w:vAlign w:val="center"/>
          </w:tcPr>
          <w:p w14:paraId="31FFC757"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良好</w:t>
            </w:r>
          </w:p>
          <w:p w14:paraId="3C8F315E"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(89-80)</w:t>
            </w:r>
          </w:p>
        </w:tc>
        <w:tc>
          <w:tcPr>
            <w:tcW w:w="1559" w:type="dxa"/>
            <w:shd w:val="clear" w:color="auto" w:fill="auto"/>
            <w:vAlign w:val="center"/>
          </w:tcPr>
          <w:p w14:paraId="5C65B80A"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中等</w:t>
            </w:r>
          </w:p>
          <w:p w14:paraId="4552501E"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(79-70)</w:t>
            </w:r>
          </w:p>
        </w:tc>
        <w:tc>
          <w:tcPr>
            <w:tcW w:w="1716" w:type="dxa"/>
            <w:shd w:val="clear" w:color="auto" w:fill="auto"/>
            <w:vAlign w:val="center"/>
          </w:tcPr>
          <w:p w14:paraId="01D86BBD"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及格</w:t>
            </w:r>
          </w:p>
          <w:p w14:paraId="66A9E728"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(69-60)</w:t>
            </w:r>
          </w:p>
        </w:tc>
        <w:tc>
          <w:tcPr>
            <w:tcW w:w="1510" w:type="dxa"/>
            <w:shd w:val="clear" w:color="auto" w:fill="auto"/>
            <w:vAlign w:val="center"/>
          </w:tcPr>
          <w:p w14:paraId="1F15DDE6"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不及格</w:t>
            </w:r>
          </w:p>
          <w:p w14:paraId="24EE8E68"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(x ≤59)</w:t>
            </w:r>
          </w:p>
        </w:tc>
      </w:tr>
      <w:tr w:rsidR="00A750E8" w14:paraId="70D2B945" w14:textId="77777777">
        <w:tc>
          <w:tcPr>
            <w:tcW w:w="1463" w:type="dxa"/>
            <w:shd w:val="clear" w:color="auto" w:fill="auto"/>
          </w:tcPr>
          <w:p w14:paraId="3B8128AB"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造型能力</w:t>
            </w:r>
          </w:p>
        </w:tc>
        <w:tc>
          <w:tcPr>
            <w:tcW w:w="1230" w:type="dxa"/>
            <w:shd w:val="clear" w:color="auto" w:fill="auto"/>
          </w:tcPr>
          <w:p w14:paraId="65020734"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构图合理具有美感，造型准确形象生动，画面层次分明主题</w:t>
            </w:r>
            <w:r>
              <w:rPr>
                <w:rFonts w:ascii="宋体" w:eastAsia="宋体" w:hAnsi="宋体" w:cs="宋体" w:hint="eastAsia"/>
                <w:szCs w:val="21"/>
              </w:rPr>
              <w:lastRenderedPageBreak/>
              <w:t>明确。</w:t>
            </w:r>
          </w:p>
        </w:tc>
        <w:tc>
          <w:tcPr>
            <w:tcW w:w="1418" w:type="dxa"/>
            <w:shd w:val="clear" w:color="auto" w:fill="auto"/>
          </w:tcPr>
          <w:p w14:paraId="19DB42FD"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lastRenderedPageBreak/>
              <w:t>构图合理，造型较准确形象特点不够突出，画面层次较为清楚。</w:t>
            </w:r>
          </w:p>
        </w:tc>
        <w:tc>
          <w:tcPr>
            <w:tcW w:w="1559" w:type="dxa"/>
            <w:shd w:val="clear" w:color="auto" w:fill="auto"/>
          </w:tcPr>
          <w:p w14:paraId="0BA5A95F"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构图基本合理度，造型基本准确，形象特点较明确，画面有一定的层次主题较明</w:t>
            </w:r>
            <w:r>
              <w:rPr>
                <w:rFonts w:ascii="宋体" w:eastAsia="宋体" w:hAnsi="宋体" w:cs="宋体" w:hint="eastAsia"/>
                <w:szCs w:val="21"/>
              </w:rPr>
              <w:lastRenderedPageBreak/>
              <w:t>确。</w:t>
            </w:r>
          </w:p>
        </w:tc>
        <w:tc>
          <w:tcPr>
            <w:tcW w:w="1716" w:type="dxa"/>
            <w:shd w:val="clear" w:color="auto" w:fill="auto"/>
          </w:tcPr>
          <w:p w14:paraId="6D5F6399"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lastRenderedPageBreak/>
              <w:t>构图合理度欠缺，造型不够准确形象特点不明确，画面缺乏层次主题不明确。</w:t>
            </w:r>
          </w:p>
        </w:tc>
        <w:tc>
          <w:tcPr>
            <w:tcW w:w="1510" w:type="dxa"/>
            <w:shd w:val="clear" w:color="auto" w:fill="auto"/>
          </w:tcPr>
          <w:p w14:paraId="7F7CC65C"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构图不合理，造型不准确，画面不完整没有层次主题不明确。</w:t>
            </w:r>
          </w:p>
        </w:tc>
      </w:tr>
      <w:tr w:rsidR="00A750E8" w14:paraId="48B77CE6" w14:textId="77777777">
        <w:tc>
          <w:tcPr>
            <w:tcW w:w="1463" w:type="dxa"/>
            <w:shd w:val="clear" w:color="auto" w:fill="auto"/>
          </w:tcPr>
          <w:p w14:paraId="5F1A8406"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技法运用</w:t>
            </w:r>
          </w:p>
        </w:tc>
        <w:tc>
          <w:tcPr>
            <w:tcW w:w="1230" w:type="dxa"/>
            <w:shd w:val="clear" w:color="auto" w:fill="auto"/>
          </w:tcPr>
          <w:p w14:paraId="1747D30B"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技法运用灵活、有独立的分析和思考力，具有创新性的拓展。</w:t>
            </w:r>
          </w:p>
        </w:tc>
        <w:tc>
          <w:tcPr>
            <w:tcW w:w="1418" w:type="dxa"/>
            <w:shd w:val="clear" w:color="auto" w:fill="auto"/>
          </w:tcPr>
          <w:p w14:paraId="3977FFF3"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较为熟练掌握运用技法，有一定的独立的分析和思考能力。</w:t>
            </w:r>
          </w:p>
        </w:tc>
        <w:tc>
          <w:tcPr>
            <w:tcW w:w="1559" w:type="dxa"/>
            <w:shd w:val="clear" w:color="auto" w:fill="auto"/>
          </w:tcPr>
          <w:p w14:paraId="4BA2D489"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技法掌握熟练程度一般， 缺乏独立的分析和思考能力。</w:t>
            </w:r>
          </w:p>
        </w:tc>
        <w:tc>
          <w:tcPr>
            <w:tcW w:w="1716" w:type="dxa"/>
            <w:shd w:val="clear" w:color="auto" w:fill="auto"/>
          </w:tcPr>
          <w:p w14:paraId="40C05BA5"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技法掌握不够熟练，没有独立的分析和思考能力。</w:t>
            </w:r>
          </w:p>
        </w:tc>
        <w:tc>
          <w:tcPr>
            <w:tcW w:w="1510" w:type="dxa"/>
            <w:shd w:val="clear" w:color="auto" w:fill="auto"/>
          </w:tcPr>
          <w:p w14:paraId="2E88948C"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技法混乱理解不到位，不能完成相应的作业要求。</w:t>
            </w:r>
          </w:p>
        </w:tc>
      </w:tr>
    </w:tbl>
    <w:p w14:paraId="423F6CAE" w14:textId="77777777" w:rsidR="00A750E8" w:rsidRDefault="00000000">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hint="eastAsia"/>
          <w:b/>
          <w:kern w:val="0"/>
          <w:sz w:val="24"/>
          <w:szCs w:val="24"/>
        </w:rPr>
        <w:t>3</w:t>
      </w:r>
      <w:r>
        <w:rPr>
          <w:rFonts w:ascii="Times" w:eastAsia="宋体" w:hAnsi="Times" w:cs="Times"/>
          <w:b/>
          <w:kern w:val="0"/>
          <w:sz w:val="24"/>
          <w:szCs w:val="24"/>
        </w:rPr>
        <w:t>.</w:t>
      </w:r>
      <w:r>
        <w:rPr>
          <w:rFonts w:ascii="Times" w:eastAsia="宋体" w:hAnsi="Times" w:cs="Times" w:hint="eastAsia"/>
          <w:b/>
          <w:kern w:val="0"/>
          <w:sz w:val="24"/>
          <w:szCs w:val="24"/>
        </w:rPr>
        <w:t>期末成绩评定</w:t>
      </w:r>
    </w:p>
    <w:p w14:paraId="163922FC" w14:textId="77777777" w:rsidR="00A750E8" w:rsidRDefault="00000000">
      <w:pPr>
        <w:widowControl/>
        <w:spacing w:line="400" w:lineRule="exact"/>
        <w:ind w:firstLineChars="200" w:firstLine="480"/>
        <w:jc w:val="left"/>
        <w:rPr>
          <w:rFonts w:ascii="宋体" w:eastAsia="宋体" w:hAnsi="宋体" w:cs="宋体"/>
          <w:sz w:val="24"/>
          <w:szCs w:val="24"/>
        </w:rPr>
      </w:pPr>
      <w:r>
        <w:rPr>
          <w:rFonts w:ascii="宋体" w:eastAsia="宋体" w:hAnsi="宋体" w:cs="宋体" w:hint="eastAsia"/>
          <w:kern w:val="0"/>
          <w:sz w:val="24"/>
          <w:szCs w:val="24"/>
        </w:rPr>
        <w:t>期末考试以随堂方式进行。期末成绩根据老师拟定的内容、 考试要求进行，材料为水粉纸，手法不限，在规定时间完成一件八开的写生作品。主要考核学生的构图能力、色彩语言的把握能力、造型能力、色调归纳统一能力、空间的虚实主次呼应关系的表达能力，</w:t>
      </w:r>
      <w:r>
        <w:rPr>
          <w:rFonts w:ascii="宋体" w:eastAsia="宋体" w:hAnsi="宋体" w:cs="宋体" w:hint="eastAsia"/>
          <w:sz w:val="24"/>
          <w:szCs w:val="24"/>
        </w:rPr>
        <w:t>形成独立思考的学习习惯和艺术语言表达的能力。</w:t>
      </w:r>
    </w:p>
    <w:p w14:paraId="28FFD3DF" w14:textId="77777777" w:rsidR="00A750E8" w:rsidRDefault="00000000">
      <w:pPr>
        <w:widowControl/>
        <w:spacing w:line="400" w:lineRule="exact"/>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期末成绩（100%）=构图合理 A（10%）+色调归纳统一B（20%）+形式语言表达、空间虚实关系正确、质感刻画深入生动 C（50%）+语言审美特点突出D（20%）。</w:t>
      </w:r>
    </w:p>
    <w:p w14:paraId="796FDFEF" w14:textId="77777777" w:rsidR="00A750E8" w:rsidRDefault="00000000">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期末成绩评分标准</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1230"/>
        <w:gridCol w:w="1418"/>
        <w:gridCol w:w="1559"/>
        <w:gridCol w:w="1716"/>
        <w:gridCol w:w="1510"/>
      </w:tblGrid>
      <w:tr w:rsidR="00A750E8" w14:paraId="6201BE22" w14:textId="77777777">
        <w:tc>
          <w:tcPr>
            <w:tcW w:w="1463" w:type="dxa"/>
            <w:shd w:val="clear" w:color="auto" w:fill="auto"/>
          </w:tcPr>
          <w:p w14:paraId="53EED06E"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项目/分值</w:t>
            </w:r>
          </w:p>
        </w:tc>
        <w:tc>
          <w:tcPr>
            <w:tcW w:w="1230" w:type="dxa"/>
            <w:shd w:val="clear" w:color="auto" w:fill="auto"/>
            <w:vAlign w:val="center"/>
          </w:tcPr>
          <w:p w14:paraId="0BBEE880"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优秀</w:t>
            </w:r>
          </w:p>
          <w:p w14:paraId="35EA367D"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(100-90)</w:t>
            </w:r>
          </w:p>
        </w:tc>
        <w:tc>
          <w:tcPr>
            <w:tcW w:w="1418" w:type="dxa"/>
            <w:shd w:val="clear" w:color="auto" w:fill="auto"/>
            <w:vAlign w:val="center"/>
          </w:tcPr>
          <w:p w14:paraId="753937E4"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良好</w:t>
            </w:r>
          </w:p>
          <w:p w14:paraId="2F2227E8"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(89-80)</w:t>
            </w:r>
          </w:p>
        </w:tc>
        <w:tc>
          <w:tcPr>
            <w:tcW w:w="1559" w:type="dxa"/>
            <w:shd w:val="clear" w:color="auto" w:fill="auto"/>
            <w:vAlign w:val="center"/>
          </w:tcPr>
          <w:p w14:paraId="4C61AF58"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中等</w:t>
            </w:r>
          </w:p>
          <w:p w14:paraId="5A90A86C"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(79-70)</w:t>
            </w:r>
          </w:p>
        </w:tc>
        <w:tc>
          <w:tcPr>
            <w:tcW w:w="1716" w:type="dxa"/>
            <w:shd w:val="clear" w:color="auto" w:fill="auto"/>
            <w:vAlign w:val="center"/>
          </w:tcPr>
          <w:p w14:paraId="7A9A0ED3"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及格</w:t>
            </w:r>
          </w:p>
          <w:p w14:paraId="03379B75"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(69-60)</w:t>
            </w:r>
          </w:p>
        </w:tc>
        <w:tc>
          <w:tcPr>
            <w:tcW w:w="1510" w:type="dxa"/>
            <w:shd w:val="clear" w:color="auto" w:fill="auto"/>
            <w:vAlign w:val="center"/>
          </w:tcPr>
          <w:p w14:paraId="07539313"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不及格</w:t>
            </w:r>
          </w:p>
          <w:p w14:paraId="2C3E02E4"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(x≤59)</w:t>
            </w:r>
          </w:p>
        </w:tc>
      </w:tr>
      <w:tr w:rsidR="00A750E8" w14:paraId="32113A28" w14:textId="77777777">
        <w:tc>
          <w:tcPr>
            <w:tcW w:w="1463" w:type="dxa"/>
            <w:shd w:val="clear" w:color="auto" w:fill="auto"/>
          </w:tcPr>
          <w:p w14:paraId="77E7FCB8" w14:textId="77777777" w:rsidR="00A750E8" w:rsidRDefault="00A750E8">
            <w:pPr>
              <w:snapToGrid w:val="0"/>
              <w:spacing w:line="300" w:lineRule="exact"/>
              <w:rPr>
                <w:rFonts w:ascii="宋体" w:eastAsia="宋体" w:hAnsi="宋体" w:cs="宋体"/>
                <w:szCs w:val="21"/>
              </w:rPr>
            </w:pPr>
          </w:p>
          <w:p w14:paraId="19D7299D" w14:textId="77777777" w:rsidR="00A750E8" w:rsidRDefault="00A750E8">
            <w:pPr>
              <w:snapToGrid w:val="0"/>
              <w:spacing w:line="300" w:lineRule="exact"/>
              <w:rPr>
                <w:rFonts w:ascii="宋体" w:eastAsia="宋体" w:hAnsi="宋体" w:cs="宋体"/>
                <w:szCs w:val="21"/>
              </w:rPr>
            </w:pPr>
          </w:p>
          <w:p w14:paraId="6E642ECB"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期末作业</w:t>
            </w:r>
          </w:p>
        </w:tc>
        <w:tc>
          <w:tcPr>
            <w:tcW w:w="1230" w:type="dxa"/>
            <w:shd w:val="clear" w:color="auto" w:fill="auto"/>
          </w:tcPr>
          <w:p w14:paraId="14641BE2"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画面构图完整，造型透视、比例准确。质感表现和空间表现, 颜色笔触微妙变化、层次丰富。</w:t>
            </w:r>
          </w:p>
        </w:tc>
        <w:tc>
          <w:tcPr>
            <w:tcW w:w="1418" w:type="dxa"/>
            <w:shd w:val="clear" w:color="auto" w:fill="auto"/>
          </w:tcPr>
          <w:p w14:paraId="5F8E6393"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画面构图完整，造型透视、比例较准确。画面形体刻画较深入。</w:t>
            </w:r>
          </w:p>
        </w:tc>
        <w:tc>
          <w:tcPr>
            <w:tcW w:w="1559" w:type="dxa"/>
            <w:shd w:val="clear" w:color="auto" w:fill="auto"/>
          </w:tcPr>
          <w:p w14:paraId="748EDA43"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画面构图较完整，形体比例不够准确，画面有一定的刻画。</w:t>
            </w:r>
          </w:p>
        </w:tc>
        <w:tc>
          <w:tcPr>
            <w:tcW w:w="1716" w:type="dxa"/>
            <w:shd w:val="clear" w:color="auto" w:fill="auto"/>
          </w:tcPr>
          <w:p w14:paraId="275830B5"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画面构图不完整，形体、比例透视不准确，没有深入刻画。</w:t>
            </w:r>
          </w:p>
        </w:tc>
        <w:tc>
          <w:tcPr>
            <w:tcW w:w="1510" w:type="dxa"/>
            <w:shd w:val="clear" w:color="auto" w:fill="auto"/>
          </w:tcPr>
          <w:p w14:paraId="7D5146AC" w14:textId="77777777" w:rsidR="00A750E8" w:rsidRDefault="00000000">
            <w:pPr>
              <w:snapToGrid w:val="0"/>
              <w:spacing w:line="300" w:lineRule="exact"/>
              <w:rPr>
                <w:rFonts w:ascii="宋体" w:eastAsia="宋体" w:hAnsi="宋体" w:cs="宋体"/>
                <w:szCs w:val="21"/>
              </w:rPr>
            </w:pPr>
            <w:r>
              <w:rPr>
                <w:rFonts w:ascii="宋体" w:eastAsia="宋体" w:hAnsi="宋体" w:cs="宋体" w:hint="eastAsia"/>
                <w:szCs w:val="21"/>
              </w:rPr>
              <w:t>学习态度及其不端正，敷衍，乱画，画面不完整，脏乱差。</w:t>
            </w:r>
          </w:p>
        </w:tc>
      </w:tr>
    </w:tbl>
    <w:p w14:paraId="59F0EC2B" w14:textId="77777777" w:rsidR="00A750E8" w:rsidRDefault="00000000">
      <w:pPr>
        <w:autoSpaceDE w:val="0"/>
        <w:autoSpaceDN w:val="0"/>
        <w:adjustRightInd w:val="0"/>
        <w:snapToGrid w:val="0"/>
        <w:spacing w:line="400" w:lineRule="exact"/>
        <w:ind w:left="108" w:firstLineChars="200" w:firstLine="482"/>
        <w:jc w:val="left"/>
        <w:rPr>
          <w:rFonts w:ascii="Times" w:eastAsia="宋体" w:hAnsi="Times" w:cs="Times"/>
          <w:b/>
          <w:kern w:val="0"/>
          <w:sz w:val="24"/>
          <w:szCs w:val="24"/>
        </w:rPr>
      </w:pPr>
      <w:r>
        <w:rPr>
          <w:rFonts w:ascii="Times" w:eastAsia="宋体" w:hAnsi="Times" w:cs="Times" w:hint="eastAsia"/>
          <w:b/>
          <w:kern w:val="0"/>
          <w:sz w:val="24"/>
          <w:szCs w:val="24"/>
        </w:rPr>
        <w:t>4.</w:t>
      </w:r>
      <w:r>
        <w:rPr>
          <w:rFonts w:ascii="Times" w:eastAsia="宋体" w:hAnsi="Times" w:cs="Times" w:hint="eastAsia"/>
          <w:b/>
          <w:kern w:val="0"/>
          <w:sz w:val="24"/>
          <w:szCs w:val="24"/>
        </w:rPr>
        <w:t>总成绩评定</w:t>
      </w:r>
    </w:p>
    <w:p w14:paraId="0AA10D15" w14:textId="77777777" w:rsidR="00A750E8" w:rsidRDefault="00000000">
      <w:pPr>
        <w:autoSpaceDE w:val="0"/>
        <w:autoSpaceDN w:val="0"/>
        <w:adjustRightInd w:val="0"/>
        <w:snapToGrid w:val="0"/>
        <w:spacing w:line="400" w:lineRule="exact"/>
        <w:ind w:firstLineChars="200" w:firstLine="480"/>
        <w:jc w:val="left"/>
        <w:rPr>
          <w:rFonts w:ascii="宋体" w:eastAsia="宋体" w:hAnsi="宋体" w:cs="宋体"/>
          <w:sz w:val="24"/>
          <w:szCs w:val="24"/>
        </w:rPr>
      </w:pPr>
      <w:r>
        <w:rPr>
          <w:rFonts w:ascii="宋体" w:eastAsia="宋体" w:hAnsi="宋体" w:cs="宋体" w:hint="eastAsia"/>
          <w:kern w:val="0"/>
          <w:sz w:val="24"/>
          <w:szCs w:val="24"/>
        </w:rPr>
        <w:t>总成绩应由平时考核成绩和期末考核成绩构成，其构成比例应科学合理。书写格式：总成绩（100%）=平时成绩（30%）+期末成绩（70%）</w:t>
      </w:r>
    </w:p>
    <w:p w14:paraId="5F7FA1D7" w14:textId="77777777" w:rsidR="00A750E8" w:rsidRDefault="00000000">
      <w:pPr>
        <w:numPr>
          <w:ilvl w:val="0"/>
          <w:numId w:val="1"/>
        </w:numPr>
        <w:autoSpaceDE w:val="0"/>
        <w:autoSpaceDN w:val="0"/>
        <w:adjustRightInd w:val="0"/>
        <w:snapToGrid w:val="0"/>
        <w:spacing w:line="360" w:lineRule="auto"/>
        <w:ind w:firstLineChars="200" w:firstLine="482"/>
        <w:jc w:val="left"/>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评分标准要求</w:t>
      </w:r>
    </w:p>
    <w:p w14:paraId="3E708C53" w14:textId="77777777" w:rsidR="00A750E8" w:rsidRDefault="00000000">
      <w:pPr>
        <w:autoSpaceDE w:val="0"/>
        <w:autoSpaceDN w:val="0"/>
        <w:adjustRightInd w:val="0"/>
        <w:snapToGrid w:val="0"/>
        <w:spacing w:line="400" w:lineRule="exact"/>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针对课程考核方式中的所有项目，均需制定相应的评分标准，明确具体评分细则。其中试卷考核项目以试卷参考答案及评分细则为准，非试卷考核项目可参照以下示例制定。</w:t>
      </w:r>
    </w:p>
    <w:p w14:paraId="7EC4101C" w14:textId="77777777" w:rsidR="00A750E8" w:rsidRDefault="00000000">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14:paraId="42AAF8B5" w14:textId="34B9DE60" w:rsidR="00A750E8" w:rsidRDefault="00000000">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kern w:val="0"/>
          <w:sz w:val="24"/>
          <w:szCs w:val="24"/>
        </w:rPr>
        <w:t>本课程大纲依据</w:t>
      </w:r>
      <w:r>
        <w:rPr>
          <w:rFonts w:ascii="Times New Roman" w:eastAsia="宋体" w:hAnsi="Times New Roman" w:cs="Times New Roman"/>
          <w:kern w:val="0"/>
          <w:sz w:val="24"/>
          <w:szCs w:val="24"/>
        </w:rPr>
        <w:t>2023</w:t>
      </w:r>
      <w:r>
        <w:rPr>
          <w:rFonts w:ascii="Times New Roman" w:eastAsia="宋体" w:hAnsi="Times New Roman" w:cs="Times New Roman"/>
          <w:kern w:val="0"/>
          <w:sz w:val="24"/>
          <w:szCs w:val="24"/>
        </w:rPr>
        <w:t>版</w:t>
      </w:r>
      <w:r w:rsidR="00312399">
        <w:rPr>
          <w:rFonts w:ascii="Times New Roman" w:eastAsia="宋体" w:hAnsi="Times New Roman" w:cs="Times New Roman" w:hint="eastAsia"/>
          <w:kern w:val="0"/>
          <w:sz w:val="24"/>
          <w:szCs w:val="24"/>
        </w:rPr>
        <w:t>环境设计</w:t>
      </w:r>
      <w:r>
        <w:rPr>
          <w:rFonts w:ascii="Times New Roman" w:eastAsia="宋体" w:hAnsi="Times New Roman" w:cs="Times New Roman"/>
          <w:kern w:val="0"/>
          <w:sz w:val="24"/>
          <w:szCs w:val="24"/>
        </w:rPr>
        <w:t>专业人才培养方案，由</w:t>
      </w:r>
      <w:r>
        <w:rPr>
          <w:rFonts w:ascii="Times New Roman" w:eastAsia="宋体" w:hAnsi="Times New Roman" w:cs="Times New Roman" w:hint="eastAsia"/>
          <w:kern w:val="0"/>
          <w:sz w:val="24"/>
          <w:szCs w:val="24"/>
        </w:rPr>
        <w:t>美术学院数字媒体艺术</w:t>
      </w:r>
      <w:r>
        <w:rPr>
          <w:rFonts w:ascii="Times New Roman" w:eastAsia="宋体" w:hAnsi="Times New Roman" w:cs="Times New Roman"/>
          <w:kern w:val="0"/>
          <w:sz w:val="24"/>
          <w:szCs w:val="24"/>
        </w:rPr>
        <w:t>教学系讨论制定，</w:t>
      </w:r>
      <w:r>
        <w:rPr>
          <w:rFonts w:ascii="Times New Roman" w:eastAsia="宋体" w:hAnsi="Times New Roman" w:cs="Times New Roman" w:hint="eastAsia"/>
          <w:kern w:val="0"/>
          <w:sz w:val="24"/>
          <w:szCs w:val="24"/>
        </w:rPr>
        <w:t>美术学院</w:t>
      </w:r>
      <w:r>
        <w:rPr>
          <w:rFonts w:ascii="Times New Roman" w:eastAsia="宋体" w:hAnsi="Times New Roman" w:cs="Times New Roman"/>
          <w:kern w:val="0"/>
          <w:sz w:val="24"/>
          <w:szCs w:val="24"/>
        </w:rPr>
        <w:t>教学工作委员会审定，教务处审核批准，自</w:t>
      </w:r>
      <w:r>
        <w:rPr>
          <w:rFonts w:ascii="Times New Roman" w:eastAsia="宋体" w:hAnsi="Times New Roman" w:cs="Times New Roman" w:hint="eastAsia"/>
          <w:kern w:val="0"/>
          <w:sz w:val="24"/>
          <w:szCs w:val="24"/>
        </w:rPr>
        <w:t>2024</w:t>
      </w:r>
      <w:r>
        <w:rPr>
          <w:rFonts w:ascii="Times New Roman" w:eastAsia="宋体" w:hAnsi="Times New Roman" w:cs="Times New Roman"/>
          <w:kern w:val="0"/>
          <w:sz w:val="24"/>
          <w:szCs w:val="24"/>
        </w:rPr>
        <w:t>级开始执行。</w:t>
      </w:r>
      <w:r>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3A65B6B1" wp14:editId="6B1E6DCE">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487B9DC3" w14:textId="77777777" w:rsidR="00A750E8" w:rsidRDefault="00000000">
                            <w:pPr>
                              <w:rPr>
                                <w:b/>
                                <w:color w:val="FF0000"/>
                              </w:rPr>
                            </w:pPr>
                            <w:r>
                              <w:rPr>
                                <w:rFonts w:hint="eastAsia"/>
                                <w:b/>
                                <w:color w:val="FF0000"/>
                              </w:rPr>
                              <w:t>字体、字号请参考范例</w:t>
                            </w:r>
                          </w:p>
                          <w:p w14:paraId="496019CE" w14:textId="77777777" w:rsidR="00A750E8" w:rsidRDefault="00000000">
                            <w:pPr>
                              <w:rPr>
                                <w:b/>
                                <w:color w:val="FF0000"/>
                              </w:rPr>
                            </w:pPr>
                            <w:r>
                              <w:rPr>
                                <w:rFonts w:hint="eastAsia"/>
                                <w:b/>
                                <w:color w:val="FF0000"/>
                              </w:rPr>
                              <w:t>注意：</w:t>
                            </w:r>
                          </w:p>
                          <w:p w14:paraId="06CAD71F" w14:textId="77777777" w:rsidR="00A750E8" w:rsidRDefault="00000000">
                            <w:pPr>
                              <w:rPr>
                                <w:b/>
                                <w:color w:val="FF0000"/>
                              </w:rPr>
                            </w:pPr>
                            <w:r>
                              <w:rPr>
                                <w:rFonts w:hint="eastAsia"/>
                                <w:b/>
                                <w:color w:val="FF0000"/>
                              </w:rPr>
                              <w:t>首字母大写</w:t>
                            </w:r>
                          </w:p>
                          <w:p w14:paraId="2EAB673A" w14:textId="77777777" w:rsidR="00A750E8"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3A65B6B1" id="线形标注 2 6" o:spid="_x0000_s1028"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gj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uOm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VVCIIz8CAADOBAAA&#10;DgAAAAAAAAAAAAAAAAAuAgAAZHJzL2Uyb0RvYy54bWxQSwECLQAUAAYACAAAACEAjd7wy+AAAAAN&#10;AQAADwAAAAAAAAAAAAAAAACZBAAAZHJzL2Rvd25yZXYueG1sUEsFBgAAAAAEAAQA8wAAAKYFAAAA&#10;AA==&#10;" adj="-8495,23702,-4603,2556,-775,2556">
                <v:textbox>
                  <w:txbxContent>
                    <w:p w14:paraId="487B9DC3" w14:textId="77777777" w:rsidR="00A750E8" w:rsidRDefault="00000000">
                      <w:pPr>
                        <w:rPr>
                          <w:b/>
                          <w:color w:val="FF0000"/>
                        </w:rPr>
                      </w:pPr>
                      <w:r>
                        <w:rPr>
                          <w:rFonts w:hint="eastAsia"/>
                          <w:b/>
                          <w:color w:val="FF0000"/>
                        </w:rPr>
                        <w:t>字体、字号请参考范例</w:t>
                      </w:r>
                    </w:p>
                    <w:p w14:paraId="496019CE" w14:textId="77777777" w:rsidR="00A750E8" w:rsidRDefault="00000000">
                      <w:pPr>
                        <w:rPr>
                          <w:b/>
                          <w:color w:val="FF0000"/>
                        </w:rPr>
                      </w:pPr>
                      <w:r>
                        <w:rPr>
                          <w:rFonts w:hint="eastAsia"/>
                          <w:b/>
                          <w:color w:val="FF0000"/>
                        </w:rPr>
                        <w:t>注意：</w:t>
                      </w:r>
                    </w:p>
                    <w:p w14:paraId="06CAD71F" w14:textId="77777777" w:rsidR="00A750E8" w:rsidRDefault="00000000">
                      <w:pPr>
                        <w:rPr>
                          <w:b/>
                          <w:color w:val="FF0000"/>
                        </w:rPr>
                      </w:pPr>
                      <w:r>
                        <w:rPr>
                          <w:rFonts w:hint="eastAsia"/>
                          <w:b/>
                          <w:color w:val="FF0000"/>
                        </w:rPr>
                        <w:t>首字母大写</w:t>
                      </w:r>
                    </w:p>
                    <w:p w14:paraId="2EAB673A" w14:textId="77777777" w:rsidR="00A750E8"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096758F2" wp14:editId="5CCBFEF9">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29F8E187" w14:textId="77777777" w:rsidR="00A750E8" w:rsidRDefault="00000000">
                            <w:pPr>
                              <w:rPr>
                                <w:b/>
                                <w:color w:val="FF0000"/>
                              </w:rPr>
                            </w:pPr>
                            <w:r>
                              <w:rPr>
                                <w:rFonts w:hint="eastAsia"/>
                                <w:b/>
                                <w:color w:val="FF0000"/>
                              </w:rPr>
                              <w:t>字体、字号请参考范例</w:t>
                            </w:r>
                          </w:p>
                          <w:p w14:paraId="4BF0D46E" w14:textId="77777777" w:rsidR="00A750E8" w:rsidRDefault="00000000">
                            <w:pPr>
                              <w:rPr>
                                <w:b/>
                                <w:color w:val="FF0000"/>
                              </w:rPr>
                            </w:pPr>
                            <w:r>
                              <w:rPr>
                                <w:rFonts w:hint="eastAsia"/>
                                <w:b/>
                                <w:color w:val="FF0000"/>
                              </w:rPr>
                              <w:t>注意：</w:t>
                            </w:r>
                          </w:p>
                          <w:p w14:paraId="711263E0" w14:textId="77777777" w:rsidR="00A750E8" w:rsidRDefault="00000000">
                            <w:pPr>
                              <w:rPr>
                                <w:b/>
                                <w:color w:val="FF0000"/>
                              </w:rPr>
                            </w:pPr>
                            <w:r>
                              <w:rPr>
                                <w:rFonts w:hint="eastAsia"/>
                                <w:b/>
                                <w:color w:val="FF0000"/>
                              </w:rPr>
                              <w:t>首字母大写</w:t>
                            </w:r>
                          </w:p>
                          <w:p w14:paraId="698E7DB6" w14:textId="77777777" w:rsidR="00A750E8"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096758F2" id="线形标注 2 5" o:spid="_x0000_s1029"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n3PPg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" adj="-8495,23702,-4603,2556,-775,2556">
                <v:textbox>
                  <w:txbxContent>
                    <w:p w14:paraId="29F8E187" w14:textId="77777777" w:rsidR="00A750E8" w:rsidRDefault="00000000">
                      <w:pPr>
                        <w:rPr>
                          <w:b/>
                          <w:color w:val="FF0000"/>
                        </w:rPr>
                      </w:pPr>
                      <w:r>
                        <w:rPr>
                          <w:rFonts w:hint="eastAsia"/>
                          <w:b/>
                          <w:color w:val="FF0000"/>
                        </w:rPr>
                        <w:t>字体、字号请参考范例</w:t>
                      </w:r>
                    </w:p>
                    <w:p w14:paraId="4BF0D46E" w14:textId="77777777" w:rsidR="00A750E8" w:rsidRDefault="00000000">
                      <w:pPr>
                        <w:rPr>
                          <w:b/>
                          <w:color w:val="FF0000"/>
                        </w:rPr>
                      </w:pPr>
                      <w:r>
                        <w:rPr>
                          <w:rFonts w:hint="eastAsia"/>
                          <w:b/>
                          <w:color w:val="FF0000"/>
                        </w:rPr>
                        <w:t>注意：</w:t>
                      </w:r>
                    </w:p>
                    <w:p w14:paraId="711263E0" w14:textId="77777777" w:rsidR="00A750E8" w:rsidRDefault="00000000">
                      <w:pPr>
                        <w:rPr>
                          <w:b/>
                          <w:color w:val="FF0000"/>
                        </w:rPr>
                      </w:pPr>
                      <w:r>
                        <w:rPr>
                          <w:rFonts w:hint="eastAsia"/>
                          <w:b/>
                          <w:color w:val="FF0000"/>
                        </w:rPr>
                        <w:t>首字母大写</w:t>
                      </w:r>
                    </w:p>
                    <w:p w14:paraId="698E7DB6" w14:textId="77777777" w:rsidR="00A750E8"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1901861A" wp14:editId="6A825FA5">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4622D2AC" w14:textId="77777777" w:rsidR="00A750E8" w:rsidRDefault="00000000">
                            <w:pPr>
                              <w:rPr>
                                <w:b/>
                                <w:color w:val="FF0000"/>
                              </w:rPr>
                            </w:pPr>
                            <w:r>
                              <w:rPr>
                                <w:rFonts w:hint="eastAsia"/>
                                <w:b/>
                                <w:color w:val="FF0000"/>
                              </w:rPr>
                              <w:t>字体、字号请参考范例</w:t>
                            </w:r>
                          </w:p>
                          <w:p w14:paraId="40F8ECDF" w14:textId="77777777" w:rsidR="00A750E8" w:rsidRDefault="00000000">
                            <w:pPr>
                              <w:rPr>
                                <w:b/>
                                <w:color w:val="FF0000"/>
                              </w:rPr>
                            </w:pPr>
                            <w:r>
                              <w:rPr>
                                <w:rFonts w:hint="eastAsia"/>
                                <w:b/>
                                <w:color w:val="FF0000"/>
                              </w:rPr>
                              <w:t>注意：</w:t>
                            </w:r>
                          </w:p>
                          <w:p w14:paraId="28A3FF6E" w14:textId="77777777" w:rsidR="00A750E8" w:rsidRDefault="00000000">
                            <w:pPr>
                              <w:rPr>
                                <w:b/>
                                <w:color w:val="FF0000"/>
                              </w:rPr>
                            </w:pPr>
                            <w:r>
                              <w:rPr>
                                <w:rFonts w:hint="eastAsia"/>
                                <w:b/>
                                <w:color w:val="FF0000"/>
                              </w:rPr>
                              <w:t>首字母大写</w:t>
                            </w:r>
                          </w:p>
                          <w:p w14:paraId="368ADF53" w14:textId="77777777" w:rsidR="00A750E8"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1901861A" id="线形标注 2 4" o:spid="_x0000_s1030"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" adj="-8495,23702,-4603,2556,-775,2556">
                <v:textbox>
                  <w:txbxContent>
                    <w:p w14:paraId="4622D2AC" w14:textId="77777777" w:rsidR="00A750E8" w:rsidRDefault="00000000">
                      <w:pPr>
                        <w:rPr>
                          <w:b/>
                          <w:color w:val="FF0000"/>
                        </w:rPr>
                      </w:pPr>
                      <w:r>
                        <w:rPr>
                          <w:rFonts w:hint="eastAsia"/>
                          <w:b/>
                          <w:color w:val="FF0000"/>
                        </w:rPr>
                        <w:t>字体、字号请参考范例</w:t>
                      </w:r>
                    </w:p>
                    <w:p w14:paraId="40F8ECDF" w14:textId="77777777" w:rsidR="00A750E8" w:rsidRDefault="00000000">
                      <w:pPr>
                        <w:rPr>
                          <w:b/>
                          <w:color w:val="FF0000"/>
                        </w:rPr>
                      </w:pPr>
                      <w:r>
                        <w:rPr>
                          <w:rFonts w:hint="eastAsia"/>
                          <w:b/>
                          <w:color w:val="FF0000"/>
                        </w:rPr>
                        <w:t>注意：</w:t>
                      </w:r>
                    </w:p>
                    <w:p w14:paraId="28A3FF6E" w14:textId="77777777" w:rsidR="00A750E8" w:rsidRDefault="00000000">
                      <w:pPr>
                        <w:rPr>
                          <w:b/>
                          <w:color w:val="FF0000"/>
                        </w:rPr>
                      </w:pPr>
                      <w:r>
                        <w:rPr>
                          <w:rFonts w:hint="eastAsia"/>
                          <w:b/>
                          <w:color w:val="FF0000"/>
                        </w:rPr>
                        <w:t>首字母大写</w:t>
                      </w:r>
                    </w:p>
                    <w:p w14:paraId="368ADF53" w14:textId="77777777" w:rsidR="00A750E8" w:rsidRDefault="00000000">
                      <w:pPr>
                        <w:rPr>
                          <w:b/>
                          <w:color w:val="FF0000"/>
                        </w:rPr>
                      </w:pPr>
                      <w:r>
                        <w:rPr>
                          <w:rFonts w:hint="eastAsia"/>
                          <w:b/>
                          <w:color w:val="FF0000"/>
                        </w:rPr>
                        <w:t>植物拉丁学名斜体</w:t>
                      </w:r>
                    </w:p>
                  </w:txbxContent>
                </v:textbox>
                <o:callout v:ext="edit" minusy="t"/>
              </v:shape>
            </w:pict>
          </mc:Fallback>
        </mc:AlternateContent>
      </w:r>
    </w:p>
    <w:sectPr w:rsidR="00A750E8">
      <w:footerReference w:type="default" r:id="rId9"/>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71BCB" w14:textId="77777777" w:rsidR="00222121" w:rsidRDefault="00222121">
      <w:r>
        <w:separator/>
      </w:r>
    </w:p>
  </w:endnote>
  <w:endnote w:type="continuationSeparator" w:id="0">
    <w:p w14:paraId="1F19BF06" w14:textId="77777777" w:rsidR="00222121" w:rsidRDefault="00222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embedRegular r:id="rId1" w:subsetted="1" w:fontKey="{803D5449-3504-4558-9F25-D575B17D3D40}"/>
  </w:font>
  <w:font w:name="明黑等宽">
    <w:altName w:val="黑体"/>
    <w:charset w:val="86"/>
    <w:family w:val="modern"/>
    <w:pitch w:val="default"/>
    <w:sig w:usb0="00000000" w:usb1="00000000" w:usb2="00000000" w:usb3="00000000" w:csb0="00040000" w:csb1="00000000"/>
    <w:embedBold r:id="rId2" w:fontKey="{F0636BA0-323F-4C1A-8CDE-B8880364B31A}"/>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3" w:subsetted="1" w:fontKey="{CB14A198-6F46-430C-B534-6F4DB54BB44D}"/>
  </w:font>
  <w:font w:name="Wingdings 2">
    <w:panose1 w:val="05020102010507070707"/>
    <w:charset w:val="02"/>
    <w:family w:val="roman"/>
    <w:pitch w:val="variable"/>
    <w:sig w:usb0="00000000" w:usb1="10000000" w:usb2="00000000" w:usb3="00000000" w:csb0="80000000" w:csb1="00000000"/>
    <w:embedRegular r:id="rId4" w:fontKey="{B759290D-1D02-4092-B148-8105805C164A}"/>
  </w:font>
  <w:font w:name="仿宋">
    <w:panose1 w:val="02010609060101010101"/>
    <w:charset w:val="86"/>
    <w:family w:val="modern"/>
    <w:pitch w:val="fixed"/>
    <w:sig w:usb0="800002BF" w:usb1="38CF7CFA" w:usb2="00000016" w:usb3="00000000" w:csb0="00040001" w:csb1="00000000"/>
    <w:embedRegular r:id="rId5" w:subsetted="1" w:fontKey="{F937B4F3-29B7-412C-AA80-4CE96B884C60}"/>
  </w:font>
  <w:font w:name="Times">
    <w:panose1 w:val="02020603050405020304"/>
    <w:charset w:val="00"/>
    <w:family w:val="roman"/>
    <w:pitch w:val="default"/>
    <w:sig w:usb0="00000000" w:usb1="00000000" w:usb2="00000000" w:usb3="00000000" w:csb0="00000001" w:csb1="00000000"/>
    <w:embedBold r:id="rId6" w:subsetted="1" w:fontKey="{072EBBBF-EDB4-4570-99B4-1B3A6B3E6BBE}"/>
  </w:font>
  <w:font w:name="Hiragino Sans GB W6">
    <w:altName w:val="MS Gothic"/>
    <w:charset w:val="80"/>
    <w:family w:val="swiss"/>
    <w:pitch w:val="default"/>
    <w:sig w:usb0="00000000" w:usb1="0000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C3C16" w14:textId="77777777" w:rsidR="00A750E8" w:rsidRDefault="00000000">
    <w:pPr>
      <w:pStyle w:val="a9"/>
    </w:pPr>
    <w:r>
      <w:rPr>
        <w:noProof/>
      </w:rPr>
      <mc:AlternateContent>
        <mc:Choice Requires="wps">
          <w:drawing>
            <wp:anchor distT="0" distB="0" distL="114300" distR="114300" simplePos="0" relativeHeight="251659264" behindDoc="0" locked="0" layoutInCell="1" allowOverlap="1" wp14:anchorId="0458C19D" wp14:editId="5C08464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E0BAAA" w14:textId="77777777" w:rsidR="00A750E8"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rPr>
                            <w:t>8</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458C19D" id="_x0000_t202" coordsize="21600,21600" o:spt="202" path="m,l,21600r21600,l21600,xe">
              <v:stroke joinstyle="miter"/>
              <v:path gradientshapeok="t" o:connecttype="rect"/>
            </v:shapetype>
            <v:shape id="文本框 1" o:spid="_x0000_s1031"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4E0BAAA" w14:textId="77777777" w:rsidR="00A750E8"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rPr>
                      <w:t>8</w:t>
                    </w:r>
                    <w:r>
                      <w:rPr>
                        <w:rFonts w:ascii="宋体" w:eastAsia="宋体" w:hAnsi="宋体" w:cs="宋体"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47275" w14:textId="77777777" w:rsidR="00A750E8" w:rsidRDefault="00000000">
    <w:pPr>
      <w:pStyle w:val="a9"/>
    </w:pPr>
    <w:r>
      <w:rPr>
        <w:noProof/>
      </w:rPr>
      <mc:AlternateContent>
        <mc:Choice Requires="wps">
          <w:drawing>
            <wp:anchor distT="0" distB="0" distL="114300" distR="114300" simplePos="0" relativeHeight="251665408" behindDoc="0" locked="0" layoutInCell="1" allowOverlap="1" wp14:anchorId="447CEC02" wp14:editId="0776D6E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3FFA99" w14:textId="77777777" w:rsidR="00A750E8"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rPr>
                            <w:t>7</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47CEC02" id="_x0000_t202" coordsize="21600,21600" o:spt="202" path="m,l,21600r21600,l21600,xe">
              <v:stroke joinstyle="miter"/>
              <v:path gradientshapeok="t" o:connecttype="rect"/>
            </v:shapetype>
            <v:shape id="文本框 3" o:spid="_x0000_s1032" type="#_x0000_t202" style="position:absolute;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6B3FFA99" w14:textId="77777777" w:rsidR="00A750E8"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rPr>
                      <w:t>7</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E108E" w14:textId="77777777" w:rsidR="00222121" w:rsidRDefault="00222121">
      <w:r>
        <w:separator/>
      </w:r>
    </w:p>
  </w:footnote>
  <w:footnote w:type="continuationSeparator" w:id="0">
    <w:p w14:paraId="2471DDB6" w14:textId="77777777" w:rsidR="00222121" w:rsidRDefault="002221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BD70A"/>
    <w:multiLevelType w:val="singleLevel"/>
    <w:tmpl w:val="12CBD70A"/>
    <w:lvl w:ilvl="0">
      <w:start w:val="2"/>
      <w:numFmt w:val="chineseCounting"/>
      <w:suff w:val="nothing"/>
      <w:lvlText w:val="（%1）"/>
      <w:lvlJc w:val="left"/>
      <w:rPr>
        <w:rFonts w:hint="eastAsia"/>
      </w:rPr>
    </w:lvl>
  </w:abstractNum>
  <w:num w:numId="1" w16cid:durableId="19045631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TrueTypeFonts/>
  <w:saveSubsetFonts/>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U1YTUxMTUwNDZiZjE2NzdlOWNjM2JiODRhZGIwZDUifQ=="/>
  </w:docVars>
  <w:rsids>
    <w:rsidRoot w:val="008F4441"/>
    <w:rsid w:val="00001AA7"/>
    <w:rsid w:val="000100C1"/>
    <w:rsid w:val="00085F49"/>
    <w:rsid w:val="000C5191"/>
    <w:rsid w:val="000D6B29"/>
    <w:rsid w:val="00105921"/>
    <w:rsid w:val="001C72BE"/>
    <w:rsid w:val="001D02A4"/>
    <w:rsid w:val="001D24B0"/>
    <w:rsid w:val="001F0978"/>
    <w:rsid w:val="00222121"/>
    <w:rsid w:val="0022263B"/>
    <w:rsid w:val="00241260"/>
    <w:rsid w:val="002D45DB"/>
    <w:rsid w:val="00300172"/>
    <w:rsid w:val="00312399"/>
    <w:rsid w:val="00317DE6"/>
    <w:rsid w:val="00341D5C"/>
    <w:rsid w:val="003708BC"/>
    <w:rsid w:val="003846C8"/>
    <w:rsid w:val="003C51E5"/>
    <w:rsid w:val="00400041"/>
    <w:rsid w:val="004770EC"/>
    <w:rsid w:val="004C400D"/>
    <w:rsid w:val="004F64DB"/>
    <w:rsid w:val="00530E74"/>
    <w:rsid w:val="00542479"/>
    <w:rsid w:val="005424AA"/>
    <w:rsid w:val="00544EAA"/>
    <w:rsid w:val="005538AE"/>
    <w:rsid w:val="006035BD"/>
    <w:rsid w:val="006B0D8B"/>
    <w:rsid w:val="006E0057"/>
    <w:rsid w:val="00755E85"/>
    <w:rsid w:val="00780250"/>
    <w:rsid w:val="007A2E5A"/>
    <w:rsid w:val="00814195"/>
    <w:rsid w:val="008F4441"/>
    <w:rsid w:val="00903BA2"/>
    <w:rsid w:val="00906786"/>
    <w:rsid w:val="009E23DE"/>
    <w:rsid w:val="009E69D5"/>
    <w:rsid w:val="00A0290A"/>
    <w:rsid w:val="00A02E2B"/>
    <w:rsid w:val="00A053C7"/>
    <w:rsid w:val="00A17432"/>
    <w:rsid w:val="00A23A71"/>
    <w:rsid w:val="00A750E8"/>
    <w:rsid w:val="00A90958"/>
    <w:rsid w:val="00AD3E5A"/>
    <w:rsid w:val="00AD5FBC"/>
    <w:rsid w:val="00C2471D"/>
    <w:rsid w:val="00C431A3"/>
    <w:rsid w:val="00C62061"/>
    <w:rsid w:val="00C67328"/>
    <w:rsid w:val="00C67EF1"/>
    <w:rsid w:val="00CE18CA"/>
    <w:rsid w:val="00D150FB"/>
    <w:rsid w:val="00D30B38"/>
    <w:rsid w:val="00DA379C"/>
    <w:rsid w:val="00EC4EB7"/>
    <w:rsid w:val="00ED5A20"/>
    <w:rsid w:val="00F03B7C"/>
    <w:rsid w:val="00F47977"/>
    <w:rsid w:val="00F74935"/>
    <w:rsid w:val="00F856C2"/>
    <w:rsid w:val="00F93584"/>
    <w:rsid w:val="00FB1211"/>
    <w:rsid w:val="00FE1C84"/>
    <w:rsid w:val="00FF64D3"/>
    <w:rsid w:val="0136557F"/>
    <w:rsid w:val="01687703"/>
    <w:rsid w:val="01C53654"/>
    <w:rsid w:val="03E017D2"/>
    <w:rsid w:val="03E42333"/>
    <w:rsid w:val="0439198C"/>
    <w:rsid w:val="0491006F"/>
    <w:rsid w:val="07397904"/>
    <w:rsid w:val="07E51AAD"/>
    <w:rsid w:val="07F95C97"/>
    <w:rsid w:val="08B138D6"/>
    <w:rsid w:val="09197189"/>
    <w:rsid w:val="098F1CD1"/>
    <w:rsid w:val="09E04A7A"/>
    <w:rsid w:val="0A694E8C"/>
    <w:rsid w:val="0B116715"/>
    <w:rsid w:val="0B5A0EA1"/>
    <w:rsid w:val="0BD302C5"/>
    <w:rsid w:val="0CA77331"/>
    <w:rsid w:val="0DC91529"/>
    <w:rsid w:val="0FD06B9F"/>
    <w:rsid w:val="10771710"/>
    <w:rsid w:val="117B2B3A"/>
    <w:rsid w:val="12570766"/>
    <w:rsid w:val="127952CC"/>
    <w:rsid w:val="12A30034"/>
    <w:rsid w:val="13082AF4"/>
    <w:rsid w:val="13BB7B66"/>
    <w:rsid w:val="141B23B3"/>
    <w:rsid w:val="14847F58"/>
    <w:rsid w:val="15D501FE"/>
    <w:rsid w:val="15FD7FC2"/>
    <w:rsid w:val="16201F02"/>
    <w:rsid w:val="16FE0496"/>
    <w:rsid w:val="18041ADC"/>
    <w:rsid w:val="18CB084B"/>
    <w:rsid w:val="19260DDC"/>
    <w:rsid w:val="19BE21E6"/>
    <w:rsid w:val="1B1D4C62"/>
    <w:rsid w:val="1CBA6C0D"/>
    <w:rsid w:val="1F66526C"/>
    <w:rsid w:val="200D2AB2"/>
    <w:rsid w:val="21874A34"/>
    <w:rsid w:val="21EE1107"/>
    <w:rsid w:val="233B65CE"/>
    <w:rsid w:val="235B6396"/>
    <w:rsid w:val="2415665F"/>
    <w:rsid w:val="24B44889"/>
    <w:rsid w:val="25ED50B4"/>
    <w:rsid w:val="263A491A"/>
    <w:rsid w:val="26437324"/>
    <w:rsid w:val="2674607E"/>
    <w:rsid w:val="27E93004"/>
    <w:rsid w:val="27EB4340"/>
    <w:rsid w:val="28243AD4"/>
    <w:rsid w:val="2A6D6A8C"/>
    <w:rsid w:val="2C327AE3"/>
    <w:rsid w:val="2C5D5807"/>
    <w:rsid w:val="2C6646BB"/>
    <w:rsid w:val="2C6F6407"/>
    <w:rsid w:val="2CA13D59"/>
    <w:rsid w:val="2E272E86"/>
    <w:rsid w:val="2ED31DB0"/>
    <w:rsid w:val="2F4E2DF1"/>
    <w:rsid w:val="2F76515D"/>
    <w:rsid w:val="2F9432ED"/>
    <w:rsid w:val="2FE42670"/>
    <w:rsid w:val="308E41E1"/>
    <w:rsid w:val="31496359"/>
    <w:rsid w:val="31F938DC"/>
    <w:rsid w:val="343055D5"/>
    <w:rsid w:val="34963664"/>
    <w:rsid w:val="35B467CF"/>
    <w:rsid w:val="365C5588"/>
    <w:rsid w:val="376D439E"/>
    <w:rsid w:val="3834566E"/>
    <w:rsid w:val="38A127D5"/>
    <w:rsid w:val="396446BF"/>
    <w:rsid w:val="39A55711"/>
    <w:rsid w:val="39DD3FBF"/>
    <w:rsid w:val="3A541FF7"/>
    <w:rsid w:val="3AA765CB"/>
    <w:rsid w:val="3B536AE1"/>
    <w:rsid w:val="3B567FF1"/>
    <w:rsid w:val="3BBA0580"/>
    <w:rsid w:val="3D441475"/>
    <w:rsid w:val="3DD27E02"/>
    <w:rsid w:val="3EE31B9B"/>
    <w:rsid w:val="408B27A3"/>
    <w:rsid w:val="40A435AC"/>
    <w:rsid w:val="418D3B89"/>
    <w:rsid w:val="421B33FA"/>
    <w:rsid w:val="43985B28"/>
    <w:rsid w:val="455840B1"/>
    <w:rsid w:val="459E681C"/>
    <w:rsid w:val="45E36925"/>
    <w:rsid w:val="464B19A0"/>
    <w:rsid w:val="465272DE"/>
    <w:rsid w:val="477464B6"/>
    <w:rsid w:val="47BB0D03"/>
    <w:rsid w:val="48075EF5"/>
    <w:rsid w:val="48B620CF"/>
    <w:rsid w:val="493723E6"/>
    <w:rsid w:val="494E6C1D"/>
    <w:rsid w:val="4A541B9F"/>
    <w:rsid w:val="4AD60806"/>
    <w:rsid w:val="4B0F469C"/>
    <w:rsid w:val="4B135DF2"/>
    <w:rsid w:val="4B2C0426"/>
    <w:rsid w:val="4C993E74"/>
    <w:rsid w:val="4D0A29E9"/>
    <w:rsid w:val="4D5C354C"/>
    <w:rsid w:val="4E252DBF"/>
    <w:rsid w:val="4E4A1315"/>
    <w:rsid w:val="4F5F7983"/>
    <w:rsid w:val="50AE4F53"/>
    <w:rsid w:val="52BC29D7"/>
    <w:rsid w:val="535F0FE3"/>
    <w:rsid w:val="540D41EF"/>
    <w:rsid w:val="545E2DEB"/>
    <w:rsid w:val="54E63D3C"/>
    <w:rsid w:val="56151E85"/>
    <w:rsid w:val="564357B8"/>
    <w:rsid w:val="56C84DAC"/>
    <w:rsid w:val="56DA16D1"/>
    <w:rsid w:val="58450D79"/>
    <w:rsid w:val="5B187B27"/>
    <w:rsid w:val="5B271464"/>
    <w:rsid w:val="5BE2723C"/>
    <w:rsid w:val="5C6171FB"/>
    <w:rsid w:val="5D8B5480"/>
    <w:rsid w:val="5E465BF2"/>
    <w:rsid w:val="5FAD406B"/>
    <w:rsid w:val="6192502F"/>
    <w:rsid w:val="61FA23DB"/>
    <w:rsid w:val="63BE65AF"/>
    <w:rsid w:val="63E1404C"/>
    <w:rsid w:val="641C2779"/>
    <w:rsid w:val="652A1A23"/>
    <w:rsid w:val="656071F2"/>
    <w:rsid w:val="66497049"/>
    <w:rsid w:val="67C54DD0"/>
    <w:rsid w:val="68033B67"/>
    <w:rsid w:val="68E5013A"/>
    <w:rsid w:val="69F30635"/>
    <w:rsid w:val="6A2329E5"/>
    <w:rsid w:val="6AC13E0A"/>
    <w:rsid w:val="6C0B610A"/>
    <w:rsid w:val="6D440692"/>
    <w:rsid w:val="6D9D5488"/>
    <w:rsid w:val="70BC04CC"/>
    <w:rsid w:val="70C61997"/>
    <w:rsid w:val="711E68DF"/>
    <w:rsid w:val="724B3147"/>
    <w:rsid w:val="735201FF"/>
    <w:rsid w:val="758A4BF7"/>
    <w:rsid w:val="761958C7"/>
    <w:rsid w:val="76A446E6"/>
    <w:rsid w:val="78690DCD"/>
    <w:rsid w:val="78B105FF"/>
    <w:rsid w:val="78F341AE"/>
    <w:rsid w:val="7A1D204C"/>
    <w:rsid w:val="7BC9569A"/>
    <w:rsid w:val="7C23605A"/>
    <w:rsid w:val="7CA81753"/>
    <w:rsid w:val="7CEF62FD"/>
    <w:rsid w:val="7DAE0FEB"/>
    <w:rsid w:val="7EA04097"/>
    <w:rsid w:val="7F2F7F0A"/>
    <w:rsid w:val="7FA14865"/>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836016F"/>
  <w15:docId w15:val="{F28A497E-FD2A-452E-9C83-ED811BEEF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autoRedefine/>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pPr>
      <w:jc w:val="left"/>
    </w:pPr>
  </w:style>
  <w:style w:type="paragraph" w:styleId="a5">
    <w:name w:val="Body Text"/>
    <w:basedOn w:val="a"/>
    <w:link w:val="a6"/>
    <w:autoRedefine/>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autoRedefine/>
    <w:uiPriority w:val="99"/>
    <w:semiHidden/>
    <w:unhideWhenUsed/>
    <w:qFormat/>
    <w:rPr>
      <w:sz w:val="18"/>
      <w:szCs w:val="18"/>
    </w:rPr>
  </w:style>
  <w:style w:type="paragraph" w:styleId="a9">
    <w:name w:val="footer"/>
    <w:basedOn w:val="a"/>
    <w:link w:val="aa"/>
    <w:autoRedefine/>
    <w:uiPriority w:val="99"/>
    <w:unhideWhenUsed/>
    <w:qFormat/>
    <w:pPr>
      <w:tabs>
        <w:tab w:val="center" w:pos="4153"/>
        <w:tab w:val="right" w:pos="8306"/>
      </w:tabs>
      <w:snapToGrid w:val="0"/>
      <w:jc w:val="left"/>
    </w:pPr>
    <w:rPr>
      <w:sz w:val="18"/>
      <w:szCs w:val="18"/>
    </w:rPr>
  </w:style>
  <w:style w:type="paragraph" w:styleId="ab">
    <w:name w:val="header"/>
    <w:basedOn w:val="a"/>
    <w:link w:val="ac"/>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autoRedefin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autoRedefine/>
    <w:uiPriority w:val="99"/>
    <w:semiHidden/>
    <w:unhideWhenUsed/>
    <w:qFormat/>
    <w:rPr>
      <w:b/>
      <w:bCs/>
    </w:rPr>
  </w:style>
  <w:style w:type="paragraph" w:styleId="af1">
    <w:name w:val="Body Text First Indent"/>
    <w:basedOn w:val="a5"/>
    <w:autoRedefine/>
    <w:uiPriority w:val="99"/>
    <w:unhideWhenUsed/>
    <w:qFormat/>
    <w:pPr>
      <w:spacing w:after="120"/>
      <w:ind w:firstLineChars="100" w:firstLine="420"/>
      <w:jc w:val="both"/>
    </w:pPr>
    <w:rPr>
      <w:rFonts w:ascii="Calibri" w:hAnsi="Calibri" w:cs="Times New Roman"/>
      <w:kern w:val="2"/>
      <w:sz w:val="21"/>
      <w:szCs w:val="21"/>
    </w:rPr>
  </w:style>
  <w:style w:type="table" w:styleId="af2">
    <w:name w:val="Table Grid"/>
    <w:basedOn w:val="a1"/>
    <w:autoRedefine/>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basedOn w:val="a0"/>
    <w:autoRedefine/>
    <w:uiPriority w:val="99"/>
    <w:qFormat/>
    <w:rPr>
      <w:rFonts w:cs="Times New Roman"/>
      <w:b/>
    </w:rPr>
  </w:style>
  <w:style w:type="character" w:styleId="af4">
    <w:name w:val="annotation reference"/>
    <w:basedOn w:val="a0"/>
    <w:autoRedefine/>
    <w:uiPriority w:val="99"/>
    <w:semiHidden/>
    <w:unhideWhenUsed/>
    <w:qFormat/>
    <w:rPr>
      <w:sz w:val="21"/>
      <w:szCs w:val="21"/>
    </w:rPr>
  </w:style>
  <w:style w:type="character" w:customStyle="1" w:styleId="ac">
    <w:name w:val="页眉 字符"/>
    <w:basedOn w:val="a0"/>
    <w:link w:val="ab"/>
    <w:autoRedefine/>
    <w:uiPriority w:val="99"/>
    <w:qFormat/>
    <w:rPr>
      <w:sz w:val="18"/>
      <w:szCs w:val="18"/>
    </w:rPr>
  </w:style>
  <w:style w:type="character" w:customStyle="1" w:styleId="aa">
    <w:name w:val="页脚 字符"/>
    <w:basedOn w:val="a0"/>
    <w:link w:val="a9"/>
    <w:autoRedefine/>
    <w:uiPriority w:val="99"/>
    <w:qFormat/>
    <w:rPr>
      <w:sz w:val="18"/>
      <w:szCs w:val="18"/>
    </w:rPr>
  </w:style>
  <w:style w:type="character" w:customStyle="1" w:styleId="ae">
    <w:name w:val="标题 字符"/>
    <w:basedOn w:val="a0"/>
    <w:link w:val="ad"/>
    <w:autoRedefine/>
    <w:uiPriority w:val="10"/>
    <w:qFormat/>
    <w:rPr>
      <w:rFonts w:asciiTheme="majorHAnsi" w:eastAsia="宋体" w:hAnsiTheme="majorHAnsi" w:cstheme="majorBidi"/>
      <w:b/>
      <w:bCs/>
      <w:sz w:val="32"/>
      <w:szCs w:val="32"/>
    </w:rPr>
  </w:style>
  <w:style w:type="character" w:customStyle="1" w:styleId="a4">
    <w:name w:val="批注文字 字符"/>
    <w:basedOn w:val="a0"/>
    <w:link w:val="a3"/>
    <w:autoRedefine/>
    <w:uiPriority w:val="99"/>
    <w:qFormat/>
  </w:style>
  <w:style w:type="character" w:customStyle="1" w:styleId="a8">
    <w:name w:val="批注框文本 字符"/>
    <w:basedOn w:val="a0"/>
    <w:link w:val="a7"/>
    <w:autoRedefine/>
    <w:uiPriority w:val="99"/>
    <w:semiHidden/>
    <w:qFormat/>
    <w:rPr>
      <w:sz w:val="18"/>
      <w:szCs w:val="18"/>
    </w:rPr>
  </w:style>
  <w:style w:type="character" w:customStyle="1" w:styleId="af0">
    <w:name w:val="批注主题 字符"/>
    <w:basedOn w:val="a4"/>
    <w:link w:val="af"/>
    <w:autoRedefine/>
    <w:uiPriority w:val="99"/>
    <w:semiHidden/>
    <w:qFormat/>
    <w:rPr>
      <w:b/>
      <w:bCs/>
    </w:rPr>
  </w:style>
  <w:style w:type="paragraph" w:styleId="af5">
    <w:name w:val="List Paragraph"/>
    <w:basedOn w:val="a"/>
    <w:autoRedefine/>
    <w:uiPriority w:val="34"/>
    <w:qFormat/>
    <w:pPr>
      <w:ind w:firstLineChars="200" w:firstLine="420"/>
    </w:pPr>
  </w:style>
  <w:style w:type="character" w:customStyle="1" w:styleId="a6">
    <w:name w:val="正文文本 字符"/>
    <w:basedOn w:val="a0"/>
    <w:link w:val="a5"/>
    <w:autoRedefine/>
    <w:uiPriority w:val="1"/>
    <w:qFormat/>
    <w:rPr>
      <w:rFonts w:ascii="宋体" w:eastAsia="宋体" w:hAnsi="Times New Roman" w:cs="宋体"/>
      <w:kern w:val="0"/>
      <w:sz w:val="24"/>
      <w:szCs w:val="24"/>
    </w:rPr>
  </w:style>
  <w:style w:type="paragraph" w:customStyle="1" w:styleId="af6">
    <w:name w:val="在表格内文字"/>
    <w:basedOn w:val="a"/>
    <w:autoRedefine/>
    <w:qFormat/>
    <w:rPr>
      <w:rFonts w:ascii="Times New Roman" w:eastAsia="楷体" w:hAnsi="Times New Roman" w:cs="Times New Roman"/>
      <w:szCs w:val="24"/>
    </w:rPr>
  </w:style>
  <w:style w:type="paragraph" w:customStyle="1" w:styleId="TableParagraph">
    <w:name w:val="Table Paragraph"/>
    <w:autoRedefine/>
    <w:uiPriority w:val="1"/>
    <w:unhideWhenUsed/>
    <w:qFormat/>
    <w:pPr>
      <w:widowControl w:val="0"/>
      <w:autoSpaceDE w:val="0"/>
      <w:autoSpaceDN w:val="0"/>
      <w:adjustRightInd w:val="0"/>
    </w:pPr>
    <w:rPr>
      <w:rFonts w:ascii="宋体"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785</Words>
  <Characters>4479</Characters>
  <Application>Microsoft Office Word</Application>
  <DocSecurity>0</DocSecurity>
  <Lines>37</Lines>
  <Paragraphs>10</Paragraphs>
  <ScaleCrop>false</ScaleCrop>
  <Company>Win10NeT.COM</Company>
  <LinksUpToDate>false</LinksUpToDate>
  <CharactersWithSpaces>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Administrator</cp:lastModifiedBy>
  <cp:revision>41</cp:revision>
  <cp:lastPrinted>2023-06-29T08:57:00Z</cp:lastPrinted>
  <dcterms:created xsi:type="dcterms:W3CDTF">2023-06-25T12:43:00Z</dcterms:created>
  <dcterms:modified xsi:type="dcterms:W3CDTF">2024-03-21T09:22:00Z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2EA3E0C8AACA4F6C889C3C0B9E8B7DD0_13</vt:lpwstr>
  </property>
</Properties>
</file>