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68498" w14:textId="59B53694" w:rsidR="006B51A8" w:rsidRDefault="002F27FA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F496D3" wp14:editId="5C4B0926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91E8199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325EAA6B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74BC8A8F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001C78EE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F496D3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" adj="-8495,23702,-4603,2556,-775,2556">
                <v:textbox>
                  <w:txbxContent>
                    <w:p w14:paraId="491E8199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325EAA6B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74BC8A8F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001C78EE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《</w:t>
      </w:r>
      <w:r w:rsidR="002E0CDB" w:rsidRPr="002E0CDB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环境空间软装饰设计</w: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》</w:t>
      </w:r>
      <w:r w:rsidR="005A3757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技能</w: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课程教学大纲</w:t>
      </w:r>
    </w:p>
    <w:p w14:paraId="02698361" w14:textId="77777777" w:rsidR="006B51A8" w:rsidRDefault="002F27FA">
      <w:pPr>
        <w:spacing w:line="360" w:lineRule="auto"/>
        <w:ind w:firstLineChars="200" w:firstLine="562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5"/>
        <w:gridCol w:w="1730"/>
        <w:gridCol w:w="1201"/>
        <w:gridCol w:w="56"/>
        <w:gridCol w:w="1201"/>
        <w:gridCol w:w="264"/>
        <w:gridCol w:w="407"/>
        <w:gridCol w:w="476"/>
        <w:gridCol w:w="835"/>
        <w:gridCol w:w="1325"/>
      </w:tblGrid>
      <w:tr w:rsidR="006B51A8" w14:paraId="63B4040B" w14:textId="77777777" w:rsidTr="0091671C">
        <w:trPr>
          <w:trHeight w:val="382"/>
        </w:trPr>
        <w:tc>
          <w:tcPr>
            <w:tcW w:w="855" w:type="pct"/>
            <w:vAlign w:val="center"/>
          </w:tcPr>
          <w:p w14:paraId="24E1D0A5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课程中文名</w:t>
            </w:r>
          </w:p>
        </w:tc>
        <w:tc>
          <w:tcPr>
            <w:tcW w:w="4145" w:type="pct"/>
            <w:gridSpan w:val="9"/>
            <w:vAlign w:val="center"/>
          </w:tcPr>
          <w:p w14:paraId="060E0A76" w14:textId="77777777" w:rsidR="006B51A8" w:rsidRDefault="009E1A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E1A25">
              <w:rPr>
                <w:rFonts w:ascii="Times New Roman" w:eastAsia="宋体" w:hAnsi="Times New Roman" w:cs="Times New Roman" w:hint="eastAsia"/>
                <w:szCs w:val="21"/>
              </w:rPr>
              <w:t>环境空间软装饰设计</w:t>
            </w:r>
          </w:p>
        </w:tc>
      </w:tr>
      <w:tr w:rsidR="006B51A8" w14:paraId="086B8EDA" w14:textId="77777777" w:rsidTr="0091671C">
        <w:trPr>
          <w:trHeight w:val="394"/>
        </w:trPr>
        <w:tc>
          <w:tcPr>
            <w:tcW w:w="855" w:type="pct"/>
            <w:vAlign w:val="center"/>
          </w:tcPr>
          <w:p w14:paraId="0C0BF629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687" w:type="pct"/>
            <w:gridSpan w:val="6"/>
            <w:vAlign w:val="center"/>
          </w:tcPr>
          <w:p w14:paraId="41EF4668" w14:textId="05C16591" w:rsidR="006B51A8" w:rsidRDefault="00F36589" w:rsidP="00F3658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36589">
              <w:rPr>
                <w:rFonts w:ascii="Times New Roman" w:eastAsia="宋体" w:hAnsi="Times New Roman" w:cs="Times New Roman"/>
                <w:szCs w:val="21"/>
              </w:rPr>
              <w:t>Environmental Soft Decoration Design</w:t>
            </w:r>
          </w:p>
        </w:tc>
        <w:tc>
          <w:tcPr>
            <w:tcW w:w="725" w:type="pct"/>
            <w:gridSpan w:val="2"/>
            <w:vAlign w:val="center"/>
          </w:tcPr>
          <w:p w14:paraId="136CD083" w14:textId="77777777" w:rsidR="006B51A8" w:rsidRDefault="002F27FA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4" w:type="pct"/>
            <w:vAlign w:val="center"/>
          </w:tcPr>
          <w:p w14:paraId="5087E511" w14:textId="77777777" w:rsidR="006B51A8" w:rsidRDefault="002F27FA"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是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 xml:space="preserve"> </w:t>
            </w:r>
            <w:r w:rsidR="009E1A25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否</w:t>
            </w:r>
          </w:p>
        </w:tc>
      </w:tr>
      <w:tr w:rsidR="006B51A8" w14:paraId="6EB12C1D" w14:textId="77777777" w:rsidTr="0091671C">
        <w:trPr>
          <w:trHeight w:val="636"/>
        </w:trPr>
        <w:tc>
          <w:tcPr>
            <w:tcW w:w="855" w:type="pct"/>
            <w:vAlign w:val="center"/>
          </w:tcPr>
          <w:p w14:paraId="2153F439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957" w:type="pct"/>
            <w:vAlign w:val="center"/>
          </w:tcPr>
          <w:p w14:paraId="2CCCFCEF" w14:textId="77777777" w:rsidR="006B51A8" w:rsidRDefault="009E1A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1</w:t>
            </w:r>
            <w:r>
              <w:rPr>
                <w:rFonts w:ascii="Times New Roman" w:eastAsia="宋体" w:hAnsi="Times New Roman" w:cs="宋体"/>
                <w:kern w:val="0"/>
                <w:szCs w:val="21"/>
                <w:lang w:bidi="ar"/>
              </w:rPr>
              <w:t>3122368</w:t>
            </w:r>
          </w:p>
        </w:tc>
        <w:tc>
          <w:tcPr>
            <w:tcW w:w="695" w:type="pct"/>
            <w:gridSpan w:val="2"/>
            <w:vAlign w:val="center"/>
          </w:tcPr>
          <w:p w14:paraId="4F102893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 w14:paraId="39F181BE" w14:textId="77777777" w:rsidR="006B51A8" w:rsidRDefault="009E1A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634" w:type="pct"/>
            <w:gridSpan w:val="3"/>
            <w:vAlign w:val="center"/>
          </w:tcPr>
          <w:p w14:paraId="010B36E9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  <w:lang w:bidi="ar"/>
              </w:rPr>
              <w:t>总学时数</w:t>
            </w:r>
          </w:p>
        </w:tc>
        <w:tc>
          <w:tcPr>
            <w:tcW w:w="1195" w:type="pct"/>
            <w:gridSpan w:val="2"/>
            <w:vAlign w:val="center"/>
          </w:tcPr>
          <w:p w14:paraId="264636CD" w14:textId="77777777" w:rsidR="006B51A8" w:rsidRDefault="009E1A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60</w:t>
            </w:r>
          </w:p>
        </w:tc>
      </w:tr>
      <w:tr w:rsidR="006B51A8" w14:paraId="66BA2560" w14:textId="77777777" w:rsidTr="0091671C">
        <w:trPr>
          <w:trHeight w:val="636"/>
        </w:trPr>
        <w:tc>
          <w:tcPr>
            <w:tcW w:w="855" w:type="pct"/>
            <w:vAlign w:val="center"/>
          </w:tcPr>
          <w:p w14:paraId="1DF6517B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957" w:type="pct"/>
            <w:vAlign w:val="center"/>
          </w:tcPr>
          <w:p w14:paraId="0DA09E00" w14:textId="77777777" w:rsidR="006B51A8" w:rsidRDefault="002F27FA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专业基础课程</w:t>
            </w:r>
          </w:p>
          <w:p w14:paraId="65DA0FF5" w14:textId="77777777" w:rsidR="006B51A8" w:rsidRDefault="002F27FA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专业核心课程</w:t>
            </w:r>
          </w:p>
          <w:p w14:paraId="79A31F6A" w14:textId="77777777" w:rsidR="006B51A8" w:rsidRDefault="009E1A25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sym w:font="Wingdings 2" w:char="F052"/>
            </w:r>
            <w:r w:rsidR="002F27FA">
              <w:rPr>
                <w:rFonts w:ascii="宋体" w:eastAsia="宋体" w:hAnsi="宋体" w:cs="宋体" w:hint="eastAsia"/>
                <w:szCs w:val="21"/>
              </w:rPr>
              <w:t>专业选修课程</w:t>
            </w:r>
          </w:p>
          <w:p w14:paraId="01F9178E" w14:textId="77777777" w:rsidR="006B51A8" w:rsidRDefault="002F27FA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 w14:paraId="4C094162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 w14:paraId="1A1E192F" w14:textId="77777777" w:rsidR="006B51A8" w:rsidRDefault="002F27FA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□必修</w:t>
            </w:r>
          </w:p>
          <w:p w14:paraId="0FB8DC9F" w14:textId="77777777" w:rsidR="006B51A8" w:rsidRDefault="003B6C2B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sym w:font="Wingdings 2" w:char="F052"/>
            </w:r>
            <w:r w:rsidR="002F27FA">
              <w:rPr>
                <w:rFonts w:ascii="宋体" w:eastAsia="宋体" w:hAnsi="宋体" w:cs="宋体" w:hint="eastAsia"/>
                <w:bCs/>
                <w:szCs w:val="21"/>
              </w:rPr>
              <w:t>选修</w:t>
            </w:r>
          </w:p>
          <w:p w14:paraId="41F46A3F" w14:textId="77777777" w:rsidR="006B51A8" w:rsidRDefault="002F27F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sym w:font="Wingdings 2" w:char="00A3"/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 w14:paraId="589CCC5A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课程形态</w:t>
            </w:r>
          </w:p>
        </w:tc>
        <w:tc>
          <w:tcPr>
            <w:tcW w:w="1195" w:type="pct"/>
            <w:gridSpan w:val="2"/>
            <w:vAlign w:val="center"/>
          </w:tcPr>
          <w:p w14:paraId="12586DE4" w14:textId="77777777" w:rsidR="006B51A8" w:rsidRDefault="002F27FA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14:paraId="657C8B75" w14:textId="77777777" w:rsidR="006B51A8" w:rsidRDefault="009E1A25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 2" w:char="F052"/>
            </w:r>
            <w:r w:rsidR="002F27FA">
              <w:rPr>
                <w:rFonts w:hAnsi="宋体" w:hint="eastAsia"/>
                <w:szCs w:val="21"/>
                <w:lang w:bidi="ar"/>
              </w:rPr>
              <w:t>线下</w:t>
            </w:r>
          </w:p>
          <w:p w14:paraId="75FEFA37" w14:textId="77777777" w:rsidR="006B51A8" w:rsidRDefault="002F27FA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14:paraId="51D213B4" w14:textId="77777777" w:rsidR="006B51A8" w:rsidRDefault="002F27FA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14:paraId="034AC6D2" w14:textId="77777777" w:rsidR="006B51A8" w:rsidRDefault="002F27FA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6B51A8" w14:paraId="1AF49658" w14:textId="77777777" w:rsidTr="0091671C">
        <w:trPr>
          <w:trHeight w:val="636"/>
        </w:trPr>
        <w:tc>
          <w:tcPr>
            <w:tcW w:w="855" w:type="pct"/>
            <w:vAlign w:val="center"/>
          </w:tcPr>
          <w:p w14:paraId="0E38D1D6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145" w:type="pct"/>
            <w:gridSpan w:val="9"/>
            <w:vAlign w:val="center"/>
          </w:tcPr>
          <w:p w14:paraId="34D6AFD2" w14:textId="77777777" w:rsidR="006B51A8" w:rsidRDefault="002F27FA">
            <w:p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□闭卷  □开卷  □课程论文 </w:t>
            </w:r>
            <w:r w:rsidR="009E1A25"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F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课程作品  </w:t>
            </w:r>
            <w:r w:rsidR="009E1A25"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F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汇报展示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A3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报告   </w:t>
            </w:r>
          </w:p>
          <w:p w14:paraId="2B23E428" w14:textId="32C02509" w:rsidR="006B51A8" w:rsidRDefault="00050DC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F052"/>
            </w:r>
            <w:r w:rsidR="002F27FA">
              <w:rPr>
                <w:rFonts w:ascii="宋体" w:eastAsia="宋体" w:hAnsi="宋体" w:cs="宋体" w:hint="eastAsia"/>
                <w:szCs w:val="21"/>
                <w:lang w:bidi="ar"/>
              </w:rPr>
              <w:t xml:space="preserve">课堂表现  □阶段性测试  </w:t>
            </w:r>
            <w:r w:rsidR="009E1A25"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F052"/>
            </w:r>
            <w:r w:rsidR="002F27FA">
              <w:rPr>
                <w:rFonts w:ascii="宋体" w:eastAsia="宋体" w:hAnsi="宋体" w:cs="宋体" w:hint="eastAsia"/>
                <w:szCs w:val="21"/>
                <w:lang w:bidi="ar"/>
              </w:rPr>
              <w:t>平时作业   □其他</w:t>
            </w:r>
            <w:r w:rsidR="002F27FA">
              <w:rPr>
                <w:rFonts w:hAnsi="宋体" w:hint="eastAsia"/>
                <w:szCs w:val="21"/>
                <w:lang w:bidi="ar"/>
              </w:rPr>
              <w:t>（可多选）</w:t>
            </w:r>
          </w:p>
        </w:tc>
      </w:tr>
      <w:tr w:rsidR="006B51A8" w14:paraId="5DD833E4" w14:textId="77777777" w:rsidTr="0091671C">
        <w:trPr>
          <w:trHeight w:val="636"/>
        </w:trPr>
        <w:tc>
          <w:tcPr>
            <w:tcW w:w="855" w:type="pct"/>
            <w:vAlign w:val="center"/>
          </w:tcPr>
          <w:p w14:paraId="34387035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21" w:type="pct"/>
            <w:gridSpan w:val="2"/>
            <w:vAlign w:val="center"/>
          </w:tcPr>
          <w:p w14:paraId="74356A9B" w14:textId="77777777" w:rsidR="006B51A8" w:rsidRDefault="009E1A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美术学院</w:t>
            </w:r>
          </w:p>
        </w:tc>
        <w:tc>
          <w:tcPr>
            <w:tcW w:w="841" w:type="pct"/>
            <w:gridSpan w:val="3"/>
            <w:vAlign w:val="center"/>
          </w:tcPr>
          <w:p w14:paraId="4047B5D8" w14:textId="77777777" w:rsidR="006B51A8" w:rsidRDefault="002F27FA">
            <w:pPr>
              <w:jc w:val="center"/>
              <w:rPr>
                <w:rFonts w:ascii="Times New Roman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开课</w:t>
            </w:r>
          </w:p>
          <w:p w14:paraId="1A17EAED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系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(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教研室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)</w:t>
            </w:r>
          </w:p>
        </w:tc>
        <w:tc>
          <w:tcPr>
            <w:tcW w:w="1684" w:type="pct"/>
            <w:gridSpan w:val="4"/>
            <w:vAlign w:val="center"/>
          </w:tcPr>
          <w:p w14:paraId="229C3634" w14:textId="77777777" w:rsidR="006B51A8" w:rsidRDefault="009E1A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环境设计</w:t>
            </w:r>
          </w:p>
        </w:tc>
      </w:tr>
      <w:tr w:rsidR="006B51A8" w14:paraId="669550A6" w14:textId="77777777" w:rsidTr="0091671C">
        <w:trPr>
          <w:trHeight w:val="636"/>
        </w:trPr>
        <w:tc>
          <w:tcPr>
            <w:tcW w:w="855" w:type="pct"/>
            <w:vAlign w:val="center"/>
          </w:tcPr>
          <w:p w14:paraId="4A4BAB36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21" w:type="pct"/>
            <w:gridSpan w:val="2"/>
            <w:vAlign w:val="center"/>
          </w:tcPr>
          <w:p w14:paraId="53F41A59" w14:textId="77777777" w:rsidR="006B51A8" w:rsidRPr="009E1A25" w:rsidRDefault="009E1A25" w:rsidP="009E1A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环境设计</w:t>
            </w:r>
          </w:p>
        </w:tc>
        <w:tc>
          <w:tcPr>
            <w:tcW w:w="841" w:type="pct"/>
            <w:gridSpan w:val="3"/>
            <w:vAlign w:val="center"/>
          </w:tcPr>
          <w:p w14:paraId="56A3991B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4" w:type="pct"/>
            <w:gridSpan w:val="4"/>
            <w:vAlign w:val="center"/>
          </w:tcPr>
          <w:p w14:paraId="5D35734E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 w:rsidR="009E1A25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6B51A8" w14:paraId="1BFF5352" w14:textId="77777777" w:rsidTr="0091671C">
        <w:trPr>
          <w:trHeight w:val="636"/>
        </w:trPr>
        <w:tc>
          <w:tcPr>
            <w:tcW w:w="855" w:type="pct"/>
            <w:vAlign w:val="center"/>
          </w:tcPr>
          <w:p w14:paraId="0943DDEE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21" w:type="pct"/>
            <w:gridSpan w:val="2"/>
            <w:vAlign w:val="center"/>
          </w:tcPr>
          <w:p w14:paraId="0BA59CFA" w14:textId="77777777" w:rsidR="006B51A8" w:rsidRDefault="009E1A2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闫丹婷</w:t>
            </w:r>
          </w:p>
        </w:tc>
        <w:tc>
          <w:tcPr>
            <w:tcW w:w="841" w:type="pct"/>
            <w:gridSpan w:val="3"/>
            <w:vAlign w:val="center"/>
          </w:tcPr>
          <w:p w14:paraId="6B83C80F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4" w:type="pct"/>
            <w:gridSpan w:val="4"/>
            <w:vAlign w:val="center"/>
          </w:tcPr>
          <w:p w14:paraId="399ECBDB" w14:textId="77777777" w:rsidR="006B51A8" w:rsidRDefault="009E1A2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王钢</w:t>
            </w:r>
          </w:p>
        </w:tc>
      </w:tr>
      <w:tr w:rsidR="006B51A8" w14:paraId="6F8B8123" w14:textId="77777777" w:rsidTr="0091671C">
        <w:trPr>
          <w:trHeight w:val="636"/>
        </w:trPr>
        <w:tc>
          <w:tcPr>
            <w:tcW w:w="855" w:type="pct"/>
            <w:vAlign w:val="center"/>
          </w:tcPr>
          <w:p w14:paraId="2D2C448F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4145" w:type="pct"/>
            <w:gridSpan w:val="9"/>
            <w:vAlign w:val="center"/>
          </w:tcPr>
          <w:p w14:paraId="164EFEA3" w14:textId="77777777" w:rsidR="006B51A8" w:rsidRPr="00925D01" w:rsidRDefault="009E1A2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925D01">
              <w:rPr>
                <w:rFonts w:ascii="Times New Roman" w:eastAsia="宋体" w:hAnsi="Times New Roman" w:cs="Times New Roman" w:hint="eastAsia"/>
                <w:szCs w:val="21"/>
              </w:rPr>
              <w:t>家具与陈设设计、室内空间设计</w:t>
            </w:r>
          </w:p>
        </w:tc>
      </w:tr>
      <w:tr w:rsidR="006B51A8" w14:paraId="6840FC81" w14:textId="77777777" w:rsidTr="0091671C">
        <w:trPr>
          <w:trHeight w:val="636"/>
        </w:trPr>
        <w:tc>
          <w:tcPr>
            <w:tcW w:w="855" w:type="pct"/>
            <w:vAlign w:val="center"/>
          </w:tcPr>
          <w:p w14:paraId="55E61852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后续课程</w:t>
            </w:r>
          </w:p>
        </w:tc>
        <w:tc>
          <w:tcPr>
            <w:tcW w:w="4145" w:type="pct"/>
            <w:gridSpan w:val="9"/>
            <w:vAlign w:val="center"/>
          </w:tcPr>
          <w:p w14:paraId="773FDE53" w14:textId="77777777" w:rsidR="006B51A8" w:rsidRPr="00925D01" w:rsidRDefault="009E1A2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925D01">
              <w:rPr>
                <w:rFonts w:ascii="Times New Roman" w:eastAsia="宋体" w:hAnsi="Times New Roman" w:cs="Times New Roman" w:hint="eastAsia"/>
                <w:szCs w:val="21"/>
              </w:rPr>
              <w:t>城乡人居环境设计、毕业设计</w:t>
            </w:r>
          </w:p>
        </w:tc>
      </w:tr>
      <w:tr w:rsidR="006B51A8" w14:paraId="062C8E19" w14:textId="77777777" w:rsidTr="0091671C">
        <w:trPr>
          <w:trHeight w:val="636"/>
        </w:trPr>
        <w:tc>
          <w:tcPr>
            <w:tcW w:w="855" w:type="pct"/>
            <w:vAlign w:val="center"/>
          </w:tcPr>
          <w:p w14:paraId="2023BF80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4145" w:type="pct"/>
            <w:gridSpan w:val="9"/>
            <w:vAlign w:val="center"/>
          </w:tcPr>
          <w:p w14:paraId="549F8134" w14:textId="720EF43E" w:rsidR="006B51A8" w:rsidRPr="0091671C" w:rsidRDefault="003F7122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91671C">
              <w:rPr>
                <w:rFonts w:ascii="Times New Roman" w:eastAsia="宋体" w:hAnsi="Times New Roman" w:cs="Times New Roman" w:hint="eastAsia"/>
                <w:szCs w:val="21"/>
              </w:rPr>
              <w:t>阎轶娟，龙杰，秦杨</w:t>
            </w:r>
            <w:r w:rsidRPr="0091671C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Pr="0091671C">
              <w:rPr>
                <w:rFonts w:ascii="Times New Roman" w:eastAsia="宋体" w:hAnsi="Times New Roman" w:cs="Times New Roman" w:hint="eastAsia"/>
                <w:szCs w:val="21"/>
              </w:rPr>
              <w:t>软装设计与实战</w:t>
            </w:r>
            <w:r w:rsidRPr="0091671C">
              <w:rPr>
                <w:rFonts w:ascii="Times New Roman" w:eastAsia="宋体" w:hAnsi="Times New Roman" w:cs="Times New Roman" w:hint="eastAsia"/>
                <w:szCs w:val="21"/>
              </w:rPr>
              <w:t>[</w:t>
            </w:r>
            <w:r w:rsidRPr="0091671C">
              <w:rPr>
                <w:rFonts w:ascii="Times New Roman" w:eastAsia="宋体" w:hAnsi="Times New Roman" w:cs="Times New Roman"/>
                <w:szCs w:val="21"/>
              </w:rPr>
              <w:t>M]</w:t>
            </w:r>
            <w:r w:rsidRPr="0091671C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="002A0B14">
              <w:rPr>
                <w:rFonts w:ascii="Times New Roman" w:eastAsia="宋体" w:hAnsi="Times New Roman" w:cs="Times New Roman" w:hint="eastAsia"/>
                <w:szCs w:val="21"/>
              </w:rPr>
              <w:t>北京：</w:t>
            </w:r>
            <w:r w:rsidRPr="0091671C">
              <w:rPr>
                <w:rFonts w:ascii="Times New Roman" w:eastAsia="宋体" w:hAnsi="Times New Roman" w:cs="Times New Roman" w:hint="eastAsia"/>
                <w:szCs w:val="21"/>
              </w:rPr>
              <w:t>中国纺织出版社</w:t>
            </w:r>
            <w:r w:rsidR="0091671C" w:rsidRPr="0091671C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="0091671C" w:rsidRPr="0091671C">
              <w:rPr>
                <w:rFonts w:ascii="Times New Roman" w:eastAsia="宋体" w:hAnsi="Times New Roman" w:cs="Times New Roman"/>
                <w:szCs w:val="21"/>
              </w:rPr>
              <w:t>2021.8</w:t>
            </w:r>
          </w:p>
        </w:tc>
      </w:tr>
      <w:tr w:rsidR="006B51A8" w14:paraId="756D04FD" w14:textId="77777777" w:rsidTr="0091671C">
        <w:trPr>
          <w:trHeight w:val="636"/>
        </w:trPr>
        <w:tc>
          <w:tcPr>
            <w:tcW w:w="855" w:type="pct"/>
            <w:vAlign w:val="center"/>
          </w:tcPr>
          <w:p w14:paraId="7653FF44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参考书目</w:t>
            </w:r>
          </w:p>
        </w:tc>
        <w:tc>
          <w:tcPr>
            <w:tcW w:w="4145" w:type="pct"/>
            <w:gridSpan w:val="9"/>
            <w:vAlign w:val="center"/>
          </w:tcPr>
          <w:p w14:paraId="0BB68DDD" w14:textId="62F4DB5F" w:rsidR="006B51A8" w:rsidRPr="00007185" w:rsidRDefault="002F27FA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007185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="00007185" w:rsidRPr="00007185">
              <w:rPr>
                <w:rFonts w:ascii="Times New Roman" w:eastAsia="宋体" w:hAnsi="Times New Roman" w:cs="Times New Roman" w:hint="eastAsia"/>
                <w:szCs w:val="21"/>
              </w:rPr>
              <w:t>林墨飞等</w:t>
            </w:r>
            <w:r w:rsidRPr="00007185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007185" w:rsidRPr="00007185">
              <w:rPr>
                <w:rFonts w:ascii="Times New Roman" w:eastAsia="宋体" w:hAnsi="Times New Roman" w:cs="Times New Roman" w:hint="eastAsia"/>
                <w:szCs w:val="21"/>
              </w:rPr>
              <w:t>软装饰设计</w:t>
            </w:r>
            <w:r w:rsidRPr="00007185">
              <w:rPr>
                <w:rFonts w:ascii="Times New Roman" w:eastAsia="宋体" w:hAnsi="Times New Roman" w:cs="Times New Roman"/>
                <w:szCs w:val="21"/>
              </w:rPr>
              <w:t>（第</w:t>
            </w:r>
            <w:r w:rsidR="00007185" w:rsidRPr="00007185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007185">
              <w:rPr>
                <w:rFonts w:ascii="Times New Roman" w:eastAsia="宋体" w:hAnsi="Times New Roman" w:cs="Times New Roman"/>
                <w:szCs w:val="21"/>
              </w:rPr>
              <w:t>版）</w:t>
            </w:r>
            <w:r w:rsidRPr="00007185">
              <w:rPr>
                <w:rFonts w:ascii="Times New Roman" w:eastAsia="宋体" w:hAnsi="Times New Roman" w:cs="Times New Roman"/>
                <w:szCs w:val="21"/>
              </w:rPr>
              <w:t xml:space="preserve">[M]. </w:t>
            </w:r>
            <w:r w:rsidR="00007185" w:rsidRPr="00007185">
              <w:rPr>
                <w:rFonts w:ascii="Times New Roman" w:eastAsia="宋体" w:hAnsi="Times New Roman" w:cs="Times New Roman" w:hint="eastAsia"/>
                <w:szCs w:val="21"/>
              </w:rPr>
              <w:t>杭州</w:t>
            </w:r>
            <w:r w:rsidRPr="00007185">
              <w:rPr>
                <w:rFonts w:ascii="Times New Roman" w:eastAsia="宋体" w:hAnsi="Times New Roman" w:cs="Times New Roman"/>
                <w:szCs w:val="21"/>
              </w:rPr>
              <w:t xml:space="preserve">: </w:t>
            </w:r>
            <w:r w:rsidR="00007185" w:rsidRPr="00007185">
              <w:rPr>
                <w:rFonts w:ascii="Times New Roman" w:eastAsia="宋体" w:hAnsi="Times New Roman" w:cs="Times New Roman" w:hint="eastAsia"/>
                <w:szCs w:val="21"/>
              </w:rPr>
              <w:t>中国美术学院出版社，</w:t>
            </w:r>
            <w:r w:rsidR="00007185" w:rsidRPr="00007185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="00007185" w:rsidRPr="00007185">
              <w:rPr>
                <w:rFonts w:ascii="Times New Roman" w:eastAsia="宋体" w:hAnsi="Times New Roman" w:cs="Times New Roman"/>
                <w:szCs w:val="21"/>
              </w:rPr>
              <w:t>019.5</w:t>
            </w:r>
          </w:p>
        </w:tc>
      </w:tr>
      <w:tr w:rsidR="006B51A8" w14:paraId="567E89BE" w14:textId="77777777" w:rsidTr="0091671C">
        <w:trPr>
          <w:trHeight w:val="636"/>
        </w:trPr>
        <w:tc>
          <w:tcPr>
            <w:tcW w:w="855" w:type="pct"/>
            <w:vAlign w:val="center"/>
          </w:tcPr>
          <w:p w14:paraId="72655678" w14:textId="77777777" w:rsidR="006B51A8" w:rsidRDefault="002F27F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课程资源</w:t>
            </w:r>
          </w:p>
        </w:tc>
        <w:tc>
          <w:tcPr>
            <w:tcW w:w="4145" w:type="pct"/>
            <w:gridSpan w:val="9"/>
            <w:vAlign w:val="center"/>
          </w:tcPr>
          <w:p w14:paraId="34B31D79" w14:textId="31447126" w:rsidR="006B51A8" w:rsidRPr="00007185" w:rsidRDefault="0091671C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07185"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6B51A8" w14:paraId="3C35E0F8" w14:textId="77777777" w:rsidTr="00420779">
        <w:trPr>
          <w:trHeight w:val="2806"/>
        </w:trPr>
        <w:tc>
          <w:tcPr>
            <w:tcW w:w="855" w:type="pct"/>
            <w:vAlign w:val="center"/>
          </w:tcPr>
          <w:p w14:paraId="4F770F3F" w14:textId="77777777" w:rsidR="006B51A8" w:rsidRDefault="002F27F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145" w:type="pct"/>
            <w:gridSpan w:val="9"/>
            <w:vAlign w:val="center"/>
          </w:tcPr>
          <w:p w14:paraId="2590B9D5" w14:textId="65F811FD" w:rsidR="006B51A8" w:rsidRDefault="00C85BC2" w:rsidP="00AF601D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024E3B">
              <w:rPr>
                <w:rFonts w:ascii="Times New Roman" w:eastAsia="宋体" w:hAnsi="Times New Roman" w:cs="Times New Roman" w:hint="eastAsia"/>
                <w:szCs w:val="21"/>
              </w:rPr>
              <w:t>环境空间软装饰设计是环境设计专业的专业选修课程，主要学习环境设计软装饰设计的发展历程、工作方法和设计原理</w:t>
            </w:r>
            <w:r w:rsidR="00AF601D" w:rsidRPr="00024E3B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024E3B">
              <w:rPr>
                <w:rFonts w:ascii="Times New Roman" w:eastAsia="宋体" w:hAnsi="Times New Roman" w:cs="Times New Roman" w:hint="eastAsia"/>
                <w:szCs w:val="21"/>
              </w:rPr>
              <w:t>设计手法等。通过本课程学生应</w:t>
            </w:r>
            <w:r w:rsidR="00050DC2">
              <w:rPr>
                <w:rFonts w:ascii="Times New Roman" w:eastAsia="宋体" w:hAnsi="Times New Roman" w:cs="Times New Roman" w:hint="eastAsia"/>
                <w:szCs w:val="21"/>
              </w:rPr>
              <w:t>在准确把握当下国民对生活空间的具体需求的基础上，</w:t>
            </w:r>
            <w:r w:rsidR="00AF601D" w:rsidRPr="00024E3B">
              <w:rPr>
                <w:rFonts w:ascii="Times New Roman" w:eastAsia="宋体" w:hAnsi="Times New Roman" w:cs="Times New Roman" w:hint="eastAsia"/>
                <w:szCs w:val="21"/>
              </w:rPr>
              <w:t>熟悉和掌握</w:t>
            </w:r>
            <w:r w:rsidRPr="00024E3B">
              <w:rPr>
                <w:rFonts w:ascii="Times New Roman" w:eastAsia="宋体" w:hAnsi="Times New Roman" w:cs="Times New Roman" w:hint="eastAsia"/>
                <w:szCs w:val="21"/>
              </w:rPr>
              <w:t>当下室内外</w:t>
            </w:r>
            <w:r w:rsidR="00AF601D" w:rsidRPr="00024E3B">
              <w:rPr>
                <w:rFonts w:ascii="Times New Roman" w:eastAsia="宋体" w:hAnsi="Times New Roman" w:cs="Times New Roman" w:hint="eastAsia"/>
                <w:szCs w:val="21"/>
              </w:rPr>
              <w:t>艺术风格的能力；能够根据设计意图、空间属性等要求完成室内外空间的设计能力，并具备现场调控、完成软装布场的能力。</w:t>
            </w:r>
          </w:p>
        </w:tc>
      </w:tr>
    </w:tbl>
    <w:p w14:paraId="7A045398" w14:textId="77777777" w:rsidR="006B51A8" w:rsidRDefault="006B51A8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1307F5B1" w14:textId="77777777" w:rsidR="006B51A8" w:rsidRDefault="002F27FA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lastRenderedPageBreak/>
        <w:t>二、课程目标</w:t>
      </w:r>
    </w:p>
    <w:p w14:paraId="33694A5D" w14:textId="77777777" w:rsidR="006B51A8" w:rsidRDefault="002F27FA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4999" w:type="pct"/>
        <w:tblLook w:val="04A0" w:firstRow="1" w:lastRow="0" w:firstColumn="1" w:lastColumn="0" w:noHBand="0" w:noVBand="1"/>
      </w:tblPr>
      <w:tblGrid>
        <w:gridCol w:w="1470"/>
        <w:gridCol w:w="7590"/>
      </w:tblGrid>
      <w:tr w:rsidR="006B51A8" w14:paraId="012D03AB" w14:textId="77777777" w:rsidTr="005466D0">
        <w:tc>
          <w:tcPr>
            <w:tcW w:w="811" w:type="pct"/>
            <w:vAlign w:val="center"/>
          </w:tcPr>
          <w:p w14:paraId="69569B10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4189" w:type="pct"/>
            <w:vAlign w:val="center"/>
          </w:tcPr>
          <w:p w14:paraId="3A87A761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6B51A8" w14:paraId="4F1AA145" w14:textId="77777777" w:rsidTr="005466D0">
        <w:tc>
          <w:tcPr>
            <w:tcW w:w="811" w:type="pct"/>
            <w:vAlign w:val="center"/>
          </w:tcPr>
          <w:p w14:paraId="36F258EA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189" w:type="pct"/>
            <w:vAlign w:val="center"/>
          </w:tcPr>
          <w:p w14:paraId="0A49DFC8" w14:textId="7E347544" w:rsidR="006B51A8" w:rsidRPr="001C45C1" w:rsidRDefault="002B78CC">
            <w:pPr>
              <w:spacing w:line="360" w:lineRule="auto"/>
              <w:jc w:val="left"/>
              <w:rPr>
                <w:szCs w:val="21"/>
              </w:rPr>
            </w:pPr>
            <w:r w:rsidRPr="001C45C1">
              <w:rPr>
                <w:rFonts w:hint="eastAsia"/>
                <w:szCs w:val="21"/>
              </w:rPr>
              <w:t>理解软装饰设计与硬装设计的异同，掌握软装设计的</w:t>
            </w:r>
            <w:r w:rsidR="001C45C1" w:rsidRPr="001C45C1">
              <w:rPr>
                <w:rFonts w:hint="eastAsia"/>
                <w:szCs w:val="21"/>
              </w:rPr>
              <w:t>基本</w:t>
            </w:r>
            <w:r w:rsidRPr="001C45C1">
              <w:rPr>
                <w:rFonts w:hint="eastAsia"/>
                <w:szCs w:val="21"/>
              </w:rPr>
              <w:t>概念、</w:t>
            </w:r>
            <w:r w:rsidR="001C45C1" w:rsidRPr="001C45C1">
              <w:rPr>
                <w:rFonts w:hint="eastAsia"/>
                <w:szCs w:val="21"/>
              </w:rPr>
              <w:t>了解软装的市场</w:t>
            </w:r>
            <w:r w:rsidRPr="001C45C1">
              <w:rPr>
                <w:rFonts w:hint="eastAsia"/>
                <w:szCs w:val="21"/>
              </w:rPr>
              <w:t>发展、</w:t>
            </w:r>
            <w:r w:rsidR="001C45C1" w:rsidRPr="001C45C1">
              <w:rPr>
                <w:rFonts w:hint="eastAsia"/>
                <w:szCs w:val="21"/>
              </w:rPr>
              <w:t>掌握软装的发展</w:t>
            </w:r>
            <w:r w:rsidRPr="001C45C1">
              <w:rPr>
                <w:rFonts w:hint="eastAsia"/>
                <w:szCs w:val="21"/>
              </w:rPr>
              <w:t>趋势等。</w:t>
            </w:r>
            <w:r w:rsidR="005466D0" w:rsidRPr="001C45C1">
              <w:rPr>
                <w:rFonts w:hint="eastAsia"/>
                <w:szCs w:val="21"/>
              </w:rPr>
              <w:t>掌握室内外软装饰设计的方法，具备独立完成符合当下审美需求、满足使用要求、并体现一定空间氛围软装饰设计的能力。</w:t>
            </w:r>
          </w:p>
        </w:tc>
      </w:tr>
      <w:tr w:rsidR="006B51A8" w14:paraId="3664E5FE" w14:textId="77777777" w:rsidTr="005466D0">
        <w:tc>
          <w:tcPr>
            <w:tcW w:w="811" w:type="pct"/>
            <w:vAlign w:val="center"/>
          </w:tcPr>
          <w:p w14:paraId="4C985431" w14:textId="7F5B6DE3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 w:rsidR="005466D0">
              <w:rPr>
                <w:rFonts w:hint="eastAsia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189" w:type="pct"/>
            <w:vAlign w:val="center"/>
          </w:tcPr>
          <w:p w14:paraId="0AE2B5CB" w14:textId="77777777" w:rsidR="006B51A8" w:rsidRPr="001C45C1" w:rsidRDefault="001C45C1">
            <w:pPr>
              <w:spacing w:line="360" w:lineRule="auto"/>
              <w:jc w:val="left"/>
              <w:rPr>
                <w:szCs w:val="21"/>
              </w:rPr>
            </w:pPr>
            <w:r w:rsidRPr="00A328D0">
              <w:rPr>
                <w:rFonts w:hint="eastAsia"/>
                <w:szCs w:val="21"/>
              </w:rPr>
              <w:t>能够运用现代设计方法、计算机辅助设计、信息化等一系列工程设计语言完整表达出</w:t>
            </w:r>
            <w:r>
              <w:rPr>
                <w:rFonts w:hint="eastAsia"/>
                <w:szCs w:val="21"/>
              </w:rPr>
              <w:t>室内外软装设计</w:t>
            </w:r>
            <w:r w:rsidRPr="00A328D0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实施</w:t>
            </w:r>
            <w:r w:rsidRPr="00A328D0">
              <w:rPr>
                <w:rFonts w:hint="eastAsia"/>
                <w:szCs w:val="21"/>
              </w:rPr>
              <w:t>和管理方案。</w:t>
            </w:r>
          </w:p>
        </w:tc>
      </w:tr>
      <w:tr w:rsidR="006B51A8" w14:paraId="2E414454" w14:textId="77777777" w:rsidTr="005466D0">
        <w:tc>
          <w:tcPr>
            <w:tcW w:w="811" w:type="pct"/>
            <w:vAlign w:val="center"/>
          </w:tcPr>
          <w:p w14:paraId="57D8126B" w14:textId="48310E24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 w:rsidR="005466D0"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189" w:type="pct"/>
            <w:vAlign w:val="center"/>
          </w:tcPr>
          <w:p w14:paraId="17478836" w14:textId="390D697A" w:rsidR="006B51A8" w:rsidRDefault="004F4532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系</w:t>
            </w:r>
            <w:r w:rsidR="001C45C1" w:rsidRPr="00A328D0">
              <w:rPr>
                <w:rFonts w:hint="eastAsia"/>
                <w:szCs w:val="21"/>
              </w:rPr>
              <w:t>统性地掌握环境设计（室内、景观）理论知识体系，能够对复杂工程问题进行通盘考虑和综合分析。</w:t>
            </w:r>
            <w:r w:rsidR="001C45C1" w:rsidRPr="001C45C1">
              <w:rPr>
                <w:rFonts w:hint="eastAsia"/>
                <w:szCs w:val="21"/>
              </w:rPr>
              <w:t>熟悉室内外软装设计的工作流程，具备与其他各类人员配合完成现场调研、需求分析、软装饰设计、现场实施等软装饰设计全过程的能力。</w:t>
            </w:r>
          </w:p>
        </w:tc>
      </w:tr>
      <w:tr w:rsidR="006B51A8" w14:paraId="60B609B4" w14:textId="77777777" w:rsidTr="005466D0">
        <w:tc>
          <w:tcPr>
            <w:tcW w:w="811" w:type="pct"/>
            <w:vAlign w:val="center"/>
          </w:tcPr>
          <w:p w14:paraId="18E713A6" w14:textId="7C409FAA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 w:rsidR="005466D0">
              <w:rPr>
                <w:rFonts w:hint="eastAsia"/>
                <w:b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4189" w:type="pct"/>
            <w:vAlign w:val="center"/>
          </w:tcPr>
          <w:p w14:paraId="73E98591" w14:textId="77777777" w:rsidR="006B51A8" w:rsidRDefault="001C45C1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 w:rsidRPr="00A328D0">
              <w:rPr>
                <w:rFonts w:hint="eastAsia"/>
                <w:szCs w:val="21"/>
              </w:rPr>
              <w:t>掌握各种艺术风格特点，结合现代人的生产、生活需要，大胆创新，用于开拓。</w:t>
            </w:r>
            <w:r w:rsidR="000F7BEB" w:rsidRPr="00A328D0">
              <w:rPr>
                <w:rFonts w:hint="eastAsia"/>
                <w:szCs w:val="21"/>
              </w:rPr>
              <w:t>熟悉本土建筑装饰材料运用，系统掌握城乡空间环境设计。</w:t>
            </w:r>
            <w:r w:rsidR="00792F06" w:rsidRPr="00A328D0">
              <w:rPr>
                <w:rFonts w:hint="eastAsia"/>
                <w:szCs w:val="21"/>
              </w:rPr>
              <w:t>传承</w:t>
            </w:r>
            <w:r w:rsidR="000F7BEB">
              <w:rPr>
                <w:rFonts w:hint="eastAsia"/>
                <w:szCs w:val="21"/>
              </w:rPr>
              <w:t>中国传统</w:t>
            </w:r>
            <w:r w:rsidR="00792F06" w:rsidRPr="00A328D0">
              <w:rPr>
                <w:rFonts w:hint="eastAsia"/>
                <w:szCs w:val="21"/>
              </w:rPr>
              <w:t>文化，熟知地域传统民间工艺、技艺，能在环境设计中传承运用。</w:t>
            </w:r>
          </w:p>
        </w:tc>
      </w:tr>
    </w:tbl>
    <w:p w14:paraId="68B8CF9A" w14:textId="77777777" w:rsidR="006B51A8" w:rsidRDefault="006B51A8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15013E02" w14:textId="77777777" w:rsidR="006B51A8" w:rsidRDefault="002F27FA">
      <w:pPr>
        <w:pStyle w:val="af4"/>
        <w:spacing w:line="320" w:lineRule="exact"/>
        <w:ind w:left="420" w:firstLine="422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</w:t>
      </w:r>
      <w:r>
        <w:rPr>
          <w:rFonts w:ascii="Times New Roman" w:hAnsi="Times New Roman" w:cs="Times New Roman"/>
          <w:b/>
          <w:szCs w:val="21"/>
        </w:rPr>
        <w:t xml:space="preserve">2-1 </w:t>
      </w:r>
      <w:r>
        <w:rPr>
          <w:rFonts w:ascii="Times New Roman" w:hAnsi="Times New Roman" w:cs="Times New Roman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796"/>
        <w:gridCol w:w="1292"/>
      </w:tblGrid>
      <w:tr w:rsidR="006B51A8" w14:paraId="291BEB94" w14:textId="77777777" w:rsidTr="00C76873">
        <w:trPr>
          <w:trHeight w:val="328"/>
          <w:tblHeader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BB49E40" w14:textId="77777777" w:rsidR="006B51A8" w:rsidRDefault="002F27F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B28010D" w14:textId="77777777" w:rsidR="006B51A8" w:rsidRDefault="002F27F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8BD16AF" w14:textId="77777777" w:rsidR="006B51A8" w:rsidRDefault="002F27F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 w:rsidR="005466D0" w14:paraId="3A3752E5" w14:textId="77777777" w:rsidTr="00196EC8">
        <w:trPr>
          <w:trHeight w:val="285"/>
          <w:jc w:val="center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F29427E" w14:textId="77777777" w:rsidR="005466D0" w:rsidRDefault="005466D0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宋体" w:eastAsia="宋体" w:hAnsi="宋体" w:hint="eastAsia"/>
                <w:kern w:val="0"/>
                <w:sz w:val="24"/>
              </w:rPr>
              <w:t>专业理论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H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E89850" w14:textId="77777777" w:rsidR="005466D0" w:rsidRDefault="005466D0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指标点3.1：熟悉环境设计的专业基础知识、掌握专业基本技能；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E98EEFD" w14:textId="77777777" w:rsidR="005466D0" w:rsidRPr="007B3E76" w:rsidRDefault="005466D0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7B3E76">
              <w:rPr>
                <w:rFonts w:ascii="宋体" w:eastAsia="宋体" w:hAnsi="宋体" w:cs="宋体"/>
                <w:kern w:val="0"/>
                <w:szCs w:val="21"/>
                <w:lang w:bidi="ar"/>
              </w:rPr>
              <w:t>课程目标1</w:t>
            </w:r>
          </w:p>
          <w:p w14:paraId="62282C46" w14:textId="272DC9E0" w:rsidR="005466D0" w:rsidRPr="007B3E76" w:rsidRDefault="005466D0" w:rsidP="00196EC8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</w:tr>
      <w:tr w:rsidR="005466D0" w14:paraId="4BFBD82F" w14:textId="77777777" w:rsidTr="00196EC8">
        <w:trPr>
          <w:trHeight w:val="285"/>
          <w:jc w:val="center"/>
        </w:trPr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73F062" w14:textId="77777777" w:rsidR="005466D0" w:rsidRDefault="005466D0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5D9CD99" w14:textId="77777777" w:rsidR="005466D0" w:rsidRDefault="005466D0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指标点3.3：具备场地分析、空间建构、材质特性、色彩及光影配置等专业知识。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FB132EE" w14:textId="3CB67450" w:rsidR="005466D0" w:rsidRPr="007B3E76" w:rsidRDefault="005466D0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</w:tr>
      <w:tr w:rsidR="00BE5BC8" w14:paraId="13DD7E3D" w14:textId="77777777" w:rsidTr="00C76873">
        <w:trPr>
          <w:trHeight w:val="146"/>
          <w:jc w:val="center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7A16981" w14:textId="77777777" w:rsidR="00BE5BC8" w:rsidRDefault="00BE5BC8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宋体" w:eastAsia="宋体" w:hAnsi="宋体" w:hint="eastAsia"/>
                <w:kern w:val="0"/>
                <w:sz w:val="24"/>
              </w:rPr>
              <w:t>专业技能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65938F4" w14:textId="77777777" w:rsidR="00BE5BC8" w:rsidRDefault="007B3E76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指标点4.1：具备运用计算机辅助软件绘制效果图及施工图能力；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7EAC03B" w14:textId="61BC52BC" w:rsidR="00BE5BC8" w:rsidRPr="007B3E76" w:rsidRDefault="00BE5BC8" w:rsidP="007B3E7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7B3E76">
              <w:rPr>
                <w:rFonts w:ascii="宋体" w:eastAsia="宋体" w:hAnsi="宋体" w:cs="宋体"/>
                <w:kern w:val="0"/>
                <w:szCs w:val="21"/>
                <w:lang w:bidi="ar"/>
              </w:rPr>
              <w:t>课程目标</w:t>
            </w:r>
            <w:r w:rsidR="005466D0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2</w:t>
            </w:r>
          </w:p>
        </w:tc>
      </w:tr>
      <w:tr w:rsidR="00BE5BC8" w14:paraId="47227DAF" w14:textId="77777777" w:rsidTr="00C76873">
        <w:trPr>
          <w:trHeight w:val="70"/>
          <w:jc w:val="center"/>
        </w:trPr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340A5BB" w14:textId="77777777" w:rsidR="00BE5BC8" w:rsidRDefault="00BE5BC8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22B9EB" w14:textId="77777777" w:rsidR="00BE5BC8" w:rsidRDefault="007B3E76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指标点4.3：掌握室内外基本构造，具备规范施工图的表达能力，具备解读图纸，指导现场施工的能力。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943550C" w14:textId="77777777" w:rsidR="00BE5BC8" w:rsidRPr="007B3E76" w:rsidRDefault="00BE5BC8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</w:tr>
      <w:tr w:rsidR="006B51A8" w14:paraId="15FF5C7A" w14:textId="77777777" w:rsidTr="00C76873">
        <w:trPr>
          <w:trHeight w:val="815"/>
          <w:jc w:val="center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13C71A0" w14:textId="77777777" w:rsidR="006B51A8" w:rsidRDefault="00340B47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40B47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毕业要求</w:t>
            </w:r>
            <w:r w:rsidRPr="00340B47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5</w:t>
            </w:r>
            <w:r w:rsidRPr="00340B47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：现场管理</w:t>
            </w:r>
            <w:r w:rsidR="004163C0"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 w:rsidR="004163C0">
              <w:rPr>
                <w:rFonts w:ascii="Times New Roman" w:hAnsi="Times New Roman" w:cs="Times New Roman"/>
                <w:color w:val="000000"/>
                <w:szCs w:val="21"/>
              </w:rPr>
              <w:t>H</w:t>
            </w:r>
            <w:r w:rsidR="004163C0"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DFD2CD" w14:textId="77777777" w:rsidR="006B51A8" w:rsidRPr="001C2554" w:rsidRDefault="00C85BC2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5.1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：了解本专业设计、施工全流程。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3A6EDD8" w14:textId="05ADA496" w:rsidR="006B51A8" w:rsidRPr="007B3E76" w:rsidRDefault="007B3E7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7B3E76">
              <w:rPr>
                <w:rFonts w:ascii="宋体" w:eastAsia="宋体" w:hAnsi="宋体" w:cs="宋体"/>
                <w:kern w:val="0"/>
                <w:szCs w:val="21"/>
                <w:lang w:bidi="ar"/>
              </w:rPr>
              <w:t>课程目标</w:t>
            </w:r>
            <w:r w:rsidR="005466D0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1</w:t>
            </w:r>
          </w:p>
        </w:tc>
      </w:tr>
      <w:tr w:rsidR="006B51A8" w14:paraId="6479DEC9" w14:textId="77777777" w:rsidTr="00C76873">
        <w:trPr>
          <w:trHeight w:val="262"/>
          <w:jc w:val="center"/>
        </w:trPr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08B621B" w14:textId="77777777" w:rsidR="006B51A8" w:rsidRDefault="006B51A8">
            <w:pPr>
              <w:spacing w:line="360" w:lineRule="auto"/>
              <w:rPr>
                <w:rFonts w:ascii="Times New Roman" w:hAnsi="Times New Roman" w:cs="Times New Roman"/>
                <w:color w:val="548DD4"/>
                <w:szCs w:val="21"/>
              </w:rPr>
            </w:pP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3F589B" w14:textId="77777777" w:rsidR="006B51A8" w:rsidRPr="001C2554" w:rsidRDefault="007B3E76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5.2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：具有较强的专业综合素质及跨工种沟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lastRenderedPageBreak/>
              <w:t>通和协作的能力；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F37385B" w14:textId="3272FFE1" w:rsidR="006B51A8" w:rsidRPr="007B3E76" w:rsidRDefault="007B3E7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7B3E76">
              <w:rPr>
                <w:rFonts w:ascii="宋体" w:eastAsia="宋体" w:hAnsi="宋体" w:cs="宋体"/>
                <w:kern w:val="0"/>
                <w:szCs w:val="21"/>
                <w:lang w:bidi="ar"/>
              </w:rPr>
              <w:lastRenderedPageBreak/>
              <w:t>课程目标</w:t>
            </w:r>
            <w:r w:rsidR="005466D0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3</w:t>
            </w:r>
          </w:p>
        </w:tc>
      </w:tr>
      <w:tr w:rsidR="006B51A8" w14:paraId="3722B52E" w14:textId="77777777" w:rsidTr="00C76873">
        <w:trPr>
          <w:trHeight w:val="306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264BC28" w14:textId="77777777" w:rsidR="006B51A8" w:rsidRDefault="00340B47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岗位能力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 w:rsidR="00B25D5E">
              <w:rPr>
                <w:rFonts w:ascii="Times New Roman" w:hAnsi="Times New Roman" w:cs="Times New Roman"/>
                <w:color w:val="000000"/>
                <w:szCs w:val="21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D931D07" w14:textId="77777777" w:rsidR="006B51A8" w:rsidRPr="001C2554" w:rsidRDefault="0014632A" w:rsidP="001C2554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7.2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：具备从事室内设计、景观设计、室内及景观施工现场监理等工作的基本能力；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FCD6EDB" w14:textId="278B6A2A" w:rsidR="006B51A8" w:rsidRPr="007B3E76" w:rsidRDefault="00B25D5E">
            <w:pPr>
              <w:jc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7B3E76">
              <w:rPr>
                <w:rFonts w:ascii="宋体" w:eastAsia="宋体" w:hAnsi="宋体" w:cs="宋体"/>
                <w:kern w:val="0"/>
                <w:szCs w:val="21"/>
                <w:lang w:bidi="ar"/>
              </w:rPr>
              <w:t>课程目标</w:t>
            </w:r>
            <w:r w:rsidR="005466D0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3</w:t>
            </w:r>
          </w:p>
        </w:tc>
      </w:tr>
      <w:tr w:rsidR="00340B47" w14:paraId="5B748696" w14:textId="77777777" w:rsidTr="00C76873">
        <w:trPr>
          <w:trHeight w:val="306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8D75A9" w14:textId="77777777" w:rsidR="00340B47" w:rsidRDefault="0014632A">
            <w:pPr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 w:rsidRPr="0014632A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毕业要求</w:t>
            </w:r>
            <w:r w:rsidRPr="0014632A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9</w:t>
            </w:r>
            <w:r w:rsidRPr="0014632A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：服务地方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E7A6F7" w14:textId="77777777" w:rsidR="00340B47" w:rsidRPr="001C2554" w:rsidRDefault="0014632A" w:rsidP="001C2554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9.2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：了解地域传统特色工艺、乡土文化、民风民俗，并具备将地域传统技艺、文化元素提炼设计应用的能力，具备创新设计地域特色环境空间的能力。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FD3204" w14:textId="1CA90D44" w:rsidR="00340B47" w:rsidRPr="007B3E76" w:rsidRDefault="00A450A3">
            <w:pPr>
              <w:jc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7B3E76">
              <w:rPr>
                <w:rFonts w:ascii="宋体" w:eastAsia="宋体" w:hAnsi="宋体" w:cs="宋体"/>
                <w:kern w:val="0"/>
                <w:szCs w:val="21"/>
                <w:lang w:bidi="ar"/>
              </w:rPr>
              <w:t>课程目标</w:t>
            </w:r>
            <w:r w:rsidR="002419E8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4</w:t>
            </w:r>
          </w:p>
        </w:tc>
      </w:tr>
    </w:tbl>
    <w:p w14:paraId="27FD8E02" w14:textId="77777777" w:rsidR="006B51A8" w:rsidRDefault="006B51A8">
      <w:pPr>
        <w:rPr>
          <w:rFonts w:ascii="Times New Roman" w:hAnsi="Times New Roman" w:cs="Times New Roman"/>
        </w:rPr>
        <w:sectPr w:rsidR="006B51A8" w:rsidSect="006031AA">
          <w:headerReference w:type="default" r:id="rId9"/>
          <w:footerReference w:type="default" r:id="rId10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</w:p>
    <w:p w14:paraId="453DBB97" w14:textId="77777777" w:rsidR="006B51A8" w:rsidRDefault="002F27FA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lastRenderedPageBreak/>
        <w:t>三、课程教学内容与方法</w:t>
      </w:r>
    </w:p>
    <w:p w14:paraId="6C527A07" w14:textId="77777777" w:rsidR="006B51A8" w:rsidRDefault="002F27FA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课程目标、教学内容和方法对应关系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04"/>
        <w:gridCol w:w="2059"/>
        <w:gridCol w:w="1533"/>
        <w:gridCol w:w="5220"/>
        <w:gridCol w:w="690"/>
        <w:gridCol w:w="844"/>
        <w:gridCol w:w="690"/>
        <w:gridCol w:w="844"/>
        <w:gridCol w:w="844"/>
        <w:gridCol w:w="766"/>
      </w:tblGrid>
      <w:tr w:rsidR="00285433" w14:paraId="2178B2FB" w14:textId="77777777" w:rsidTr="009A61D1">
        <w:tc>
          <w:tcPr>
            <w:tcW w:w="504" w:type="dxa"/>
            <w:vAlign w:val="center"/>
          </w:tcPr>
          <w:p w14:paraId="33204725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序号</w:t>
            </w:r>
          </w:p>
        </w:tc>
        <w:tc>
          <w:tcPr>
            <w:tcW w:w="2059" w:type="dxa"/>
            <w:vAlign w:val="center"/>
          </w:tcPr>
          <w:p w14:paraId="78561FCB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1533" w:type="dxa"/>
            <w:vAlign w:val="center"/>
          </w:tcPr>
          <w:p w14:paraId="1B0EA848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项目来源</w:t>
            </w:r>
          </w:p>
        </w:tc>
        <w:tc>
          <w:tcPr>
            <w:tcW w:w="5220" w:type="dxa"/>
            <w:vAlign w:val="center"/>
          </w:tcPr>
          <w:p w14:paraId="1C5A9D9D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 w14:paraId="5B5D4023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学时数</w:t>
            </w:r>
          </w:p>
        </w:tc>
        <w:tc>
          <w:tcPr>
            <w:tcW w:w="844" w:type="dxa"/>
            <w:vAlign w:val="center"/>
          </w:tcPr>
          <w:p w14:paraId="23727015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项目类型</w:t>
            </w:r>
          </w:p>
        </w:tc>
        <w:tc>
          <w:tcPr>
            <w:tcW w:w="690" w:type="dxa"/>
            <w:vAlign w:val="center"/>
          </w:tcPr>
          <w:p w14:paraId="7842A8A5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要求</w:t>
            </w:r>
          </w:p>
        </w:tc>
        <w:tc>
          <w:tcPr>
            <w:tcW w:w="844" w:type="dxa"/>
            <w:vAlign w:val="center"/>
          </w:tcPr>
          <w:p w14:paraId="304CCC09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每组人数</w:t>
            </w:r>
          </w:p>
        </w:tc>
        <w:tc>
          <w:tcPr>
            <w:tcW w:w="844" w:type="dxa"/>
            <w:vAlign w:val="center"/>
          </w:tcPr>
          <w:p w14:paraId="0D3C461F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教学方法</w:t>
            </w:r>
          </w:p>
        </w:tc>
        <w:tc>
          <w:tcPr>
            <w:tcW w:w="766" w:type="dxa"/>
            <w:vAlign w:val="center"/>
          </w:tcPr>
          <w:p w14:paraId="5C5AC65D" w14:textId="77777777" w:rsidR="006B51A8" w:rsidRDefault="002F27F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课程目标</w:t>
            </w:r>
          </w:p>
        </w:tc>
      </w:tr>
      <w:tr w:rsidR="009A61D1" w14:paraId="72C790E8" w14:textId="77777777" w:rsidTr="009A61D1">
        <w:trPr>
          <w:trHeight w:val="365"/>
        </w:trPr>
        <w:tc>
          <w:tcPr>
            <w:tcW w:w="504" w:type="dxa"/>
            <w:vMerge w:val="restart"/>
            <w:vAlign w:val="center"/>
          </w:tcPr>
          <w:p w14:paraId="2E770ED1" w14:textId="77777777" w:rsidR="009A61D1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2059" w:type="dxa"/>
            <w:vMerge w:val="restart"/>
            <w:vAlign w:val="center"/>
          </w:tcPr>
          <w:p w14:paraId="28803448" w14:textId="77777777" w:rsidR="009A61D1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color w:val="000000" w:themeColor="text1"/>
                <w:kern w:val="0"/>
                <w:szCs w:val="21"/>
              </w:rPr>
              <w:t>1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r w:rsidRPr="00A328D0">
              <w:rPr>
                <w:rStyle w:val="af2"/>
                <w:rFonts w:asciiTheme="minorEastAsia" w:eastAsiaTheme="minorEastAsia" w:cs="黑体" w:hint="eastAsia"/>
                <w:b w:val="0"/>
                <w:bCs/>
                <w:szCs w:val="21"/>
              </w:rPr>
              <w:t>软装</w:t>
            </w:r>
            <w:r>
              <w:rPr>
                <w:rStyle w:val="af2"/>
                <w:rFonts w:asciiTheme="minorEastAsia" w:eastAsiaTheme="minorEastAsia" w:cs="黑体" w:hint="eastAsia"/>
                <w:b w:val="0"/>
                <w:bCs/>
                <w:szCs w:val="21"/>
              </w:rPr>
              <w:t>饰</w:t>
            </w:r>
            <w:r w:rsidRPr="00A328D0">
              <w:rPr>
                <w:rStyle w:val="af2"/>
                <w:rFonts w:asciiTheme="minorEastAsia" w:eastAsiaTheme="minorEastAsia" w:cs="黑体" w:hint="eastAsia"/>
                <w:b w:val="0"/>
                <w:bCs/>
                <w:szCs w:val="21"/>
              </w:rPr>
              <w:t>市场调查</w:t>
            </w:r>
          </w:p>
        </w:tc>
        <w:tc>
          <w:tcPr>
            <w:tcW w:w="1533" w:type="dxa"/>
            <w:vMerge w:val="restart"/>
            <w:vAlign w:val="center"/>
          </w:tcPr>
          <w:p w14:paraId="59626527" w14:textId="77777777" w:rsidR="009A61D1" w:rsidRPr="002B75BB" w:rsidRDefault="009A61D1" w:rsidP="009A61D1">
            <w:pPr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 w:rsidRPr="002B75BB">
              <w:rPr>
                <w:sz w:val="22"/>
                <w:szCs w:val="21"/>
              </w:rPr>
              <w:t>教师开发</w:t>
            </w:r>
          </w:p>
        </w:tc>
        <w:tc>
          <w:tcPr>
            <w:tcW w:w="5220" w:type="dxa"/>
            <w:vAlign w:val="center"/>
          </w:tcPr>
          <w:p w14:paraId="2ECF6F72" w14:textId="77777777" w:rsidR="009A61D1" w:rsidRPr="001C2554" w:rsidRDefault="00E64FD7" w:rsidP="009A61D1">
            <w:pPr>
              <w:spacing w:line="300" w:lineRule="exact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1.学生</w:t>
            </w:r>
            <w:r w:rsidR="007B4F28"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能够正确</w:t>
            </w: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理解</w:t>
            </w:r>
            <w:r w:rsidR="009A61D1"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室内软装饰的概念</w:t>
            </w: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及其在室内外环境中的作用。</w:t>
            </w:r>
            <w:r w:rsidR="007B4F28"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体会软装与硬装的异同。</w:t>
            </w:r>
          </w:p>
        </w:tc>
        <w:tc>
          <w:tcPr>
            <w:tcW w:w="690" w:type="dxa"/>
            <w:vMerge w:val="restart"/>
            <w:vAlign w:val="center"/>
          </w:tcPr>
          <w:p w14:paraId="66F33FEE" w14:textId="77777777" w:rsidR="009A61D1" w:rsidRPr="00EA7B29" w:rsidRDefault="007B4F28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 w:rsidRPr="00EA7B29">
              <w:rPr>
                <w:kern w:val="0"/>
                <w:szCs w:val="21"/>
              </w:rPr>
              <w:t>10</w:t>
            </w:r>
          </w:p>
        </w:tc>
        <w:tc>
          <w:tcPr>
            <w:tcW w:w="844" w:type="dxa"/>
            <w:vMerge w:val="restart"/>
            <w:vAlign w:val="center"/>
          </w:tcPr>
          <w:p w14:paraId="1CE86D4C" w14:textId="77777777" w:rsidR="009A61D1" w:rsidRPr="00EA7B29" w:rsidRDefault="007B4F28" w:rsidP="009A61D1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A7B29">
              <w:rPr>
                <w:szCs w:val="21"/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 w14:paraId="1BB5BC4D" w14:textId="77777777" w:rsidR="009A61D1" w:rsidRPr="00EA7B29" w:rsidRDefault="002D6267" w:rsidP="009A61D1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A7B29">
              <w:rPr>
                <w:szCs w:val="21"/>
              </w:rPr>
              <w:t>必做</w:t>
            </w:r>
          </w:p>
        </w:tc>
        <w:tc>
          <w:tcPr>
            <w:tcW w:w="844" w:type="dxa"/>
            <w:vMerge w:val="restart"/>
            <w:vAlign w:val="center"/>
          </w:tcPr>
          <w:p w14:paraId="26059896" w14:textId="77777777" w:rsidR="009A61D1" w:rsidRPr="00EA7B29" w:rsidRDefault="0078451F" w:rsidP="009A61D1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A7B29">
              <w:rPr>
                <w:rFonts w:hint="eastAsia"/>
                <w:kern w:val="0"/>
                <w:szCs w:val="21"/>
              </w:rPr>
              <w:t>3-5</w:t>
            </w:r>
          </w:p>
        </w:tc>
        <w:tc>
          <w:tcPr>
            <w:tcW w:w="844" w:type="dxa"/>
            <w:vMerge w:val="restart"/>
            <w:vAlign w:val="center"/>
          </w:tcPr>
          <w:p w14:paraId="3FBB7853" w14:textId="77777777" w:rsidR="0078451F" w:rsidRPr="00EA7B29" w:rsidRDefault="0078451F" w:rsidP="0078451F">
            <w:pPr>
              <w:rPr>
                <w:szCs w:val="21"/>
              </w:rPr>
            </w:pPr>
            <w:r w:rsidRPr="00EA7B29">
              <w:rPr>
                <w:szCs w:val="21"/>
              </w:rPr>
              <w:t>课堂讲授</w:t>
            </w:r>
          </w:p>
          <w:p w14:paraId="1603ED15" w14:textId="77777777" w:rsidR="0078451F" w:rsidRPr="00EA7B29" w:rsidRDefault="0078451F" w:rsidP="0078451F"/>
          <w:p w14:paraId="2FAB0BCE" w14:textId="77777777" w:rsidR="0078451F" w:rsidRPr="00EA7B29" w:rsidRDefault="0078451F" w:rsidP="0078451F">
            <w:pPr>
              <w:rPr>
                <w:szCs w:val="21"/>
              </w:rPr>
            </w:pPr>
            <w:r w:rsidRPr="00EA7B29">
              <w:rPr>
                <w:szCs w:val="21"/>
              </w:rPr>
              <w:t>调研</w:t>
            </w:r>
          </w:p>
          <w:p w14:paraId="4FF0BB1F" w14:textId="77777777" w:rsidR="0078451F" w:rsidRPr="00EA7B29" w:rsidRDefault="0078451F" w:rsidP="0078451F">
            <w:r w:rsidRPr="00EA7B29">
              <w:rPr>
                <w:szCs w:val="21"/>
              </w:rPr>
              <w:t>小组讨论</w:t>
            </w:r>
          </w:p>
          <w:p w14:paraId="61477392" w14:textId="77777777" w:rsidR="009A61D1" w:rsidRPr="00EA7B29" w:rsidRDefault="009A61D1" w:rsidP="009A61D1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766" w:type="dxa"/>
            <w:vMerge w:val="restart"/>
            <w:vAlign w:val="center"/>
          </w:tcPr>
          <w:p w14:paraId="0D2983AE" w14:textId="77777777" w:rsidR="009A61D1" w:rsidRDefault="0078451F" w:rsidP="009A61D1">
            <w:pPr>
              <w:adjustRightInd w:val="0"/>
              <w:snapToGrid w:val="0"/>
              <w:spacing w:line="360" w:lineRule="auto"/>
              <w:jc w:val="center"/>
              <w:rPr>
                <w:b/>
                <w:kern w:val="0"/>
                <w:szCs w:val="21"/>
              </w:rPr>
            </w:pPr>
            <w:r w:rsidRPr="007B4F28">
              <w:rPr>
                <w:b/>
                <w:kern w:val="0"/>
                <w:szCs w:val="21"/>
              </w:rPr>
              <w:t>课程目标</w:t>
            </w:r>
            <w:r w:rsidRPr="007B4F28">
              <w:rPr>
                <w:b/>
                <w:kern w:val="0"/>
                <w:szCs w:val="21"/>
              </w:rPr>
              <w:t>1</w:t>
            </w:r>
          </w:p>
          <w:p w14:paraId="0CAD634F" w14:textId="1C6E9D7B" w:rsidR="00AF71ED" w:rsidRPr="007B4F28" w:rsidRDefault="00AF71ED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9A61D1" w14:paraId="4E185304" w14:textId="77777777" w:rsidTr="009A61D1">
        <w:trPr>
          <w:trHeight w:val="413"/>
        </w:trPr>
        <w:tc>
          <w:tcPr>
            <w:tcW w:w="504" w:type="dxa"/>
            <w:vMerge/>
            <w:vAlign w:val="center"/>
          </w:tcPr>
          <w:p w14:paraId="6D0F11DC" w14:textId="77777777" w:rsidR="009A61D1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9" w:type="dxa"/>
            <w:vMerge/>
            <w:vAlign w:val="center"/>
          </w:tcPr>
          <w:p w14:paraId="762D0F3E" w14:textId="77777777" w:rsidR="009A61D1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3" w:type="dxa"/>
            <w:vMerge/>
            <w:vAlign w:val="center"/>
          </w:tcPr>
          <w:p w14:paraId="39AEB423" w14:textId="77777777" w:rsidR="009A61D1" w:rsidRPr="002B75BB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5220" w:type="dxa"/>
            <w:vAlign w:val="center"/>
          </w:tcPr>
          <w:p w14:paraId="7E416ADE" w14:textId="77777777" w:rsidR="009A61D1" w:rsidRPr="001C2554" w:rsidRDefault="009A61D1" w:rsidP="009A61D1">
            <w:pPr>
              <w:spacing w:line="300" w:lineRule="exact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1C2554">
              <w:rPr>
                <w:rFonts w:ascii="宋体" w:hAnsi="宋体" w:cs="宋体"/>
                <w:kern w:val="0"/>
                <w:szCs w:val="21"/>
                <w:lang w:bidi="ar"/>
              </w:rPr>
              <w:t>2.</w:t>
            </w:r>
            <w:r w:rsidR="00E82B91"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了解</w:t>
            </w:r>
            <w:r w:rsidR="00AF22BE"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软装饰与社会经济生活的联系</w:t>
            </w:r>
            <w:r w:rsidR="00E82B91"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，掌握我国室内外软装饰的风格特点及流行趋势。了解室内</w:t>
            </w:r>
            <w:r w:rsidR="007B4F28"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间环境需求的变化，理解我国社会生活的变化，建立文化自信、制度自信。</w:t>
            </w:r>
          </w:p>
        </w:tc>
        <w:tc>
          <w:tcPr>
            <w:tcW w:w="690" w:type="dxa"/>
            <w:vMerge/>
            <w:vAlign w:val="center"/>
          </w:tcPr>
          <w:p w14:paraId="2EADC3C8" w14:textId="77777777" w:rsidR="009A61D1" w:rsidRPr="00EA7B29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5B3C9051" w14:textId="77777777" w:rsidR="009A61D1" w:rsidRPr="00EA7B29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3D796A43" w14:textId="77777777" w:rsidR="009A61D1" w:rsidRPr="00EA7B29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75EE6953" w14:textId="77777777" w:rsidR="009A61D1" w:rsidRPr="00EA7B29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564B7EF3" w14:textId="77777777" w:rsidR="009A61D1" w:rsidRPr="00EA7B29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66" w:type="dxa"/>
            <w:vMerge/>
            <w:vAlign w:val="center"/>
          </w:tcPr>
          <w:p w14:paraId="29521C67" w14:textId="77777777" w:rsidR="009A61D1" w:rsidRPr="007B4F28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9A61D1" w14:paraId="2580CA58" w14:textId="77777777" w:rsidTr="009A61D1">
        <w:trPr>
          <w:trHeight w:val="191"/>
        </w:trPr>
        <w:tc>
          <w:tcPr>
            <w:tcW w:w="504" w:type="dxa"/>
            <w:vMerge/>
            <w:vAlign w:val="center"/>
          </w:tcPr>
          <w:p w14:paraId="163591C1" w14:textId="77777777" w:rsidR="009A61D1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9" w:type="dxa"/>
            <w:vMerge/>
            <w:vAlign w:val="center"/>
          </w:tcPr>
          <w:p w14:paraId="20254FAA" w14:textId="77777777" w:rsidR="009A61D1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3" w:type="dxa"/>
            <w:vMerge/>
            <w:vAlign w:val="center"/>
          </w:tcPr>
          <w:p w14:paraId="526DE939" w14:textId="77777777" w:rsidR="009A61D1" w:rsidRPr="002B75BB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5220" w:type="dxa"/>
            <w:vAlign w:val="center"/>
          </w:tcPr>
          <w:p w14:paraId="5D991FF3" w14:textId="77777777" w:rsidR="009A61D1" w:rsidRPr="001C2554" w:rsidRDefault="009A61D1" w:rsidP="009A61D1">
            <w:pPr>
              <w:spacing w:line="300" w:lineRule="exact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1C2554">
              <w:rPr>
                <w:rFonts w:ascii="宋体" w:hAnsi="宋体" w:cs="宋体"/>
                <w:kern w:val="0"/>
                <w:szCs w:val="21"/>
                <w:lang w:bidi="ar"/>
              </w:rPr>
              <w:t>3.</w:t>
            </w:r>
            <w:r w:rsidR="002D6267"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掌握当前流行的室内陈设品的品牌、类型、特征等，</w:t>
            </w:r>
            <w:r w:rsidR="001D678B"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了解传统文化、了解非物质文化遗产，提升软装设计的能力水平。</w:t>
            </w:r>
          </w:p>
        </w:tc>
        <w:tc>
          <w:tcPr>
            <w:tcW w:w="690" w:type="dxa"/>
            <w:vMerge/>
            <w:vAlign w:val="center"/>
          </w:tcPr>
          <w:p w14:paraId="566B8ADD" w14:textId="77777777" w:rsidR="009A61D1" w:rsidRPr="00EA7B29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76BB151A" w14:textId="77777777" w:rsidR="009A61D1" w:rsidRPr="00EA7B29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022577F7" w14:textId="77777777" w:rsidR="009A61D1" w:rsidRPr="00EA7B29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7277F966" w14:textId="77777777" w:rsidR="009A61D1" w:rsidRPr="00EA7B29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7FA7A082" w14:textId="77777777" w:rsidR="009A61D1" w:rsidRPr="00EA7B29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66" w:type="dxa"/>
            <w:vMerge/>
            <w:vAlign w:val="center"/>
          </w:tcPr>
          <w:p w14:paraId="5CC5A611" w14:textId="77777777" w:rsidR="009A61D1" w:rsidRPr="007B4F28" w:rsidRDefault="009A61D1" w:rsidP="009A61D1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285433" w14:paraId="54846AF4" w14:textId="77777777" w:rsidTr="009A61D1">
        <w:tc>
          <w:tcPr>
            <w:tcW w:w="504" w:type="dxa"/>
            <w:vMerge w:val="restart"/>
            <w:vAlign w:val="center"/>
          </w:tcPr>
          <w:p w14:paraId="58DF6896" w14:textId="77777777" w:rsidR="006B51A8" w:rsidRDefault="002F27F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color w:val="000000" w:themeColor="text1"/>
                <w:kern w:val="0"/>
                <w:sz w:val="20"/>
                <w:szCs w:val="21"/>
              </w:rPr>
              <w:t>2</w:t>
            </w:r>
          </w:p>
        </w:tc>
        <w:tc>
          <w:tcPr>
            <w:tcW w:w="2059" w:type="dxa"/>
            <w:vMerge w:val="restart"/>
            <w:vAlign w:val="center"/>
          </w:tcPr>
          <w:p w14:paraId="0DBC1B6F" w14:textId="77777777" w:rsidR="006B51A8" w:rsidRDefault="002F27F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color w:val="000000" w:themeColor="text1"/>
                <w:kern w:val="0"/>
                <w:szCs w:val="21"/>
              </w:rPr>
              <w:t>2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r w:rsidR="00285433">
              <w:rPr>
                <w:rFonts w:hint="eastAsia"/>
                <w:color w:val="000000" w:themeColor="text1"/>
                <w:kern w:val="0"/>
                <w:szCs w:val="21"/>
              </w:rPr>
              <w:t>住宅空间软装饰设计</w:t>
            </w:r>
          </w:p>
        </w:tc>
        <w:tc>
          <w:tcPr>
            <w:tcW w:w="1533" w:type="dxa"/>
            <w:vMerge w:val="restart"/>
            <w:vAlign w:val="center"/>
          </w:tcPr>
          <w:p w14:paraId="04753C1B" w14:textId="77777777" w:rsidR="006B51A8" w:rsidRPr="002B75BB" w:rsidRDefault="002B75BB" w:rsidP="008738E9">
            <w:pPr>
              <w:snapToGrid w:val="0"/>
              <w:spacing w:line="360" w:lineRule="auto"/>
              <w:jc w:val="left"/>
              <w:rPr>
                <w:szCs w:val="21"/>
              </w:rPr>
            </w:pPr>
            <w:r w:rsidRPr="002B75BB">
              <w:rPr>
                <w:sz w:val="22"/>
                <w:szCs w:val="21"/>
              </w:rPr>
              <w:t>工程实践</w:t>
            </w:r>
          </w:p>
        </w:tc>
        <w:tc>
          <w:tcPr>
            <w:tcW w:w="5220" w:type="dxa"/>
            <w:vAlign w:val="center"/>
          </w:tcPr>
          <w:p w14:paraId="208F95ED" w14:textId="77777777" w:rsidR="006B51A8" w:rsidRPr="001C2554" w:rsidRDefault="008738E9" w:rsidP="008738E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1.掌握室内软装饰设计与环境设计的关系，掌握室内软装饰设计的原则、程序、方法。</w:t>
            </w:r>
          </w:p>
        </w:tc>
        <w:tc>
          <w:tcPr>
            <w:tcW w:w="690" w:type="dxa"/>
            <w:vMerge w:val="restart"/>
            <w:vAlign w:val="center"/>
          </w:tcPr>
          <w:p w14:paraId="3F776ED4" w14:textId="77777777" w:rsidR="006B51A8" w:rsidRPr="00EA7B29" w:rsidRDefault="00A363C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 w:rsidRPr="00EA7B29">
              <w:rPr>
                <w:rFonts w:hint="eastAsia"/>
                <w:kern w:val="0"/>
                <w:szCs w:val="21"/>
              </w:rPr>
              <w:t>18</w:t>
            </w:r>
          </w:p>
        </w:tc>
        <w:tc>
          <w:tcPr>
            <w:tcW w:w="844" w:type="dxa"/>
            <w:vMerge w:val="restart"/>
            <w:vAlign w:val="center"/>
          </w:tcPr>
          <w:p w14:paraId="63E38AAA" w14:textId="77777777" w:rsidR="006B51A8" w:rsidRPr="00EA7B29" w:rsidRDefault="00A363C9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A7B29">
              <w:rPr>
                <w:szCs w:val="21"/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2B4B78D2" w14:textId="77777777" w:rsidR="006B51A8" w:rsidRPr="00EA7B29" w:rsidRDefault="007B4F28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A7B29">
              <w:rPr>
                <w:szCs w:val="21"/>
              </w:rPr>
              <w:t>必做</w:t>
            </w:r>
          </w:p>
        </w:tc>
        <w:tc>
          <w:tcPr>
            <w:tcW w:w="844" w:type="dxa"/>
            <w:vMerge w:val="restart"/>
            <w:vAlign w:val="center"/>
          </w:tcPr>
          <w:p w14:paraId="0966DAB2" w14:textId="77777777" w:rsidR="006B51A8" w:rsidRPr="00EA7B29" w:rsidRDefault="002D6267" w:rsidP="00AF71ED">
            <w:pPr>
              <w:adjustRightInd w:val="0"/>
              <w:snapToGrid w:val="0"/>
              <w:rPr>
                <w:kern w:val="0"/>
                <w:szCs w:val="21"/>
              </w:rPr>
            </w:pPr>
            <w:r w:rsidRPr="00EA7B29">
              <w:rPr>
                <w:rFonts w:hint="eastAsia"/>
                <w:kern w:val="0"/>
                <w:szCs w:val="21"/>
              </w:rPr>
              <w:t>3-5</w:t>
            </w:r>
          </w:p>
        </w:tc>
        <w:tc>
          <w:tcPr>
            <w:tcW w:w="844" w:type="dxa"/>
            <w:vMerge w:val="restart"/>
            <w:vAlign w:val="center"/>
          </w:tcPr>
          <w:p w14:paraId="49E0A04D" w14:textId="77777777" w:rsidR="00A363C9" w:rsidRPr="00EA7B29" w:rsidRDefault="00A363C9" w:rsidP="00A363C9">
            <w:r w:rsidRPr="00EA7B29">
              <w:rPr>
                <w:szCs w:val="21"/>
              </w:rPr>
              <w:t>实验指导</w:t>
            </w:r>
          </w:p>
          <w:p w14:paraId="4972884F" w14:textId="77777777" w:rsidR="00A363C9" w:rsidRPr="00EA7B29" w:rsidRDefault="00A363C9" w:rsidP="00A363C9">
            <w:r w:rsidRPr="00EA7B29">
              <w:rPr>
                <w:szCs w:val="21"/>
              </w:rPr>
              <w:t>视频学习</w:t>
            </w:r>
          </w:p>
          <w:p w14:paraId="49E40C79" w14:textId="77777777" w:rsidR="00A363C9" w:rsidRPr="00EA7B29" w:rsidRDefault="00A363C9" w:rsidP="00A363C9">
            <w:r w:rsidRPr="00EA7B29">
              <w:rPr>
                <w:szCs w:val="21"/>
              </w:rPr>
              <w:t>案例教学</w:t>
            </w:r>
          </w:p>
          <w:p w14:paraId="4CBF6CA0" w14:textId="77777777" w:rsidR="006B51A8" w:rsidRPr="00EA7B29" w:rsidRDefault="006B51A8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766" w:type="dxa"/>
            <w:vMerge w:val="restart"/>
            <w:vAlign w:val="center"/>
          </w:tcPr>
          <w:p w14:paraId="66B71AD4" w14:textId="3724938E" w:rsidR="00AF71ED" w:rsidRDefault="00AF71ED">
            <w:pPr>
              <w:adjustRightInd w:val="0"/>
              <w:snapToGrid w:val="0"/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 w:rsidR="002419E8">
              <w:rPr>
                <w:rFonts w:hint="eastAsia"/>
                <w:b/>
                <w:color w:val="000000" w:themeColor="text1"/>
                <w:kern w:val="0"/>
                <w:szCs w:val="21"/>
              </w:rPr>
              <w:t>2</w:t>
            </w:r>
          </w:p>
          <w:p w14:paraId="198D15A7" w14:textId="7F2380BA" w:rsidR="006B51A8" w:rsidRPr="007B4F28" w:rsidRDefault="00AF71ED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 w:rsidR="002419E8"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</w:tc>
      </w:tr>
      <w:tr w:rsidR="00285433" w14:paraId="622FB4F3" w14:textId="77777777" w:rsidTr="009A61D1">
        <w:tc>
          <w:tcPr>
            <w:tcW w:w="504" w:type="dxa"/>
            <w:vMerge/>
            <w:vAlign w:val="center"/>
          </w:tcPr>
          <w:p w14:paraId="7707F0D3" w14:textId="77777777" w:rsidR="00285433" w:rsidRDefault="002854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9" w:type="dxa"/>
            <w:vMerge/>
            <w:vAlign w:val="center"/>
          </w:tcPr>
          <w:p w14:paraId="06AEB4DC" w14:textId="77777777" w:rsidR="00285433" w:rsidRDefault="002854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3" w:type="dxa"/>
            <w:vMerge/>
            <w:vAlign w:val="center"/>
          </w:tcPr>
          <w:p w14:paraId="775D061A" w14:textId="77777777" w:rsidR="00285433" w:rsidRPr="002B75BB" w:rsidRDefault="00285433" w:rsidP="008738E9">
            <w:pPr>
              <w:snapToGrid w:val="0"/>
              <w:spacing w:line="360" w:lineRule="auto"/>
              <w:jc w:val="left"/>
              <w:rPr>
                <w:szCs w:val="21"/>
              </w:rPr>
            </w:pPr>
          </w:p>
        </w:tc>
        <w:tc>
          <w:tcPr>
            <w:tcW w:w="5220" w:type="dxa"/>
            <w:vAlign w:val="center"/>
          </w:tcPr>
          <w:p w14:paraId="46C01DC3" w14:textId="77777777" w:rsidR="00285433" w:rsidRPr="001C2554" w:rsidRDefault="008738E9" w:rsidP="008738E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2.</w:t>
            </w:r>
            <w:r w:rsidRPr="001C2554">
              <w:rPr>
                <w:rFonts w:ascii="宋体" w:hAnsi="宋体" w:cs="宋体"/>
                <w:kern w:val="0"/>
                <w:szCs w:val="21"/>
                <w:lang w:bidi="ar"/>
              </w:rPr>
              <w:t xml:space="preserve"> </w:t>
            </w: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能够独立完成住宅空间室内软装饰设计，并能够完成表达设计方案。</w:t>
            </w:r>
          </w:p>
        </w:tc>
        <w:tc>
          <w:tcPr>
            <w:tcW w:w="690" w:type="dxa"/>
            <w:vMerge/>
            <w:vAlign w:val="center"/>
          </w:tcPr>
          <w:p w14:paraId="5342A7AB" w14:textId="77777777" w:rsidR="00285433" w:rsidRPr="00EA7B29" w:rsidRDefault="00285433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3F271F31" w14:textId="77777777" w:rsidR="00285433" w:rsidRPr="00EA7B29" w:rsidRDefault="00285433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5AE46CFF" w14:textId="77777777" w:rsidR="00285433" w:rsidRPr="00EA7B29" w:rsidRDefault="00285433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08365672" w14:textId="77777777" w:rsidR="00285433" w:rsidRPr="00EA7B29" w:rsidRDefault="00285433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  <w:vAlign w:val="center"/>
          </w:tcPr>
          <w:p w14:paraId="279F04CB" w14:textId="77777777" w:rsidR="00285433" w:rsidRPr="00EA7B29" w:rsidRDefault="00285433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766" w:type="dxa"/>
            <w:vMerge/>
            <w:vAlign w:val="center"/>
          </w:tcPr>
          <w:p w14:paraId="1A87AE20" w14:textId="77777777" w:rsidR="00285433" w:rsidRPr="007B4F28" w:rsidRDefault="00285433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285433" w14:paraId="48ECEBA1" w14:textId="77777777" w:rsidTr="009A61D1">
        <w:trPr>
          <w:trHeight w:val="234"/>
        </w:trPr>
        <w:tc>
          <w:tcPr>
            <w:tcW w:w="504" w:type="dxa"/>
            <w:vMerge/>
          </w:tcPr>
          <w:p w14:paraId="5B3DB860" w14:textId="77777777" w:rsidR="006B51A8" w:rsidRDefault="006B51A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9" w:type="dxa"/>
            <w:vMerge/>
          </w:tcPr>
          <w:p w14:paraId="69D71C81" w14:textId="77777777" w:rsidR="006B51A8" w:rsidRDefault="006B51A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33" w:type="dxa"/>
            <w:vMerge/>
          </w:tcPr>
          <w:p w14:paraId="7C6D74B3" w14:textId="77777777" w:rsidR="006B51A8" w:rsidRPr="002B75BB" w:rsidRDefault="006B51A8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5220" w:type="dxa"/>
          </w:tcPr>
          <w:p w14:paraId="0E22F031" w14:textId="77777777" w:rsidR="006B51A8" w:rsidRPr="003C08FB" w:rsidRDefault="008738E9" w:rsidP="008738E9">
            <w:pPr>
              <w:spacing w:line="360" w:lineRule="auto"/>
              <w:jc w:val="left"/>
              <w:rPr>
                <w:szCs w:val="21"/>
              </w:rPr>
            </w:pPr>
            <w:r w:rsidRPr="003C08FB">
              <w:rPr>
                <w:rFonts w:hint="eastAsia"/>
                <w:szCs w:val="21"/>
              </w:rPr>
              <w:t>3.</w:t>
            </w:r>
            <w:r w:rsidRPr="003C08FB">
              <w:rPr>
                <w:rFonts w:hint="eastAsia"/>
                <w:szCs w:val="21"/>
              </w:rPr>
              <w:t>能够根据现场情况，灵活调整软装方案，具备把握现场，对软装陈设品进行细部调整，指导施工，以达成良好环境氛围的效果。体现工匠精神。</w:t>
            </w:r>
          </w:p>
        </w:tc>
        <w:tc>
          <w:tcPr>
            <w:tcW w:w="690" w:type="dxa"/>
            <w:vMerge/>
          </w:tcPr>
          <w:p w14:paraId="6D653056" w14:textId="77777777" w:rsidR="006B51A8" w:rsidRPr="003C08FB" w:rsidRDefault="006B51A8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44" w:type="dxa"/>
            <w:vMerge/>
          </w:tcPr>
          <w:p w14:paraId="5DFC3758" w14:textId="77777777" w:rsidR="006B51A8" w:rsidRPr="00EA7B29" w:rsidRDefault="006B51A8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</w:tcPr>
          <w:p w14:paraId="2FE41E96" w14:textId="77777777" w:rsidR="006B51A8" w:rsidRPr="00EA7B29" w:rsidRDefault="006B51A8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844" w:type="dxa"/>
            <w:vMerge/>
          </w:tcPr>
          <w:p w14:paraId="5D761E62" w14:textId="77777777" w:rsidR="006B51A8" w:rsidRPr="00EA7B29" w:rsidRDefault="006B51A8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844" w:type="dxa"/>
            <w:vMerge/>
          </w:tcPr>
          <w:p w14:paraId="177870CB" w14:textId="77777777" w:rsidR="006B51A8" w:rsidRPr="00EA7B29" w:rsidRDefault="006B51A8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766" w:type="dxa"/>
            <w:vMerge/>
          </w:tcPr>
          <w:p w14:paraId="028BD166" w14:textId="77777777" w:rsidR="006B51A8" w:rsidRPr="007B4F28" w:rsidRDefault="006B51A8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</w:tr>
      <w:tr w:rsidR="008738E9" w14:paraId="49945D3A" w14:textId="77777777" w:rsidTr="008738E9">
        <w:trPr>
          <w:trHeight w:val="1123"/>
        </w:trPr>
        <w:tc>
          <w:tcPr>
            <w:tcW w:w="504" w:type="dxa"/>
            <w:vMerge w:val="restart"/>
          </w:tcPr>
          <w:p w14:paraId="44185476" w14:textId="77777777" w:rsidR="008738E9" w:rsidRDefault="008738E9" w:rsidP="008738E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 w:val="20"/>
                <w:szCs w:val="21"/>
              </w:rPr>
              <w:t>3</w:t>
            </w:r>
          </w:p>
        </w:tc>
        <w:tc>
          <w:tcPr>
            <w:tcW w:w="2059" w:type="dxa"/>
            <w:vMerge w:val="restart"/>
          </w:tcPr>
          <w:p w14:paraId="746CFC98" w14:textId="77777777" w:rsidR="008738E9" w:rsidRDefault="008738E9" w:rsidP="008738E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3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公共空间软装饰设计</w:t>
            </w:r>
          </w:p>
        </w:tc>
        <w:tc>
          <w:tcPr>
            <w:tcW w:w="1533" w:type="dxa"/>
            <w:vMerge w:val="restart"/>
          </w:tcPr>
          <w:p w14:paraId="1423493C" w14:textId="77777777" w:rsidR="008738E9" w:rsidRPr="002B75BB" w:rsidRDefault="008738E9" w:rsidP="008738E9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2B75BB">
              <w:rPr>
                <w:sz w:val="22"/>
                <w:szCs w:val="21"/>
              </w:rPr>
              <w:t>工程实践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28BD3992" w14:textId="77777777" w:rsidR="008738E9" w:rsidRPr="003C08FB" w:rsidRDefault="008738E9" w:rsidP="008738E9">
            <w:pPr>
              <w:adjustRightInd w:val="0"/>
              <w:snapToGrid w:val="0"/>
              <w:spacing w:line="360" w:lineRule="auto"/>
              <w:jc w:val="left"/>
              <w:rPr>
                <w:szCs w:val="21"/>
              </w:rPr>
            </w:pPr>
            <w:r w:rsidRPr="003C08FB">
              <w:rPr>
                <w:rFonts w:hint="eastAsia"/>
                <w:szCs w:val="21"/>
              </w:rPr>
              <w:t>1.</w:t>
            </w:r>
            <w:r w:rsidRPr="003C08FB">
              <w:rPr>
                <w:rFonts w:hint="eastAsia"/>
                <w:szCs w:val="21"/>
              </w:rPr>
              <w:t>掌握室内软装饰设计与环境设计的关系，掌握公共空间软装饰设计的原则、程序、方法，体会其与住宅空间设计的异同，强化专业能力。</w:t>
            </w:r>
          </w:p>
        </w:tc>
        <w:tc>
          <w:tcPr>
            <w:tcW w:w="690" w:type="dxa"/>
            <w:vMerge w:val="restart"/>
          </w:tcPr>
          <w:p w14:paraId="7E566768" w14:textId="77777777" w:rsidR="008738E9" w:rsidRPr="003C08FB" w:rsidRDefault="003C08FB" w:rsidP="008738E9">
            <w:pPr>
              <w:spacing w:line="360" w:lineRule="auto"/>
              <w:jc w:val="center"/>
              <w:rPr>
                <w:szCs w:val="21"/>
              </w:rPr>
            </w:pPr>
            <w:r w:rsidRPr="003C08FB">
              <w:rPr>
                <w:rFonts w:hint="eastAsia"/>
                <w:szCs w:val="21"/>
              </w:rPr>
              <w:t>18</w:t>
            </w:r>
          </w:p>
        </w:tc>
        <w:tc>
          <w:tcPr>
            <w:tcW w:w="844" w:type="dxa"/>
            <w:vMerge w:val="restart"/>
          </w:tcPr>
          <w:p w14:paraId="53CA0B06" w14:textId="77777777" w:rsidR="008738E9" w:rsidRPr="00EA7B29" w:rsidRDefault="008738E9" w:rsidP="008738E9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EA7B29">
              <w:rPr>
                <w:szCs w:val="21"/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0915C3F8" w14:textId="77777777" w:rsidR="008738E9" w:rsidRPr="00EA7B29" w:rsidRDefault="008738E9" w:rsidP="008738E9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EA7B29">
              <w:rPr>
                <w:szCs w:val="21"/>
              </w:rPr>
              <w:t>选做</w:t>
            </w:r>
          </w:p>
        </w:tc>
        <w:tc>
          <w:tcPr>
            <w:tcW w:w="844" w:type="dxa"/>
            <w:vMerge w:val="restart"/>
          </w:tcPr>
          <w:p w14:paraId="230BABF4" w14:textId="77777777" w:rsidR="008738E9" w:rsidRPr="00EA7B29" w:rsidRDefault="008738E9" w:rsidP="008738E9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EA7B29">
              <w:rPr>
                <w:rFonts w:hint="eastAsia"/>
                <w:kern w:val="0"/>
                <w:szCs w:val="21"/>
              </w:rPr>
              <w:t>3-5</w:t>
            </w:r>
          </w:p>
        </w:tc>
        <w:tc>
          <w:tcPr>
            <w:tcW w:w="844" w:type="dxa"/>
            <w:vMerge w:val="restart"/>
          </w:tcPr>
          <w:p w14:paraId="11D08596" w14:textId="77777777" w:rsidR="008738E9" w:rsidRPr="00EA7B29" w:rsidRDefault="008738E9" w:rsidP="008738E9">
            <w:r w:rsidRPr="00EA7B29">
              <w:rPr>
                <w:szCs w:val="21"/>
              </w:rPr>
              <w:t>实验指导</w:t>
            </w:r>
          </w:p>
          <w:p w14:paraId="07A18C16" w14:textId="77777777" w:rsidR="008738E9" w:rsidRPr="00EA7B29" w:rsidRDefault="008738E9" w:rsidP="008738E9">
            <w:r w:rsidRPr="00EA7B29">
              <w:rPr>
                <w:szCs w:val="21"/>
              </w:rPr>
              <w:t>视频学习</w:t>
            </w:r>
          </w:p>
          <w:p w14:paraId="5B87CB22" w14:textId="77777777" w:rsidR="008738E9" w:rsidRPr="00EA7B29" w:rsidRDefault="008738E9" w:rsidP="008738E9">
            <w:r w:rsidRPr="00EA7B29">
              <w:rPr>
                <w:szCs w:val="21"/>
              </w:rPr>
              <w:lastRenderedPageBreak/>
              <w:t>案例教学</w:t>
            </w:r>
          </w:p>
          <w:p w14:paraId="0388B876" w14:textId="77777777" w:rsidR="008738E9" w:rsidRPr="00EA7B29" w:rsidRDefault="008738E9" w:rsidP="008738E9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766" w:type="dxa"/>
            <w:vMerge w:val="restart"/>
          </w:tcPr>
          <w:p w14:paraId="2F1949EE" w14:textId="0F8EC282" w:rsidR="008738E9" w:rsidRDefault="008738E9" w:rsidP="008738E9">
            <w:pPr>
              <w:adjustRightInd w:val="0"/>
              <w:snapToGrid w:val="0"/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lastRenderedPageBreak/>
              <w:t>课程目标</w:t>
            </w:r>
            <w:r w:rsidR="002419E8"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  <w:p w14:paraId="7835F8BD" w14:textId="1938D954" w:rsidR="008738E9" w:rsidRPr="007B4F28" w:rsidRDefault="008738E9" w:rsidP="008738E9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lastRenderedPageBreak/>
              <w:t>课程目标</w:t>
            </w:r>
            <w:r w:rsidR="002419E8">
              <w:rPr>
                <w:rFonts w:hint="eastAsia"/>
                <w:b/>
                <w:color w:val="000000" w:themeColor="text1"/>
                <w:kern w:val="0"/>
                <w:szCs w:val="21"/>
              </w:rPr>
              <w:t>4</w:t>
            </w:r>
          </w:p>
        </w:tc>
      </w:tr>
      <w:tr w:rsidR="008738E9" w14:paraId="5C86E58E" w14:textId="77777777" w:rsidTr="008738E9">
        <w:trPr>
          <w:trHeight w:val="695"/>
        </w:trPr>
        <w:tc>
          <w:tcPr>
            <w:tcW w:w="504" w:type="dxa"/>
            <w:vMerge/>
          </w:tcPr>
          <w:p w14:paraId="5BC94991" w14:textId="77777777" w:rsidR="008738E9" w:rsidRDefault="008738E9" w:rsidP="008738E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9" w:type="dxa"/>
            <w:vMerge/>
          </w:tcPr>
          <w:p w14:paraId="5418352A" w14:textId="77777777" w:rsidR="008738E9" w:rsidRDefault="008738E9" w:rsidP="008738E9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3" w:type="dxa"/>
            <w:vMerge/>
          </w:tcPr>
          <w:p w14:paraId="3FBC5EE7" w14:textId="77777777" w:rsidR="008738E9" w:rsidRPr="002B75BB" w:rsidRDefault="008738E9" w:rsidP="008738E9">
            <w:pPr>
              <w:spacing w:line="360" w:lineRule="auto"/>
              <w:jc w:val="center"/>
              <w:rPr>
                <w:sz w:val="22"/>
                <w:szCs w:val="21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1AB2C" w14:textId="77777777" w:rsidR="008738E9" w:rsidRPr="001C2554" w:rsidRDefault="008738E9" w:rsidP="008738E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2.</w:t>
            </w:r>
            <w:r w:rsidRPr="001C2554">
              <w:rPr>
                <w:rFonts w:ascii="宋体" w:hAnsi="宋体" w:cs="宋体"/>
                <w:kern w:val="0"/>
                <w:szCs w:val="21"/>
                <w:lang w:bidi="ar"/>
              </w:rPr>
              <w:t xml:space="preserve"> </w:t>
            </w: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能够独立完成</w:t>
            </w:r>
            <w:r w:rsidR="003C08FB">
              <w:rPr>
                <w:rFonts w:ascii="宋体" w:hAnsi="宋体" w:cs="宋体" w:hint="eastAsia"/>
                <w:kern w:val="0"/>
                <w:szCs w:val="21"/>
                <w:lang w:bidi="ar"/>
              </w:rPr>
              <w:t>公共</w:t>
            </w: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空间室内软装饰设计，并能够完成表达设计方案。</w:t>
            </w:r>
          </w:p>
        </w:tc>
        <w:tc>
          <w:tcPr>
            <w:tcW w:w="690" w:type="dxa"/>
            <w:vMerge/>
          </w:tcPr>
          <w:p w14:paraId="47607600" w14:textId="77777777" w:rsidR="008738E9" w:rsidRPr="00EA7B29" w:rsidRDefault="008738E9" w:rsidP="008738E9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844" w:type="dxa"/>
            <w:vMerge/>
          </w:tcPr>
          <w:p w14:paraId="5A9BAE9F" w14:textId="77777777" w:rsidR="008738E9" w:rsidRPr="00EA7B29" w:rsidRDefault="008738E9" w:rsidP="008738E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90" w:type="dxa"/>
            <w:vMerge/>
          </w:tcPr>
          <w:p w14:paraId="2186F4B0" w14:textId="77777777" w:rsidR="008738E9" w:rsidRPr="00EA7B29" w:rsidRDefault="008738E9" w:rsidP="008738E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44" w:type="dxa"/>
            <w:vMerge/>
          </w:tcPr>
          <w:p w14:paraId="5165BF21" w14:textId="77777777" w:rsidR="008738E9" w:rsidRPr="00EA7B29" w:rsidRDefault="008738E9" w:rsidP="008738E9">
            <w:pPr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</w:tcPr>
          <w:p w14:paraId="476241DC" w14:textId="77777777" w:rsidR="008738E9" w:rsidRPr="00EA7B29" w:rsidRDefault="008738E9" w:rsidP="008738E9">
            <w:pPr>
              <w:rPr>
                <w:szCs w:val="21"/>
              </w:rPr>
            </w:pPr>
          </w:p>
        </w:tc>
        <w:tc>
          <w:tcPr>
            <w:tcW w:w="766" w:type="dxa"/>
            <w:vMerge/>
          </w:tcPr>
          <w:p w14:paraId="1F856BD7" w14:textId="77777777" w:rsidR="008738E9" w:rsidRDefault="008738E9" w:rsidP="008738E9">
            <w:pPr>
              <w:adjustRightInd w:val="0"/>
              <w:snapToGrid w:val="0"/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</w:p>
        </w:tc>
      </w:tr>
      <w:tr w:rsidR="008738E9" w14:paraId="4484341A" w14:textId="77777777" w:rsidTr="00A22ED2">
        <w:trPr>
          <w:trHeight w:val="842"/>
        </w:trPr>
        <w:tc>
          <w:tcPr>
            <w:tcW w:w="504" w:type="dxa"/>
            <w:vMerge/>
          </w:tcPr>
          <w:p w14:paraId="3E21593E" w14:textId="77777777" w:rsidR="008738E9" w:rsidRDefault="008738E9" w:rsidP="008738E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9" w:type="dxa"/>
            <w:vMerge/>
          </w:tcPr>
          <w:p w14:paraId="20698581" w14:textId="77777777" w:rsidR="008738E9" w:rsidRDefault="008738E9" w:rsidP="008738E9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3" w:type="dxa"/>
            <w:vMerge/>
          </w:tcPr>
          <w:p w14:paraId="0B336182" w14:textId="77777777" w:rsidR="008738E9" w:rsidRPr="002B75BB" w:rsidRDefault="008738E9" w:rsidP="008738E9">
            <w:pPr>
              <w:spacing w:line="360" w:lineRule="auto"/>
              <w:jc w:val="center"/>
              <w:rPr>
                <w:sz w:val="22"/>
                <w:szCs w:val="21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14:paraId="4D30822E" w14:textId="77777777" w:rsidR="008738E9" w:rsidRPr="001C2554" w:rsidRDefault="008738E9" w:rsidP="008738E9">
            <w:pPr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3.能够根据现场情况，灵活调整软装方案，具备把握现场，对软装陈设品进行细部调整，指导施工，以达成良好环境氛围的效果</w:t>
            </w:r>
            <w:r w:rsid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。</w:t>
            </w:r>
          </w:p>
        </w:tc>
        <w:tc>
          <w:tcPr>
            <w:tcW w:w="690" w:type="dxa"/>
            <w:vMerge/>
          </w:tcPr>
          <w:p w14:paraId="58FF0343" w14:textId="77777777" w:rsidR="008738E9" w:rsidRPr="00EA7B29" w:rsidRDefault="008738E9" w:rsidP="008738E9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844" w:type="dxa"/>
            <w:vMerge/>
          </w:tcPr>
          <w:p w14:paraId="4A2D1867" w14:textId="77777777" w:rsidR="008738E9" w:rsidRPr="00EA7B29" w:rsidRDefault="008738E9" w:rsidP="008738E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90" w:type="dxa"/>
            <w:vMerge/>
          </w:tcPr>
          <w:p w14:paraId="3F0DF2F2" w14:textId="77777777" w:rsidR="008738E9" w:rsidRPr="00EA7B29" w:rsidRDefault="008738E9" w:rsidP="008738E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44" w:type="dxa"/>
            <w:vMerge/>
          </w:tcPr>
          <w:p w14:paraId="152E0B5A" w14:textId="77777777" w:rsidR="008738E9" w:rsidRPr="00EA7B29" w:rsidRDefault="008738E9" w:rsidP="008738E9">
            <w:pPr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</w:tcPr>
          <w:p w14:paraId="22764294" w14:textId="77777777" w:rsidR="008738E9" w:rsidRPr="00EA7B29" w:rsidRDefault="008738E9" w:rsidP="008738E9">
            <w:pPr>
              <w:rPr>
                <w:szCs w:val="21"/>
              </w:rPr>
            </w:pPr>
          </w:p>
        </w:tc>
        <w:tc>
          <w:tcPr>
            <w:tcW w:w="766" w:type="dxa"/>
            <w:vMerge/>
          </w:tcPr>
          <w:p w14:paraId="2DE4FB2A" w14:textId="77777777" w:rsidR="008738E9" w:rsidRDefault="008738E9" w:rsidP="008738E9">
            <w:pPr>
              <w:adjustRightInd w:val="0"/>
              <w:snapToGrid w:val="0"/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</w:p>
        </w:tc>
      </w:tr>
      <w:tr w:rsidR="003C08FB" w14:paraId="123EBA4D" w14:textId="77777777" w:rsidTr="003C08FB">
        <w:trPr>
          <w:trHeight w:val="495"/>
        </w:trPr>
        <w:tc>
          <w:tcPr>
            <w:tcW w:w="504" w:type="dxa"/>
            <w:vMerge w:val="restart"/>
          </w:tcPr>
          <w:p w14:paraId="1ECFABFA" w14:textId="77777777" w:rsidR="003C08FB" w:rsidRPr="00285433" w:rsidRDefault="003C08FB" w:rsidP="003C08FB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 w:val="20"/>
                <w:szCs w:val="21"/>
              </w:rPr>
              <w:t>4</w:t>
            </w:r>
          </w:p>
        </w:tc>
        <w:tc>
          <w:tcPr>
            <w:tcW w:w="2059" w:type="dxa"/>
            <w:vMerge w:val="restart"/>
          </w:tcPr>
          <w:p w14:paraId="20056A31" w14:textId="77777777" w:rsidR="003C08FB" w:rsidRDefault="003C08FB" w:rsidP="003C08FB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4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：景观空间软装饰设计</w:t>
            </w:r>
          </w:p>
        </w:tc>
        <w:tc>
          <w:tcPr>
            <w:tcW w:w="1533" w:type="dxa"/>
            <w:vMerge w:val="restart"/>
          </w:tcPr>
          <w:p w14:paraId="0AC7A183" w14:textId="77777777" w:rsidR="003C08FB" w:rsidRPr="002B75BB" w:rsidRDefault="003C08FB" w:rsidP="003C08FB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2B75BB">
              <w:rPr>
                <w:sz w:val="22"/>
                <w:szCs w:val="21"/>
              </w:rPr>
              <w:t>工程实践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278BCB8C" w14:textId="77777777" w:rsidR="003C08FB" w:rsidRPr="003C08FB" w:rsidRDefault="003C08FB" w:rsidP="003C08FB">
            <w:pPr>
              <w:adjustRightInd w:val="0"/>
              <w:snapToGrid w:val="0"/>
              <w:spacing w:line="360" w:lineRule="auto"/>
              <w:jc w:val="left"/>
              <w:rPr>
                <w:szCs w:val="21"/>
              </w:rPr>
            </w:pPr>
            <w:r w:rsidRPr="003C08FB">
              <w:rPr>
                <w:rFonts w:hint="eastAsia"/>
                <w:szCs w:val="21"/>
              </w:rPr>
              <w:t>1.</w:t>
            </w:r>
            <w:r w:rsidRPr="003C08FB">
              <w:rPr>
                <w:rFonts w:hint="eastAsia"/>
                <w:szCs w:val="21"/>
              </w:rPr>
              <w:t>掌握</w:t>
            </w:r>
            <w:r>
              <w:rPr>
                <w:rFonts w:hint="eastAsia"/>
                <w:szCs w:val="21"/>
              </w:rPr>
              <w:t>景观</w:t>
            </w:r>
            <w:r w:rsidRPr="003C08FB">
              <w:rPr>
                <w:rFonts w:hint="eastAsia"/>
                <w:szCs w:val="21"/>
              </w:rPr>
              <w:t>软装饰设计与环境设计的关系，掌握</w:t>
            </w:r>
            <w:r>
              <w:rPr>
                <w:rFonts w:hint="eastAsia"/>
                <w:szCs w:val="21"/>
              </w:rPr>
              <w:t>不同景观空间软装饰设计中所使用的设施，了解智慧互动设施。</w:t>
            </w:r>
          </w:p>
        </w:tc>
        <w:tc>
          <w:tcPr>
            <w:tcW w:w="690" w:type="dxa"/>
            <w:vMerge w:val="restart"/>
          </w:tcPr>
          <w:p w14:paraId="390C931A" w14:textId="77777777" w:rsidR="003C08FB" w:rsidRPr="003C08FB" w:rsidRDefault="003C08FB" w:rsidP="003C08FB">
            <w:pPr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3C08FB">
              <w:rPr>
                <w:rFonts w:ascii="宋体" w:hAnsi="宋体" w:cs="宋体" w:hint="eastAsia"/>
                <w:kern w:val="0"/>
                <w:szCs w:val="21"/>
                <w:lang w:bidi="ar"/>
              </w:rPr>
              <w:t>14</w:t>
            </w:r>
          </w:p>
        </w:tc>
        <w:tc>
          <w:tcPr>
            <w:tcW w:w="844" w:type="dxa"/>
            <w:vMerge w:val="restart"/>
          </w:tcPr>
          <w:p w14:paraId="32740CBC" w14:textId="77777777" w:rsidR="003C08FB" w:rsidRPr="003C08FB" w:rsidRDefault="003C08FB" w:rsidP="003C08FB">
            <w:pPr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3C08FB">
              <w:rPr>
                <w:rFonts w:ascii="宋体" w:hAnsi="宋体" w:cs="宋体"/>
                <w:kern w:val="0"/>
                <w:szCs w:val="21"/>
                <w:lang w:bidi="ar"/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29195C4B" w14:textId="77777777" w:rsidR="003C08FB" w:rsidRPr="00EA7B29" w:rsidRDefault="003C08FB" w:rsidP="003C08FB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EA7B29">
              <w:rPr>
                <w:szCs w:val="21"/>
              </w:rPr>
              <w:t>选做</w:t>
            </w:r>
          </w:p>
        </w:tc>
        <w:tc>
          <w:tcPr>
            <w:tcW w:w="844" w:type="dxa"/>
            <w:vMerge w:val="restart"/>
          </w:tcPr>
          <w:p w14:paraId="4CF67479" w14:textId="77777777" w:rsidR="003C08FB" w:rsidRPr="00EA7B29" w:rsidRDefault="003C08FB" w:rsidP="003C08FB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EA7B29">
              <w:rPr>
                <w:rFonts w:hint="eastAsia"/>
                <w:kern w:val="0"/>
                <w:szCs w:val="21"/>
              </w:rPr>
              <w:t>3-5</w:t>
            </w:r>
          </w:p>
        </w:tc>
        <w:tc>
          <w:tcPr>
            <w:tcW w:w="844" w:type="dxa"/>
            <w:vMerge w:val="restart"/>
          </w:tcPr>
          <w:p w14:paraId="25DF2DE2" w14:textId="77777777" w:rsidR="003C08FB" w:rsidRPr="00EA7B29" w:rsidRDefault="003C08FB" w:rsidP="003C08FB">
            <w:r w:rsidRPr="00EA7B29">
              <w:rPr>
                <w:szCs w:val="21"/>
              </w:rPr>
              <w:t>实验指导</w:t>
            </w:r>
          </w:p>
          <w:p w14:paraId="7DF00E77" w14:textId="77777777" w:rsidR="003C08FB" w:rsidRPr="00EA7B29" w:rsidRDefault="003C08FB" w:rsidP="003C08FB">
            <w:r w:rsidRPr="00EA7B29">
              <w:rPr>
                <w:szCs w:val="21"/>
              </w:rPr>
              <w:t>视频学习</w:t>
            </w:r>
          </w:p>
          <w:p w14:paraId="7D67E37D" w14:textId="77777777" w:rsidR="003C08FB" w:rsidRPr="00EA7B29" w:rsidRDefault="003C08FB" w:rsidP="003C08FB">
            <w:r w:rsidRPr="00EA7B29">
              <w:rPr>
                <w:szCs w:val="21"/>
              </w:rPr>
              <w:t>案例教学</w:t>
            </w:r>
          </w:p>
          <w:p w14:paraId="158F20C8" w14:textId="77777777" w:rsidR="003C08FB" w:rsidRPr="00EA7B29" w:rsidRDefault="003C08FB" w:rsidP="003C08FB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766" w:type="dxa"/>
            <w:vMerge w:val="restart"/>
          </w:tcPr>
          <w:p w14:paraId="2EE96190" w14:textId="64965F56" w:rsidR="003C08FB" w:rsidRDefault="003C08FB" w:rsidP="003C08FB">
            <w:pPr>
              <w:adjustRightInd w:val="0"/>
              <w:snapToGrid w:val="0"/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 w:rsidR="002419E8"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  <w:p w14:paraId="4A50A109" w14:textId="2626A63B" w:rsidR="003C08FB" w:rsidRPr="007B4F28" w:rsidRDefault="003C08FB" w:rsidP="003C08FB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 w:rsidR="002419E8">
              <w:rPr>
                <w:rFonts w:hint="eastAsia"/>
                <w:b/>
                <w:color w:val="000000" w:themeColor="text1"/>
                <w:kern w:val="0"/>
                <w:szCs w:val="21"/>
              </w:rPr>
              <w:t>4</w:t>
            </w:r>
          </w:p>
        </w:tc>
      </w:tr>
      <w:tr w:rsidR="003C08FB" w14:paraId="6094545B" w14:textId="77777777" w:rsidTr="003C08FB">
        <w:trPr>
          <w:trHeight w:val="642"/>
        </w:trPr>
        <w:tc>
          <w:tcPr>
            <w:tcW w:w="504" w:type="dxa"/>
            <w:vMerge/>
          </w:tcPr>
          <w:p w14:paraId="0B7DE242" w14:textId="77777777" w:rsidR="003C08FB" w:rsidRDefault="003C08FB" w:rsidP="003C08FB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9" w:type="dxa"/>
            <w:vMerge/>
          </w:tcPr>
          <w:p w14:paraId="775DBFFC" w14:textId="77777777" w:rsidR="003C08FB" w:rsidRDefault="003C08FB" w:rsidP="003C08FB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3" w:type="dxa"/>
            <w:vMerge/>
          </w:tcPr>
          <w:p w14:paraId="629B27B9" w14:textId="77777777" w:rsidR="003C08FB" w:rsidRPr="002B75BB" w:rsidRDefault="003C08FB" w:rsidP="003C08FB">
            <w:pPr>
              <w:spacing w:line="360" w:lineRule="auto"/>
              <w:jc w:val="center"/>
              <w:rPr>
                <w:sz w:val="22"/>
                <w:szCs w:val="21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FC3BD" w14:textId="77777777" w:rsidR="003C08FB" w:rsidRPr="001C2554" w:rsidRDefault="003C08FB" w:rsidP="003C08FB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2.</w:t>
            </w:r>
            <w:r w:rsidRPr="001C2554">
              <w:rPr>
                <w:rFonts w:ascii="宋体" w:hAnsi="宋体" w:cs="宋体"/>
                <w:kern w:val="0"/>
                <w:szCs w:val="21"/>
                <w:lang w:bidi="ar"/>
              </w:rPr>
              <w:t xml:space="preserve"> </w:t>
            </w: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能够独立完成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景观空间</w:t>
            </w: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软装饰设计，并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能够完整</w:t>
            </w: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表达设计方案。</w:t>
            </w:r>
          </w:p>
        </w:tc>
        <w:tc>
          <w:tcPr>
            <w:tcW w:w="690" w:type="dxa"/>
            <w:vMerge/>
          </w:tcPr>
          <w:p w14:paraId="10151A35" w14:textId="77777777" w:rsidR="003C08FB" w:rsidRPr="003C08FB" w:rsidRDefault="003C08FB" w:rsidP="003C08FB">
            <w:pPr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844" w:type="dxa"/>
            <w:vMerge/>
          </w:tcPr>
          <w:p w14:paraId="149B1024" w14:textId="77777777" w:rsidR="003C08FB" w:rsidRPr="003C08FB" w:rsidRDefault="003C08FB" w:rsidP="003C08FB">
            <w:pPr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690" w:type="dxa"/>
            <w:vMerge/>
          </w:tcPr>
          <w:p w14:paraId="1BC6E0FD" w14:textId="77777777" w:rsidR="003C08FB" w:rsidRPr="00EA7B29" w:rsidRDefault="003C08FB" w:rsidP="003C08F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44" w:type="dxa"/>
            <w:vMerge/>
          </w:tcPr>
          <w:p w14:paraId="37B20E52" w14:textId="77777777" w:rsidR="003C08FB" w:rsidRPr="00EA7B29" w:rsidRDefault="003C08FB" w:rsidP="003C08FB">
            <w:pPr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</w:tcPr>
          <w:p w14:paraId="44DC3369" w14:textId="77777777" w:rsidR="003C08FB" w:rsidRPr="00EA7B29" w:rsidRDefault="003C08FB" w:rsidP="003C08FB">
            <w:pPr>
              <w:rPr>
                <w:szCs w:val="21"/>
              </w:rPr>
            </w:pPr>
          </w:p>
        </w:tc>
        <w:tc>
          <w:tcPr>
            <w:tcW w:w="766" w:type="dxa"/>
            <w:vMerge/>
          </w:tcPr>
          <w:p w14:paraId="4EAD11E5" w14:textId="77777777" w:rsidR="003C08FB" w:rsidRDefault="003C08FB" w:rsidP="003C08FB">
            <w:pPr>
              <w:adjustRightInd w:val="0"/>
              <w:snapToGrid w:val="0"/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</w:p>
        </w:tc>
      </w:tr>
      <w:tr w:rsidR="003C08FB" w14:paraId="47445445" w14:textId="77777777" w:rsidTr="00A22ED2">
        <w:trPr>
          <w:trHeight w:val="1218"/>
        </w:trPr>
        <w:tc>
          <w:tcPr>
            <w:tcW w:w="504" w:type="dxa"/>
            <w:vMerge/>
          </w:tcPr>
          <w:p w14:paraId="357522EB" w14:textId="77777777" w:rsidR="003C08FB" w:rsidRDefault="003C08FB" w:rsidP="003C08FB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59" w:type="dxa"/>
            <w:vMerge/>
          </w:tcPr>
          <w:p w14:paraId="69C94E83" w14:textId="77777777" w:rsidR="003C08FB" w:rsidRDefault="003C08FB" w:rsidP="003C08FB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3" w:type="dxa"/>
            <w:vMerge/>
          </w:tcPr>
          <w:p w14:paraId="6AD5D9D2" w14:textId="77777777" w:rsidR="003C08FB" w:rsidRPr="002B75BB" w:rsidRDefault="003C08FB" w:rsidP="003C08FB">
            <w:pPr>
              <w:spacing w:line="360" w:lineRule="auto"/>
              <w:jc w:val="center"/>
              <w:rPr>
                <w:sz w:val="22"/>
                <w:szCs w:val="21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14:paraId="29122C26" w14:textId="77777777" w:rsidR="003C08FB" w:rsidRPr="001C2554" w:rsidRDefault="003C08FB" w:rsidP="003C08FB">
            <w:pPr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1C2554">
              <w:rPr>
                <w:rFonts w:ascii="宋体" w:hAnsi="宋体" w:cs="宋体" w:hint="eastAsia"/>
                <w:kern w:val="0"/>
                <w:szCs w:val="21"/>
                <w:lang w:bidi="ar"/>
              </w:rPr>
              <w:t>3.能够根据现场情况，灵活调整软装方案，具备把握现场，对软装陈设品进行细部调整，指导施工，以达成良好环境氛围的效果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。</w:t>
            </w:r>
          </w:p>
        </w:tc>
        <w:tc>
          <w:tcPr>
            <w:tcW w:w="690" w:type="dxa"/>
            <w:vMerge/>
          </w:tcPr>
          <w:p w14:paraId="39348625" w14:textId="77777777" w:rsidR="003C08FB" w:rsidRPr="003C08FB" w:rsidRDefault="003C08FB" w:rsidP="003C08FB">
            <w:pPr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844" w:type="dxa"/>
            <w:vMerge/>
          </w:tcPr>
          <w:p w14:paraId="2F0B1933" w14:textId="77777777" w:rsidR="003C08FB" w:rsidRPr="003C08FB" w:rsidRDefault="003C08FB" w:rsidP="003C08FB">
            <w:pPr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690" w:type="dxa"/>
            <w:vMerge/>
          </w:tcPr>
          <w:p w14:paraId="57D2989C" w14:textId="77777777" w:rsidR="003C08FB" w:rsidRPr="00EA7B29" w:rsidRDefault="003C08FB" w:rsidP="003C08F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44" w:type="dxa"/>
            <w:vMerge/>
          </w:tcPr>
          <w:p w14:paraId="453585C4" w14:textId="77777777" w:rsidR="003C08FB" w:rsidRPr="00EA7B29" w:rsidRDefault="003C08FB" w:rsidP="003C08FB">
            <w:pPr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44" w:type="dxa"/>
            <w:vMerge/>
          </w:tcPr>
          <w:p w14:paraId="31599C07" w14:textId="77777777" w:rsidR="003C08FB" w:rsidRPr="00EA7B29" w:rsidRDefault="003C08FB" w:rsidP="003C08FB">
            <w:pPr>
              <w:rPr>
                <w:szCs w:val="21"/>
              </w:rPr>
            </w:pPr>
          </w:p>
        </w:tc>
        <w:tc>
          <w:tcPr>
            <w:tcW w:w="766" w:type="dxa"/>
            <w:vMerge/>
          </w:tcPr>
          <w:p w14:paraId="55C37AA1" w14:textId="77777777" w:rsidR="003C08FB" w:rsidRDefault="003C08FB" w:rsidP="003C08FB">
            <w:pPr>
              <w:adjustRightInd w:val="0"/>
              <w:snapToGrid w:val="0"/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</w:p>
        </w:tc>
      </w:tr>
    </w:tbl>
    <w:p w14:paraId="39527A90" w14:textId="6403DD53" w:rsidR="006B51A8" w:rsidRDefault="002F27FA"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C34A9F9" w14:textId="77777777" w:rsidR="006B51A8" w:rsidRDefault="006B51A8">
      <w:pPr>
        <w:rPr>
          <w:rFonts w:ascii="Times New Roman" w:hAnsi="Times New Roman" w:cs="Times New Roman"/>
        </w:rPr>
        <w:sectPr w:rsidR="006B51A8" w:rsidSect="006031AA">
          <w:pgSz w:w="16838" w:h="11906" w:orient="landscape"/>
          <w:pgMar w:top="1417" w:right="1417" w:bottom="1417" w:left="1417" w:header="851" w:footer="992" w:gutter="0"/>
          <w:cols w:space="425"/>
          <w:docGrid w:linePitch="312"/>
        </w:sectPr>
      </w:pPr>
    </w:p>
    <w:p w14:paraId="7B69901E" w14:textId="77777777" w:rsidR="006B51A8" w:rsidRDefault="002F27FA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lastRenderedPageBreak/>
        <w:t>四、</w:t>
      </w:r>
      <w:r>
        <w:rPr>
          <w:rFonts w:ascii="Times New Roman" w:eastAsia="黑体" w:hAnsi="Times New Roman" w:cs="Times New Roman"/>
          <w:kern w:val="0"/>
        </w:rPr>
        <w:t>课程考核</w:t>
      </w:r>
    </w:p>
    <w:p w14:paraId="1BCAC6DC" w14:textId="77777777" w:rsidR="006B51A8" w:rsidRDefault="002F27FA"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Chars="200" w:firstLine="482"/>
        <w:rPr>
          <w:rFonts w:ascii="Times" w:eastAsia="宋体" w:hAnsi="Times" w:cs="Times"/>
          <w:color w:val="FF0000"/>
          <w:sz w:val="24"/>
          <w:szCs w:val="21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4D3BB86B" w14:textId="77777777" w:rsidR="006B51A8" w:rsidRDefault="002F27FA">
      <w:pPr>
        <w:pStyle w:val="a5"/>
        <w:kinsoku w:val="0"/>
        <w:overflowPunct w:val="0"/>
        <w:spacing w:before="66"/>
        <w:jc w:val="center"/>
        <w:rPr>
          <w:rFonts w:ascii="Times" w:hAnsi="Times" w:cs="Times"/>
          <w:color w:val="FF0000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4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1031"/>
        <w:gridCol w:w="3918"/>
        <w:gridCol w:w="1817"/>
        <w:gridCol w:w="870"/>
        <w:gridCol w:w="1422"/>
      </w:tblGrid>
      <w:tr w:rsidR="006B51A8" w14:paraId="6ECA4CD3" w14:textId="77777777" w:rsidTr="00AC0EBC">
        <w:trPr>
          <w:trHeight w:val="623"/>
        </w:trPr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71EBA30" w14:textId="77777777" w:rsidR="006B51A8" w:rsidRDefault="002F27F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40D98AB2" w14:textId="77777777" w:rsidR="006B51A8" w:rsidRDefault="002F27F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74AA9E89" w14:textId="77777777" w:rsidR="006B51A8" w:rsidRDefault="002F27FA">
            <w:pPr>
              <w:pStyle w:val="TableParagraph"/>
              <w:kinsoku w:val="0"/>
              <w:overflowPunct w:val="0"/>
              <w:spacing w:before="15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 w14:paraId="5090DFBC" w14:textId="77777777" w:rsidR="006B51A8" w:rsidRDefault="002F27FA">
            <w:pPr>
              <w:pStyle w:val="TableParagraph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60E413C6" w14:textId="77777777" w:rsidR="006B51A8" w:rsidRDefault="002F27FA">
            <w:pPr>
              <w:pStyle w:val="TableParagraph"/>
              <w:kinsoku w:val="0"/>
              <w:overflowPunct w:val="0"/>
              <w:spacing w:before="171"/>
              <w:ind w:left="185" w:right="177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考核占比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8D78306" w14:textId="77777777" w:rsidR="006B51A8" w:rsidRDefault="002F27FA">
            <w:pPr>
              <w:pStyle w:val="TableParagraph"/>
              <w:kinsoku w:val="0"/>
              <w:overflowPunct w:val="0"/>
              <w:spacing w:before="15"/>
              <w:ind w:left="201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 w:rsidR="00AC0EBC" w14:paraId="401E3177" w14:textId="77777777" w:rsidTr="00A22ED2">
        <w:trPr>
          <w:trHeight w:val="312"/>
        </w:trPr>
        <w:tc>
          <w:tcPr>
            <w:tcW w:w="5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1F23E13" w14:textId="77777777" w:rsidR="00AC0EBC" w:rsidRDefault="00AC0EBC" w:rsidP="00AC0EBC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5444FD2" w14:textId="77777777" w:rsidR="00AC0EBC" w:rsidRDefault="00AC0EBC" w:rsidP="00AC0EBC">
            <w:pPr>
              <w:spacing w:line="300" w:lineRule="exact"/>
              <w:rPr>
                <w:rFonts w:hAnsi="宋体"/>
                <w:bCs/>
                <w:sz w:val="22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</w:t>
            </w:r>
            <w:r>
              <w:rPr>
                <w:rFonts w:hAnsi="宋体" w:hint="eastAsia"/>
                <w:bCs/>
                <w:szCs w:val="21"/>
              </w:rPr>
              <w:t>室内软装饰的概念、发展及趋势</w:t>
            </w:r>
          </w:p>
        </w:tc>
        <w:tc>
          <w:tcPr>
            <w:tcW w:w="10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8B6FADD" w14:textId="77777777" w:rsidR="00AC0EBC" w:rsidRDefault="00AC0EBC" w:rsidP="00AC0EBC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环境空间软装饰设计概述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EC2C661" w14:textId="77777777" w:rsidR="00AC0EBC" w:rsidRDefault="00315D25" w:rsidP="00AC0EBC">
            <w:pPr>
              <w:pStyle w:val="TableParagraph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  <w:r w:rsidR="00AC0EBC">
              <w:rPr>
                <w:sz w:val="21"/>
                <w:szCs w:val="21"/>
              </w:rPr>
              <w:t>×%</w:t>
            </w:r>
          </w:p>
        </w:tc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4145C4" w14:textId="77777777" w:rsidR="00AC0EBC" w:rsidRDefault="00AC0EBC" w:rsidP="00AC0EBC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出勤情况</w:t>
            </w:r>
          </w:p>
        </w:tc>
      </w:tr>
      <w:tr w:rsidR="00AC0EBC" w14:paraId="0A32B81E" w14:textId="77777777" w:rsidTr="00A22ED2">
        <w:trPr>
          <w:trHeight w:val="31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15C8416" w14:textId="77777777" w:rsidR="00AC0EBC" w:rsidRDefault="00AC0EBC" w:rsidP="00AC0EBC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5442DD7" w14:textId="77777777" w:rsidR="00AC0EBC" w:rsidRDefault="00AC0EBC" w:rsidP="00AC0EBC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</w:t>
            </w:r>
            <w:r>
              <w:rPr>
                <w:rFonts w:hAnsi="宋体" w:hint="eastAsia"/>
                <w:bCs/>
                <w:szCs w:val="21"/>
              </w:rPr>
              <w:t>室内软装饰在环境中的作用</w:t>
            </w:r>
          </w:p>
        </w:tc>
        <w:tc>
          <w:tcPr>
            <w:tcW w:w="100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39F4F86" w14:textId="77777777" w:rsidR="00AC0EBC" w:rsidRDefault="00AC0EBC" w:rsidP="00AC0EBC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1BA86EB" w14:textId="77777777" w:rsidR="00AC0EBC" w:rsidRDefault="00AC0EBC" w:rsidP="00AC0EB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BD6CAE6" w14:textId="77777777" w:rsidR="00AC0EBC" w:rsidRDefault="00AC0EBC" w:rsidP="00AC0EBC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AC0EBC" w14:paraId="561CE6D7" w14:textId="77777777" w:rsidTr="00A22ED2">
        <w:trPr>
          <w:trHeight w:val="314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6CE1337" w14:textId="77777777" w:rsidR="00AC0EBC" w:rsidRDefault="00AC0EBC" w:rsidP="00AC0EBC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AC40749" w14:textId="77777777" w:rsidR="00AC0EBC" w:rsidRDefault="00AC0EBC" w:rsidP="00AC0EBC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3.</w:t>
            </w:r>
            <w:r w:rsidRPr="00AC0EBC">
              <w:rPr>
                <w:rFonts w:hAnsi="宋体" w:hint="eastAsia"/>
                <w:bCs/>
                <w:szCs w:val="21"/>
              </w:rPr>
              <w:t>室</w:t>
            </w:r>
            <w:r>
              <w:rPr>
                <w:rFonts w:hAnsi="宋体" w:hint="eastAsia"/>
                <w:bCs/>
                <w:szCs w:val="21"/>
              </w:rPr>
              <w:t>外</w:t>
            </w:r>
            <w:r w:rsidRPr="00AC0EBC">
              <w:rPr>
                <w:rFonts w:hAnsi="宋体" w:hint="eastAsia"/>
                <w:bCs/>
                <w:szCs w:val="21"/>
              </w:rPr>
              <w:t>软装饰在环境中的作用</w:t>
            </w:r>
          </w:p>
        </w:tc>
        <w:tc>
          <w:tcPr>
            <w:tcW w:w="100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14:paraId="0D58615A" w14:textId="77777777" w:rsidR="00AC0EBC" w:rsidRDefault="00AC0EBC" w:rsidP="00AC0EBC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29B6768" w14:textId="77777777" w:rsidR="00AC0EBC" w:rsidRDefault="00AC0EBC" w:rsidP="00AC0EB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EDAAC9D" w14:textId="77777777" w:rsidR="00AC0EBC" w:rsidRDefault="00AC0EBC" w:rsidP="00AC0EBC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AC0EBC" w14:paraId="3A426EAA" w14:textId="77777777" w:rsidTr="00A22ED2">
        <w:trPr>
          <w:trHeight w:val="31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DD09DD9" w14:textId="77777777" w:rsidR="00AC0EBC" w:rsidRDefault="00AC0EBC" w:rsidP="00AC0EBC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7445C35" w14:textId="77777777" w:rsidR="00AC0EBC" w:rsidRDefault="00AC0EBC" w:rsidP="00AC0EBC">
            <w:pPr>
              <w:spacing w:line="300" w:lineRule="exact"/>
              <w:rPr>
                <w:rFonts w:hAnsi="宋体"/>
                <w:bCs/>
                <w:sz w:val="22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4.</w:t>
            </w:r>
            <w:r>
              <w:rPr>
                <w:rFonts w:hAnsi="宋体" w:hint="eastAsia"/>
                <w:bCs/>
                <w:szCs w:val="21"/>
              </w:rPr>
              <w:t>环境空间软装饰的风格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49236F1" w14:textId="77777777" w:rsidR="00AC0EBC" w:rsidRDefault="00AC0EBC" w:rsidP="00AC0EBC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软装设计风格</w:t>
            </w: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852A5A7" w14:textId="77777777" w:rsidR="00AC0EBC" w:rsidRDefault="00AC0EBC" w:rsidP="00AC0EB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5A9B2EF" w14:textId="77777777" w:rsidR="00AC0EBC" w:rsidRDefault="00AC0EBC" w:rsidP="00AC0EBC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2867AB" w14:paraId="0DFBFEBB" w14:textId="77777777" w:rsidTr="00A22ED2">
        <w:trPr>
          <w:trHeight w:val="311"/>
        </w:trPr>
        <w:tc>
          <w:tcPr>
            <w:tcW w:w="5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19C428E" w14:textId="77777777" w:rsidR="002867AB" w:rsidRDefault="002867A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2B2106A" w14:textId="77777777" w:rsidR="002867AB" w:rsidRDefault="002867AB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1.环境空间软装饰设计程序</w:t>
            </w:r>
          </w:p>
        </w:tc>
        <w:tc>
          <w:tcPr>
            <w:tcW w:w="10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42C6949" w14:textId="77777777" w:rsidR="002867AB" w:rsidRDefault="002867A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环境空间软装饰设计程序及方法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6CFC088" w14:textId="77777777" w:rsidR="002867AB" w:rsidRDefault="00315D25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  <w:r w:rsidR="002867AB">
              <w:rPr>
                <w:sz w:val="21"/>
                <w:szCs w:val="21"/>
              </w:rPr>
              <w:t>×%</w:t>
            </w:r>
          </w:p>
        </w:tc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B19F5EA" w14:textId="77777777" w:rsidR="002867AB" w:rsidRDefault="002867AB" w:rsidP="009A1ED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方案设计</w:t>
            </w:r>
          </w:p>
        </w:tc>
      </w:tr>
      <w:tr w:rsidR="002867AB" w14:paraId="5537875C" w14:textId="77777777" w:rsidTr="00A22ED2">
        <w:trPr>
          <w:trHeight w:val="31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76814EB" w14:textId="77777777" w:rsidR="002867AB" w:rsidRDefault="002867A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EF72BB4" w14:textId="77777777" w:rsidR="002867AB" w:rsidRDefault="002867AB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环境空间软装饰设计的原则</w:t>
            </w:r>
          </w:p>
        </w:tc>
        <w:tc>
          <w:tcPr>
            <w:tcW w:w="100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B5451F0" w14:textId="77777777" w:rsidR="002867AB" w:rsidRDefault="002867A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CD82AD9" w14:textId="77777777" w:rsidR="002867AB" w:rsidRDefault="002867AB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BF08552" w14:textId="77777777" w:rsidR="002867AB" w:rsidRPr="009A1ED5" w:rsidRDefault="002867AB" w:rsidP="009A1ED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</w:p>
        </w:tc>
      </w:tr>
      <w:tr w:rsidR="002867AB" w14:paraId="6B4F2590" w14:textId="77777777" w:rsidTr="00A22ED2">
        <w:trPr>
          <w:trHeight w:val="31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E50B5E7" w14:textId="77777777" w:rsidR="002867AB" w:rsidRDefault="002867A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95F44D3" w14:textId="77777777" w:rsidR="002867AB" w:rsidRDefault="002867AB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 环境空间软装饰设计的方法</w:t>
            </w:r>
          </w:p>
        </w:tc>
        <w:tc>
          <w:tcPr>
            <w:tcW w:w="100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6E00754" w14:textId="77777777" w:rsidR="002867AB" w:rsidRDefault="002867A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B85EF96" w14:textId="77777777" w:rsidR="002867AB" w:rsidRDefault="002867AB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C455808" w14:textId="77777777" w:rsidR="002867AB" w:rsidRPr="009A1ED5" w:rsidRDefault="002867AB" w:rsidP="009A1ED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</w:p>
        </w:tc>
      </w:tr>
      <w:tr w:rsidR="0054376C" w14:paraId="6D345E64" w14:textId="77777777" w:rsidTr="00A22ED2">
        <w:trPr>
          <w:trHeight w:val="313"/>
        </w:trPr>
        <w:tc>
          <w:tcPr>
            <w:tcW w:w="5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660EC6A" w14:textId="77777777" w:rsidR="0054376C" w:rsidRPr="001A3474" w:rsidRDefault="0054376C" w:rsidP="002867AB">
            <w:pPr>
              <w:pStyle w:val="TableParagraph"/>
              <w:kinsoku w:val="0"/>
              <w:overflowPunct w:val="0"/>
              <w:spacing w:before="15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14:paraId="5F5A75F3" w14:textId="77777777" w:rsidR="0054376C" w:rsidRPr="001A3474" w:rsidRDefault="0054376C" w:rsidP="002867A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 w:rsidRPr="001A3474">
              <w:rPr>
                <w:sz w:val="21"/>
                <w:szCs w:val="21"/>
              </w:rPr>
              <w:t>课程目标 3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C6BC425" w14:textId="77777777" w:rsidR="0054376C" w:rsidRPr="001A3474" w:rsidRDefault="0054376C" w:rsidP="002867AB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 w:rsidRPr="001A3474">
              <w:rPr>
                <w:sz w:val="21"/>
                <w:szCs w:val="21"/>
              </w:rPr>
              <w:t>1. 软装饰设计表现工具：PPT、PS、word、草图……</w:t>
            </w:r>
          </w:p>
        </w:tc>
        <w:tc>
          <w:tcPr>
            <w:tcW w:w="10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508341" w14:textId="77777777" w:rsidR="0054376C" w:rsidRDefault="0054376C" w:rsidP="002867A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环境空间软装饰设计表达形式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4C816D9" w14:textId="77777777" w:rsidR="0054376C" w:rsidRDefault="0054376C" w:rsidP="002867AB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25×%</w:t>
            </w:r>
          </w:p>
        </w:tc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B21728D" w14:textId="77777777" w:rsidR="0054376C" w:rsidRDefault="0054376C" w:rsidP="002867A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方案设计</w:t>
            </w:r>
          </w:p>
        </w:tc>
      </w:tr>
      <w:tr w:rsidR="0054376C" w14:paraId="65C7F06E" w14:textId="77777777" w:rsidTr="009A1ED5">
        <w:trPr>
          <w:trHeight w:val="31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D1613FF" w14:textId="77777777" w:rsidR="0054376C" w:rsidRPr="001A3474" w:rsidRDefault="0054376C" w:rsidP="002867A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14:paraId="2309E63F" w14:textId="22FA953D" w:rsidR="0054376C" w:rsidRPr="001A3474" w:rsidRDefault="0054376C" w:rsidP="002867AB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 w:rsidRPr="001A3474">
              <w:rPr>
                <w:sz w:val="21"/>
                <w:szCs w:val="21"/>
              </w:rPr>
              <w:t>2.软装饰设计表达形式：</w:t>
            </w:r>
            <w:r w:rsidR="001A3474" w:rsidRPr="001A3474">
              <w:rPr>
                <w:sz w:val="21"/>
                <w:szCs w:val="21"/>
              </w:rPr>
              <w:t>平铺式排版方案、透视式排版方案、海报式排版方案</w:t>
            </w:r>
          </w:p>
        </w:tc>
        <w:tc>
          <w:tcPr>
            <w:tcW w:w="100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DD2B2BD" w14:textId="77777777" w:rsidR="0054376C" w:rsidRDefault="0054376C" w:rsidP="002867A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71FCAD0" w14:textId="77777777" w:rsidR="0054376C" w:rsidRDefault="0054376C" w:rsidP="002867AB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9B4525A" w14:textId="77777777" w:rsidR="0054376C" w:rsidRPr="009A1ED5" w:rsidRDefault="0054376C" w:rsidP="009A1ED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</w:p>
        </w:tc>
      </w:tr>
      <w:tr w:rsidR="009A1ED5" w14:paraId="1FF0A277" w14:textId="77777777" w:rsidTr="00A22ED2">
        <w:trPr>
          <w:trHeight w:val="311"/>
        </w:trPr>
        <w:tc>
          <w:tcPr>
            <w:tcW w:w="5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25F8C78" w14:textId="77777777" w:rsidR="009A1ED5" w:rsidRDefault="009A1ED5" w:rsidP="002867A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4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14:paraId="669CAFA2" w14:textId="77777777" w:rsidR="009A1ED5" w:rsidRDefault="009A1ED5" w:rsidP="009A1ED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1.软装设计项目现场调研、需求分析。</w:t>
            </w:r>
          </w:p>
        </w:tc>
        <w:tc>
          <w:tcPr>
            <w:tcW w:w="10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40AC41A" w14:textId="77777777" w:rsidR="009A1ED5" w:rsidRDefault="009A1ED5" w:rsidP="002867A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环境空间软装饰设计实践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C11E2A6" w14:textId="77777777" w:rsidR="009A1ED5" w:rsidRDefault="00120812" w:rsidP="002867AB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default"/>
                <w:sz w:val="21"/>
                <w:szCs w:val="21"/>
              </w:rPr>
              <w:t>0</w:t>
            </w:r>
            <w:r w:rsidR="009A1ED5">
              <w:rPr>
                <w:sz w:val="21"/>
                <w:szCs w:val="21"/>
              </w:rPr>
              <w:t>×%</w:t>
            </w:r>
          </w:p>
        </w:tc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530E5E6" w14:textId="77777777" w:rsidR="009A1ED5" w:rsidRDefault="009A1ED5" w:rsidP="002867A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方案设计</w:t>
            </w:r>
          </w:p>
        </w:tc>
      </w:tr>
      <w:tr w:rsidR="009A1ED5" w14:paraId="38B8666C" w14:textId="77777777" w:rsidTr="00A22ED2">
        <w:trPr>
          <w:trHeight w:val="956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D957702" w14:textId="77777777" w:rsidR="009A1ED5" w:rsidRDefault="009A1ED5" w:rsidP="002867A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1A038862" w14:textId="77777777" w:rsidR="009A1ED5" w:rsidRDefault="009A1ED5" w:rsidP="009A1ED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rFonts w:hint="default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环境空间软装饰设计实践，根据现场情况、设计需求、投入状况等完成合理的软装饰方案设计。</w:t>
            </w:r>
          </w:p>
        </w:tc>
        <w:tc>
          <w:tcPr>
            <w:tcW w:w="1003" w:type="pct"/>
            <w:vMerge/>
            <w:tcBorders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1493C66F" w14:textId="77777777" w:rsidR="009A1ED5" w:rsidRDefault="009A1ED5" w:rsidP="002867A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14:paraId="043057F6" w14:textId="77777777" w:rsidR="009A1ED5" w:rsidRDefault="009A1ED5" w:rsidP="002867AB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DAB1E5B" w14:textId="77777777" w:rsidR="009A1ED5" w:rsidRDefault="009A1ED5" w:rsidP="002867AB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315D25" w14:paraId="487CD7F7" w14:textId="77777777" w:rsidTr="00A22ED2">
        <w:trPr>
          <w:trHeight w:val="311"/>
        </w:trPr>
        <w:tc>
          <w:tcPr>
            <w:tcW w:w="5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53DFD27" w14:textId="77777777" w:rsidR="00315D25" w:rsidRDefault="00315D25" w:rsidP="002867AB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5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6257253" w14:textId="77777777" w:rsidR="00315D25" w:rsidRDefault="00315D25" w:rsidP="002867AB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1.国内外家具及陈设品产品风格、特性认识及场景搭配练习。</w:t>
            </w:r>
          </w:p>
        </w:tc>
        <w:tc>
          <w:tcPr>
            <w:tcW w:w="10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59F939F" w14:textId="77777777" w:rsidR="00315D25" w:rsidRDefault="00315D25" w:rsidP="002867A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环境空间软装饰产品及文化调研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5EF20D1" w14:textId="77777777" w:rsidR="00315D25" w:rsidRDefault="00315D25" w:rsidP="002867AB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20×%</w:t>
            </w:r>
          </w:p>
        </w:tc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1CAB48A" w14:textId="77777777" w:rsidR="00315D25" w:rsidRDefault="00315D25" w:rsidP="002867A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调研报告</w:t>
            </w:r>
          </w:p>
        </w:tc>
      </w:tr>
      <w:tr w:rsidR="00315D25" w14:paraId="6C119ACD" w14:textId="77777777" w:rsidTr="00A22ED2">
        <w:trPr>
          <w:trHeight w:val="31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87603A8" w14:textId="77777777" w:rsidR="00315D25" w:rsidRDefault="00315D25" w:rsidP="002867A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2773792" w14:textId="77777777" w:rsidR="00315D25" w:rsidRDefault="00315D25" w:rsidP="002867AB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2.传统技艺及非物质文化遗产了解及学习，通过案例学习传统文化在软装设计中的应用方法。</w:t>
            </w:r>
          </w:p>
        </w:tc>
        <w:tc>
          <w:tcPr>
            <w:tcW w:w="100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29BB97A" w14:textId="77777777" w:rsidR="00315D25" w:rsidRDefault="00315D25" w:rsidP="002867A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B274433" w14:textId="77777777" w:rsidR="00315D25" w:rsidRDefault="00315D25" w:rsidP="002867AB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C70524A" w14:textId="77777777" w:rsidR="00315D25" w:rsidRDefault="00315D25" w:rsidP="002867A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315D25" w14:paraId="4C0EB72C" w14:textId="77777777" w:rsidTr="00A22ED2">
        <w:trPr>
          <w:trHeight w:val="86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A6C93F8" w14:textId="77777777" w:rsidR="00315D25" w:rsidRDefault="00315D25" w:rsidP="002867A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27587B5" w14:textId="77777777" w:rsidR="00315D25" w:rsidRDefault="00315D25" w:rsidP="002867AB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 学习中国传统文化，提升文化素养和美学素养，提升软装设计的文化内涵</w:t>
            </w:r>
          </w:p>
          <w:p w14:paraId="61E3F2E8" w14:textId="77777777" w:rsidR="00315D25" w:rsidRDefault="00315D25" w:rsidP="002867AB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……</w:t>
            </w:r>
          </w:p>
        </w:tc>
        <w:tc>
          <w:tcPr>
            <w:tcW w:w="100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0EAAB6A" w14:textId="77777777" w:rsidR="00315D25" w:rsidRDefault="00315D25" w:rsidP="002867A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5BEC205" w14:textId="77777777" w:rsidR="00315D25" w:rsidRDefault="00315D25" w:rsidP="002867AB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22622B8" w14:textId="77777777" w:rsidR="00315D25" w:rsidRDefault="00315D25" w:rsidP="002867A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</w:tbl>
    <w:p w14:paraId="6B95F404" w14:textId="77777777" w:rsidR="006B51A8" w:rsidRDefault="006B51A8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72BF1FE8" w14:textId="77777777" w:rsidR="006B51A8" w:rsidRDefault="002F27FA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2937FB32" w14:textId="77777777" w:rsidR="006B51A8" w:rsidRDefault="002F27FA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</w:t>
      </w:r>
      <w:r>
        <w:rPr>
          <w:rFonts w:ascii="Times" w:eastAsia="宋体" w:hAnsi="Times New Roman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14:paraId="6CC40308" w14:textId="77777777" w:rsidR="006B51A8" w:rsidRPr="00701581" w:rsidRDefault="002F27F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kern w:val="0"/>
          <w:sz w:val="24"/>
          <w:szCs w:val="24"/>
        </w:rPr>
      </w:pPr>
      <w:r w:rsidRPr="00701581">
        <w:rPr>
          <w:rFonts w:ascii="Times" w:eastAsia="宋体" w:hAnsi="Times" w:cs="Times" w:hint="eastAsia"/>
          <w:kern w:val="0"/>
          <w:sz w:val="24"/>
          <w:szCs w:val="24"/>
        </w:rPr>
        <w:t>建议书写格式：平时成绩（</w:t>
      </w:r>
      <w:r w:rsidRPr="00701581">
        <w:rPr>
          <w:rFonts w:ascii="Times" w:eastAsia="宋体" w:hAnsi="Times" w:cs="Times"/>
          <w:kern w:val="0"/>
          <w:sz w:val="24"/>
          <w:szCs w:val="24"/>
        </w:rPr>
        <w:t>100%</w:t>
      </w:r>
      <w:r w:rsidRPr="00701581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701581">
        <w:rPr>
          <w:rFonts w:ascii="Times" w:eastAsia="宋体" w:hAnsi="Times" w:cs="Times"/>
          <w:kern w:val="0"/>
          <w:sz w:val="24"/>
          <w:szCs w:val="24"/>
        </w:rPr>
        <w:t>=</w:t>
      </w:r>
      <w:r w:rsidR="00701581" w:rsidRPr="00701581">
        <w:rPr>
          <w:rFonts w:ascii="Times" w:eastAsia="宋体" w:hAnsi="Times" w:cs="Times" w:hint="eastAsia"/>
          <w:kern w:val="0"/>
          <w:sz w:val="24"/>
          <w:szCs w:val="24"/>
        </w:rPr>
        <w:t>软装饰市场调研</w:t>
      </w:r>
      <w:r w:rsidRPr="00701581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D522C0">
        <w:rPr>
          <w:rFonts w:ascii="Times" w:eastAsia="宋体" w:hAnsi="Times" w:cs="Times"/>
          <w:kern w:val="0"/>
          <w:sz w:val="24"/>
          <w:szCs w:val="24"/>
        </w:rPr>
        <w:t>30</w:t>
      </w:r>
      <w:r w:rsidRPr="00701581">
        <w:rPr>
          <w:rFonts w:ascii="Times" w:eastAsia="宋体" w:hAnsi="Times" w:cs="Times"/>
          <w:kern w:val="0"/>
          <w:sz w:val="24"/>
          <w:szCs w:val="24"/>
        </w:rPr>
        <w:t>%</w:t>
      </w:r>
      <w:r w:rsidRPr="00701581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701581">
        <w:rPr>
          <w:rFonts w:ascii="Times" w:eastAsia="宋体" w:hAnsi="Times" w:cs="Times"/>
          <w:kern w:val="0"/>
          <w:sz w:val="24"/>
          <w:szCs w:val="24"/>
        </w:rPr>
        <w:t>+</w:t>
      </w:r>
      <w:r w:rsidR="00701581">
        <w:rPr>
          <w:rFonts w:ascii="Times" w:eastAsia="宋体" w:hAnsi="Times" w:cs="Times" w:hint="eastAsia"/>
          <w:kern w:val="0"/>
          <w:sz w:val="24"/>
          <w:szCs w:val="24"/>
        </w:rPr>
        <w:t>优秀软装设计作品分析</w:t>
      </w:r>
      <w:r w:rsidRPr="00701581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D522C0">
        <w:rPr>
          <w:rFonts w:ascii="Times" w:eastAsia="宋体" w:hAnsi="Times" w:cs="Times"/>
          <w:kern w:val="0"/>
          <w:sz w:val="24"/>
          <w:szCs w:val="24"/>
        </w:rPr>
        <w:t>30</w:t>
      </w:r>
      <w:r w:rsidRPr="00701581">
        <w:rPr>
          <w:rFonts w:ascii="Times" w:eastAsia="宋体" w:hAnsi="Times" w:cs="Times"/>
          <w:kern w:val="0"/>
          <w:sz w:val="24"/>
          <w:szCs w:val="24"/>
        </w:rPr>
        <w:t>%</w:t>
      </w:r>
      <w:r w:rsidRPr="00701581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701581">
        <w:rPr>
          <w:rFonts w:ascii="Times" w:eastAsia="宋体" w:hAnsi="Times" w:cs="Times"/>
          <w:kern w:val="0"/>
          <w:sz w:val="24"/>
          <w:szCs w:val="24"/>
        </w:rPr>
        <w:t>+</w:t>
      </w:r>
      <w:r w:rsidR="00701581">
        <w:rPr>
          <w:rFonts w:ascii="Times" w:eastAsia="宋体" w:hAnsi="Times" w:cs="Times" w:hint="eastAsia"/>
          <w:kern w:val="0"/>
          <w:sz w:val="24"/>
          <w:szCs w:val="24"/>
        </w:rPr>
        <w:t>住宅空间软装饰设计</w:t>
      </w:r>
      <w:r w:rsidR="00D522C0">
        <w:rPr>
          <w:rFonts w:ascii="Times" w:eastAsia="宋体" w:hAnsi="Times" w:cs="Times" w:hint="eastAsia"/>
          <w:kern w:val="0"/>
          <w:sz w:val="24"/>
          <w:szCs w:val="24"/>
        </w:rPr>
        <w:t>趋势分析</w:t>
      </w:r>
      <w:r w:rsidR="00701581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D522C0">
        <w:rPr>
          <w:rFonts w:ascii="Times" w:eastAsia="宋体" w:hAnsi="Times" w:cs="Times"/>
          <w:kern w:val="0"/>
          <w:sz w:val="24"/>
          <w:szCs w:val="24"/>
        </w:rPr>
        <w:t>40%</w:t>
      </w:r>
      <w:r w:rsidR="00D522C0"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14:paraId="36B549A9" w14:textId="3D0AF3EA" w:rsidR="006B51A8" w:rsidRDefault="002F27F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D522C0">
        <w:rPr>
          <w:rFonts w:ascii="Times" w:eastAsia="宋体" w:hAnsi="Times" w:cs="Times" w:hint="eastAsia"/>
          <w:kern w:val="0"/>
          <w:sz w:val="24"/>
          <w:szCs w:val="24"/>
        </w:rPr>
        <w:t>建议考核方式</w:t>
      </w:r>
      <w:r w:rsidRPr="00D522C0">
        <w:rPr>
          <w:rFonts w:ascii="Times" w:eastAsia="宋体" w:hAnsi="Times" w:cs="Times"/>
          <w:kern w:val="0"/>
          <w:sz w:val="24"/>
          <w:szCs w:val="24"/>
        </w:rPr>
        <w:t>:</w:t>
      </w:r>
      <w:r w:rsidRPr="00D522C0">
        <w:rPr>
          <w:rFonts w:ascii="Times" w:eastAsia="宋体" w:hAnsi="Times" w:cs="Times" w:hint="eastAsia"/>
          <w:kern w:val="0"/>
          <w:sz w:val="24"/>
          <w:szCs w:val="24"/>
        </w:rPr>
        <w:t>出勤情况、</w:t>
      </w:r>
      <w:r w:rsidR="00D522C0">
        <w:rPr>
          <w:rFonts w:ascii="Times" w:eastAsia="宋体" w:hAnsi="Times" w:cs="Times" w:hint="eastAsia"/>
          <w:kern w:val="0"/>
          <w:sz w:val="24"/>
          <w:szCs w:val="24"/>
        </w:rPr>
        <w:t>调研报告、分析报告</w:t>
      </w:r>
    </w:p>
    <w:p w14:paraId="6A1FEEAE" w14:textId="77777777" w:rsidR="00F24071" w:rsidRPr="00A0290A" w:rsidRDefault="00F24071" w:rsidP="00F24071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 w:rsidRPr="00A0290A">
        <w:rPr>
          <w:rFonts w:ascii="Times" w:eastAsia="宋体" w:hAnsi="Times" w:cs="Times" w:hint="eastAsia"/>
          <w:b/>
          <w:kern w:val="0"/>
          <w:sz w:val="24"/>
          <w:szCs w:val="24"/>
        </w:rPr>
        <w:t>2.</w:t>
      </w:r>
      <w:r w:rsidRPr="00A0290A">
        <w:rPr>
          <w:rFonts w:ascii="Times" w:eastAsia="宋体" w:hAnsi="Times" w:cs="Times" w:hint="eastAsia"/>
          <w:b/>
          <w:kern w:val="0"/>
          <w:sz w:val="24"/>
          <w:szCs w:val="24"/>
        </w:rPr>
        <w:t>平时成绩评定标准</w:t>
      </w:r>
    </w:p>
    <w:p w14:paraId="66147DA6" w14:textId="77777777" w:rsidR="00F24071" w:rsidRPr="00814195" w:rsidRDefault="00F24071" w:rsidP="00F24071">
      <w:pPr>
        <w:snapToGrid w:val="0"/>
        <w:spacing w:line="400" w:lineRule="exact"/>
        <w:ind w:firstLineChars="200" w:firstLine="422"/>
        <w:rPr>
          <w:rFonts w:ascii="Times" w:hAnsi="Times" w:cs="Times"/>
          <w:b/>
          <w:szCs w:val="21"/>
        </w:rPr>
      </w:pPr>
      <w:r w:rsidRPr="00814195">
        <w:rPr>
          <w:rFonts w:ascii="Times" w:hAnsi="Times" w:cs="Times" w:hint="eastAsia"/>
          <w:b/>
          <w:szCs w:val="21"/>
        </w:rPr>
        <w:t>（</w:t>
      </w:r>
      <w:r w:rsidRPr="00814195">
        <w:rPr>
          <w:rFonts w:ascii="Times" w:hAnsi="Times" w:cs="Times" w:hint="eastAsia"/>
          <w:b/>
          <w:szCs w:val="21"/>
        </w:rPr>
        <w:t>1</w:t>
      </w:r>
      <w:r w:rsidRPr="00814195">
        <w:rPr>
          <w:rFonts w:ascii="Times" w:hAnsi="Times" w:cs="Times" w:hint="eastAsia"/>
          <w:b/>
          <w:szCs w:val="21"/>
        </w:rPr>
        <w:t>）平时成绩一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207"/>
        <w:gridCol w:w="1384"/>
        <w:gridCol w:w="1519"/>
        <w:gridCol w:w="1670"/>
        <w:gridCol w:w="1469"/>
      </w:tblGrid>
      <w:tr w:rsidR="00F24071" w:rsidRPr="00341D5C" w14:paraId="33816CA3" w14:textId="77777777" w:rsidTr="00F24071">
        <w:tc>
          <w:tcPr>
            <w:tcW w:w="1421" w:type="dxa"/>
            <w:shd w:val="clear" w:color="auto" w:fill="auto"/>
          </w:tcPr>
          <w:p w14:paraId="3B252D7C" w14:textId="77777777" w:rsidR="00F24071" w:rsidRPr="00341D5C" w:rsidRDefault="00F24071" w:rsidP="00F54ED3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41D5C">
              <w:rPr>
                <w:rFonts w:ascii="Times" w:hAnsi="Times" w:cs="Times" w:hint="eastAsia"/>
                <w:szCs w:val="21"/>
              </w:rPr>
              <w:t>项目</w:t>
            </w:r>
            <w:r w:rsidRPr="00341D5C">
              <w:rPr>
                <w:rFonts w:ascii="Times" w:hAnsi="Times" w:cs="Times"/>
                <w:szCs w:val="21"/>
              </w:rPr>
              <w:t>/</w:t>
            </w:r>
            <w:r w:rsidRPr="00341D5C"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C4EC245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147F8AD7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(100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341D5C"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7BFE0F4D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5C9DFBD3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89-</w:t>
            </w:r>
            <w:r w:rsidRPr="00341D5C"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33D2BB6C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中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366CFC0C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79-</w:t>
            </w:r>
            <w:r w:rsidRPr="00341D5C"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0E0E1BB9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4E4A46FF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69-</w:t>
            </w:r>
            <w:r w:rsidRPr="00341D5C"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129286B9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1A4711C5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 xml:space="preserve">(x 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≤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59</w:t>
            </w:r>
            <w:r w:rsidRPr="00341D5C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F24071" w14:paraId="17EE628B" w14:textId="77777777" w:rsidTr="00F24071">
        <w:tc>
          <w:tcPr>
            <w:tcW w:w="1421" w:type="dxa"/>
            <w:shd w:val="clear" w:color="auto" w:fill="auto"/>
            <w:vAlign w:val="center"/>
          </w:tcPr>
          <w:p w14:paraId="07317A4B" w14:textId="2B34918A" w:rsidR="00F24071" w:rsidRDefault="00F24071" w:rsidP="00F24071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 w:rsidRPr="00A328D0">
              <w:rPr>
                <w:rStyle w:val="af2"/>
                <w:rFonts w:asciiTheme="minorEastAsia" w:cs="黑体" w:hint="eastAsia"/>
                <w:b w:val="0"/>
                <w:bCs/>
                <w:szCs w:val="21"/>
              </w:rPr>
              <w:t>软装</w:t>
            </w:r>
            <w:r>
              <w:rPr>
                <w:rStyle w:val="af2"/>
                <w:rFonts w:asciiTheme="minorEastAsia" w:cs="黑体" w:hint="eastAsia"/>
                <w:b w:val="0"/>
                <w:bCs/>
                <w:szCs w:val="21"/>
              </w:rPr>
              <w:t>饰</w:t>
            </w:r>
            <w:r w:rsidRPr="00A328D0">
              <w:rPr>
                <w:rStyle w:val="af2"/>
                <w:rFonts w:asciiTheme="minorEastAsia" w:cs="黑体" w:hint="eastAsia"/>
                <w:b w:val="0"/>
                <w:bCs/>
                <w:szCs w:val="21"/>
              </w:rPr>
              <w:t>市场</w:t>
            </w:r>
            <w:r w:rsidRPr="00A328D0">
              <w:rPr>
                <w:rStyle w:val="af2"/>
                <w:rFonts w:asciiTheme="minorEastAsia" w:cs="黑体" w:hint="eastAsia"/>
                <w:b w:val="0"/>
                <w:bCs/>
                <w:szCs w:val="21"/>
              </w:rPr>
              <w:lastRenderedPageBreak/>
              <w:t>调查</w:t>
            </w:r>
            <w:r>
              <w:rPr>
                <w:rStyle w:val="af2"/>
                <w:rFonts w:asciiTheme="minorEastAsia" w:cs="黑体" w:hint="eastAsia"/>
                <w:b w:val="0"/>
                <w:bCs/>
                <w:szCs w:val="21"/>
              </w:rPr>
              <w:t>/</w:t>
            </w:r>
            <w:r>
              <w:rPr>
                <w:rStyle w:val="af2"/>
                <w:rFonts w:asciiTheme="minorEastAsia" w:cs="黑体"/>
                <w:bCs/>
              </w:rPr>
              <w:t>100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02D30E4" w14:textId="24D974EC" w:rsidR="00F24071" w:rsidRDefault="00F24071" w:rsidP="00F24071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 w:rsidRPr="00BD58B9">
              <w:rPr>
                <w:rFonts w:ascii="Times New Roman" w:hAnsi="Times New Roman" w:cs="Times New Roman" w:hint="eastAsia"/>
                <w:szCs w:val="21"/>
              </w:rPr>
              <w:lastRenderedPageBreak/>
              <w:t>按照要求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lastRenderedPageBreak/>
              <w:t>调研当地家</w:t>
            </w:r>
            <w:r>
              <w:rPr>
                <w:rFonts w:ascii="Times New Roman" w:hAnsi="Times New Roman" w:cs="Times New Roman" w:hint="eastAsia"/>
                <w:szCs w:val="21"/>
              </w:rPr>
              <w:t>居产品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，对目前流行的软装产品特点进行总结整理，条</w:t>
            </w:r>
            <w:r>
              <w:rPr>
                <w:rFonts w:ascii="Times New Roman" w:hAnsi="Times New Roman" w:cs="Times New Roman" w:hint="eastAsia"/>
                <w:szCs w:val="21"/>
              </w:rPr>
              <w:t>理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清晰、言之有物、</w:t>
            </w:r>
            <w:r>
              <w:rPr>
                <w:rFonts w:ascii="Times New Roman" w:hAnsi="Times New Roman" w:cs="Times New Roman" w:hint="eastAsia"/>
                <w:szCs w:val="21"/>
              </w:rPr>
              <w:t>分析调研报告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能够</w:t>
            </w:r>
            <w:r>
              <w:rPr>
                <w:rFonts w:ascii="Times New Roman" w:hAnsi="Times New Roman" w:cs="Times New Roman" w:hint="eastAsia"/>
                <w:szCs w:val="21"/>
              </w:rPr>
              <w:t>较准确地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反应当下市场的流行趋势。</w:t>
            </w:r>
            <w:r>
              <w:rPr>
                <w:rFonts w:ascii="Times New Roman" w:hAnsi="Times New Roman" w:cs="Times New Roman" w:hint="eastAsia"/>
                <w:szCs w:val="21"/>
              </w:rPr>
              <w:t>表达效果新颖、版式设计美观。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0B963A9" w14:textId="456736DC" w:rsidR="00F24071" w:rsidRDefault="00F24071" w:rsidP="00F24071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 w:rsidRPr="00BD58B9">
              <w:rPr>
                <w:rFonts w:ascii="Times New Roman" w:hAnsi="Times New Roman" w:cs="Times New Roman" w:hint="eastAsia"/>
                <w:szCs w:val="21"/>
              </w:rPr>
              <w:lastRenderedPageBreak/>
              <w:t>按照要求调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lastRenderedPageBreak/>
              <w:t>研当地家</w:t>
            </w:r>
            <w:r>
              <w:rPr>
                <w:rFonts w:ascii="Times New Roman" w:hAnsi="Times New Roman" w:cs="Times New Roman" w:hint="eastAsia"/>
                <w:szCs w:val="21"/>
              </w:rPr>
              <w:t>居产品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，对目前流行的软装产品特点进行总结整理，条</w:t>
            </w:r>
            <w:r>
              <w:rPr>
                <w:rFonts w:ascii="Times New Roman" w:hAnsi="Times New Roman" w:cs="Times New Roman" w:hint="eastAsia"/>
                <w:szCs w:val="21"/>
              </w:rPr>
              <w:t>理较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清晰、言之有物、</w:t>
            </w:r>
            <w:r>
              <w:rPr>
                <w:rFonts w:ascii="Times New Roman" w:hAnsi="Times New Roman" w:cs="Times New Roman" w:hint="eastAsia"/>
                <w:szCs w:val="21"/>
              </w:rPr>
              <w:t>分析调研报告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能够反应当下市场的流行趋势。</w:t>
            </w:r>
            <w:r>
              <w:rPr>
                <w:rFonts w:ascii="Times New Roman" w:hAnsi="Times New Roman" w:cs="Times New Roman" w:hint="eastAsia"/>
                <w:szCs w:val="21"/>
              </w:rPr>
              <w:t>表达效果较好、版式设计美观。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53311326" w14:textId="23B06772" w:rsidR="00F24071" w:rsidRDefault="00F24071" w:rsidP="00F24071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 w:rsidRPr="00BD58B9">
              <w:rPr>
                <w:rFonts w:ascii="Times New Roman" w:hAnsi="Times New Roman" w:cs="Times New Roman" w:hint="eastAsia"/>
                <w:szCs w:val="21"/>
              </w:rPr>
              <w:lastRenderedPageBreak/>
              <w:t>按照要求调研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lastRenderedPageBreak/>
              <w:t>当地家</w:t>
            </w:r>
            <w:r>
              <w:rPr>
                <w:rFonts w:ascii="Times New Roman" w:hAnsi="Times New Roman" w:cs="Times New Roman" w:hint="eastAsia"/>
                <w:szCs w:val="21"/>
              </w:rPr>
              <w:t>居产品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，对目前流行的软装产品特点进行总结整理，条</w:t>
            </w:r>
            <w:r>
              <w:rPr>
                <w:rFonts w:ascii="Times New Roman" w:hAnsi="Times New Roman" w:cs="Times New Roman" w:hint="eastAsia"/>
                <w:szCs w:val="21"/>
              </w:rPr>
              <w:t>理较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清晰、言之有物、</w:t>
            </w:r>
            <w:r>
              <w:rPr>
                <w:rFonts w:ascii="Times New Roman" w:hAnsi="Times New Roman" w:cs="Times New Roman" w:hint="eastAsia"/>
                <w:szCs w:val="21"/>
              </w:rPr>
              <w:t>分析调研报告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能够反应当下市场的流行</w:t>
            </w:r>
            <w:r>
              <w:rPr>
                <w:rFonts w:ascii="Times New Roman" w:hAnsi="Times New Roman" w:cs="Times New Roman" w:hint="eastAsia"/>
                <w:szCs w:val="21"/>
              </w:rPr>
              <w:t>部分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趋势。</w:t>
            </w:r>
            <w:r>
              <w:rPr>
                <w:rFonts w:ascii="Times New Roman" w:hAnsi="Times New Roman" w:cs="Times New Roman" w:hint="eastAsia"/>
                <w:szCs w:val="21"/>
              </w:rPr>
              <w:t>表达合理、版式设计较好。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1CB880F5" w14:textId="417D4BDE" w:rsidR="00F24071" w:rsidRDefault="00F24071" w:rsidP="00F24071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 w:rsidRPr="00BD58B9">
              <w:rPr>
                <w:rFonts w:ascii="Times New Roman" w:hAnsi="Times New Roman" w:cs="Times New Roman" w:hint="eastAsia"/>
                <w:szCs w:val="21"/>
              </w:rPr>
              <w:lastRenderedPageBreak/>
              <w:t>按照要求调研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lastRenderedPageBreak/>
              <w:t>当地家</w:t>
            </w:r>
            <w:r>
              <w:rPr>
                <w:rFonts w:ascii="Times New Roman" w:hAnsi="Times New Roman" w:cs="Times New Roman" w:hint="eastAsia"/>
                <w:szCs w:val="21"/>
              </w:rPr>
              <w:t>居产品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市场，对目前流行的软装产品特点进行总结整理，条</w:t>
            </w:r>
            <w:r>
              <w:rPr>
                <w:rFonts w:ascii="Times New Roman" w:hAnsi="Times New Roman" w:cs="Times New Roman" w:hint="eastAsia"/>
                <w:szCs w:val="21"/>
              </w:rPr>
              <w:t>理较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清晰</w:t>
            </w:r>
            <w:r>
              <w:rPr>
                <w:rFonts w:ascii="Times New Roman" w:hAnsi="Times New Roman" w:cs="Times New Roman" w:hint="eastAsia"/>
                <w:szCs w:val="21"/>
              </w:rPr>
              <w:t>，表达合理。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6D37FCE9" w14:textId="7ED45A1D" w:rsidR="00F24071" w:rsidRDefault="00F24071" w:rsidP="00F24071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lastRenderedPageBreak/>
              <w:t>未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按照要求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lastRenderedPageBreak/>
              <w:t>调研当地家</w:t>
            </w:r>
            <w:r>
              <w:rPr>
                <w:rFonts w:ascii="Times New Roman" w:hAnsi="Times New Roman" w:cs="Times New Roman" w:hint="eastAsia"/>
                <w:szCs w:val="21"/>
              </w:rPr>
              <w:t>居产品</w:t>
            </w:r>
            <w:r w:rsidRPr="00BD58B9">
              <w:rPr>
                <w:rFonts w:ascii="Times New Roman" w:hAnsi="Times New Roman" w:cs="Times New Roman" w:hint="eastAsia"/>
                <w:szCs w:val="21"/>
              </w:rPr>
              <w:t>市场，对目前流行的软装产品特点</w:t>
            </w:r>
            <w:r>
              <w:rPr>
                <w:rFonts w:ascii="Times New Roman" w:hAnsi="Times New Roman" w:cs="Times New Roman" w:hint="eastAsia"/>
                <w:szCs w:val="21"/>
              </w:rPr>
              <w:t>认识不清。</w:t>
            </w:r>
          </w:p>
        </w:tc>
      </w:tr>
    </w:tbl>
    <w:p w14:paraId="7D6457AF" w14:textId="77777777" w:rsidR="00F24071" w:rsidRPr="00814195" w:rsidRDefault="00F24071" w:rsidP="00F24071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 w:rsidRPr="00814195">
        <w:rPr>
          <w:rFonts w:ascii="Times" w:hAnsi="Times" w:cs="Times" w:hint="eastAsia"/>
          <w:b/>
          <w:szCs w:val="21"/>
        </w:rPr>
        <w:lastRenderedPageBreak/>
        <w:t>（</w:t>
      </w:r>
      <w:r w:rsidRPr="00814195">
        <w:rPr>
          <w:rFonts w:ascii="Times" w:hAnsi="Times" w:cs="Times" w:hint="eastAsia"/>
          <w:b/>
          <w:szCs w:val="21"/>
        </w:rPr>
        <w:t>2</w:t>
      </w:r>
      <w:r w:rsidRPr="00814195">
        <w:rPr>
          <w:rFonts w:ascii="Times" w:hAnsi="Times" w:cs="Times" w:hint="eastAsia"/>
          <w:b/>
          <w:szCs w:val="21"/>
        </w:rPr>
        <w:t>）</w:t>
      </w:r>
      <w:r w:rsidRPr="00814195">
        <w:rPr>
          <w:rFonts w:ascii="Times" w:hAnsi="Times" w:cs="Times" w:hint="eastAsia"/>
          <w:b/>
          <w:szCs w:val="21"/>
        </w:rPr>
        <w:t xml:space="preserve"> </w:t>
      </w:r>
      <w:r w:rsidRPr="00814195">
        <w:rPr>
          <w:rFonts w:ascii="Times" w:hAnsi="Times" w:cs="Times" w:hint="eastAsia"/>
          <w:b/>
          <w:szCs w:val="21"/>
        </w:rPr>
        <w:t>平时成绩二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207"/>
        <w:gridCol w:w="1384"/>
        <w:gridCol w:w="1519"/>
        <w:gridCol w:w="1670"/>
        <w:gridCol w:w="1469"/>
      </w:tblGrid>
      <w:tr w:rsidR="001D6EBA" w:rsidRPr="00341D5C" w14:paraId="46489791" w14:textId="77777777" w:rsidTr="00F24071">
        <w:tc>
          <w:tcPr>
            <w:tcW w:w="1421" w:type="dxa"/>
            <w:shd w:val="clear" w:color="auto" w:fill="auto"/>
          </w:tcPr>
          <w:p w14:paraId="0D84BFCD" w14:textId="77777777" w:rsidR="00F24071" w:rsidRPr="00341D5C" w:rsidRDefault="00F24071" w:rsidP="00F54ED3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41D5C">
              <w:rPr>
                <w:rFonts w:ascii="Times" w:hAnsi="Times" w:cs="Times" w:hint="eastAsia"/>
                <w:szCs w:val="21"/>
              </w:rPr>
              <w:t>项目</w:t>
            </w:r>
            <w:r w:rsidRPr="00341D5C">
              <w:rPr>
                <w:rFonts w:ascii="Times" w:hAnsi="Times" w:cs="Times"/>
                <w:szCs w:val="21"/>
              </w:rPr>
              <w:t>/</w:t>
            </w:r>
            <w:r w:rsidRPr="00341D5C"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8BECC40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0AAE969C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(100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341D5C"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66D48C9A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0322D70D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89-</w:t>
            </w:r>
            <w:r w:rsidRPr="00341D5C"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6AA0BECC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中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33C49757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79-</w:t>
            </w:r>
            <w:r w:rsidRPr="00341D5C"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17EEBF6C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3D324B68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69-</w:t>
            </w:r>
            <w:r w:rsidRPr="00341D5C"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4D839EF6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4D761676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 xml:space="preserve">(x 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≤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59</w:t>
            </w:r>
            <w:r w:rsidRPr="00341D5C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D87F30" w14:paraId="4FBC10F3" w14:textId="77777777" w:rsidTr="00F24071">
        <w:tc>
          <w:tcPr>
            <w:tcW w:w="1421" w:type="dxa"/>
            <w:shd w:val="clear" w:color="auto" w:fill="auto"/>
            <w:vAlign w:val="center"/>
          </w:tcPr>
          <w:p w14:paraId="69EB6253" w14:textId="7493925F" w:rsidR="00F24071" w:rsidRDefault="00D87F30" w:rsidP="00F24071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优秀软装作品分析</w:t>
            </w:r>
            <w:r w:rsidR="00F24071">
              <w:rPr>
                <w:rFonts w:hint="eastAsia"/>
                <w:color w:val="000000" w:themeColor="text1"/>
                <w:kern w:val="0"/>
                <w:szCs w:val="21"/>
              </w:rPr>
              <w:t>/</w:t>
            </w:r>
            <w:r w:rsidR="00F24071">
              <w:rPr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6280364" w14:textId="6D26D902" w:rsidR="00F24071" w:rsidRPr="003C2F09" w:rsidRDefault="00D87F30" w:rsidP="00F24071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C2F09">
              <w:rPr>
                <w:rFonts w:ascii="Times" w:hAnsi="Times" w:cs="Times" w:hint="eastAsia"/>
                <w:szCs w:val="21"/>
              </w:rPr>
              <w:t>通过网络、图书馆或实地走访，调研环境空间，对自己觉得设计得好的优秀作品进行分析，分析透彻，</w:t>
            </w:r>
            <w:r w:rsidR="00631E19" w:rsidRPr="003C2F09">
              <w:rPr>
                <w:rFonts w:ascii="Times" w:hAnsi="Times" w:cs="Times" w:hint="eastAsia"/>
                <w:szCs w:val="21"/>
              </w:rPr>
              <w:t>作品风格色彩、材质、设施搭配分析清</w:t>
            </w:r>
            <w:r w:rsidR="00631E19" w:rsidRPr="003C2F09">
              <w:rPr>
                <w:rFonts w:ascii="Times" w:hAnsi="Times" w:cs="Times" w:hint="eastAsia"/>
                <w:szCs w:val="21"/>
              </w:rPr>
              <w:lastRenderedPageBreak/>
              <w:t>晰，表达逻辑正确，版式优美。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4816C2C2" w14:textId="291165A8" w:rsidR="00F24071" w:rsidRPr="003C2F09" w:rsidRDefault="00631E19" w:rsidP="00F24071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C2F09">
              <w:rPr>
                <w:rFonts w:ascii="Times" w:hAnsi="Times" w:cs="Times" w:hint="eastAsia"/>
                <w:szCs w:val="21"/>
              </w:rPr>
              <w:lastRenderedPageBreak/>
              <w:t>通过网络、图书馆或实地走访，调研环境空间，对自己觉得设计得好的优秀作品进行分析，分析</w:t>
            </w:r>
            <w:r w:rsidR="001D6EBA" w:rsidRPr="003C2F09">
              <w:rPr>
                <w:rFonts w:ascii="Times" w:hAnsi="Times" w:cs="Times" w:hint="eastAsia"/>
                <w:szCs w:val="21"/>
              </w:rPr>
              <w:t>逻辑清晰</w:t>
            </w:r>
            <w:r w:rsidRPr="003C2F09">
              <w:rPr>
                <w:rFonts w:ascii="Times" w:hAnsi="Times" w:cs="Times" w:hint="eastAsia"/>
                <w:szCs w:val="21"/>
              </w:rPr>
              <w:t>，作品风格色彩、材质、设施搭配分析</w:t>
            </w:r>
            <w:r w:rsidR="001D6EBA" w:rsidRPr="003C2F09">
              <w:rPr>
                <w:rFonts w:ascii="Times" w:hAnsi="Times" w:cs="Times" w:hint="eastAsia"/>
                <w:szCs w:val="21"/>
              </w:rPr>
              <w:t>较</w:t>
            </w:r>
            <w:r w:rsidRPr="003C2F09">
              <w:rPr>
                <w:rFonts w:ascii="Times" w:hAnsi="Times" w:cs="Times" w:hint="eastAsia"/>
                <w:szCs w:val="21"/>
              </w:rPr>
              <w:t>清晰，表达逻辑正确，版式</w:t>
            </w:r>
            <w:r w:rsidR="001D6EBA" w:rsidRPr="003C2F09">
              <w:rPr>
                <w:rFonts w:ascii="Times" w:hAnsi="Times" w:cs="Times" w:hint="eastAsia"/>
                <w:szCs w:val="21"/>
              </w:rPr>
              <w:t>良</w:t>
            </w:r>
            <w:r w:rsidR="001D6EBA" w:rsidRPr="003C2F09">
              <w:rPr>
                <w:rFonts w:ascii="Times" w:hAnsi="Times" w:cs="Times" w:hint="eastAsia"/>
                <w:szCs w:val="21"/>
              </w:rPr>
              <w:lastRenderedPageBreak/>
              <w:t>好</w:t>
            </w:r>
            <w:r w:rsidRPr="003C2F09">
              <w:rPr>
                <w:rFonts w:ascii="Times" w:hAnsi="Times" w:cs="Times" w:hint="eastAsia"/>
                <w:szCs w:val="21"/>
              </w:rPr>
              <w:t>。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2C3A657E" w14:textId="098A5988" w:rsidR="00F24071" w:rsidRPr="003C2F09" w:rsidRDefault="001D6EBA" w:rsidP="00F24071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C2F09">
              <w:rPr>
                <w:rFonts w:ascii="Times" w:hAnsi="Times" w:cs="Times" w:hint="eastAsia"/>
                <w:szCs w:val="21"/>
              </w:rPr>
              <w:lastRenderedPageBreak/>
              <w:t>通过网络、图书馆或实地走访，调研环境空间，对自己觉得设计得好的作品进行分析，分析</w:t>
            </w:r>
            <w:r w:rsidR="004B1F5C" w:rsidRPr="003C2F09">
              <w:rPr>
                <w:rFonts w:ascii="Times" w:hAnsi="Times" w:cs="Times" w:hint="eastAsia"/>
                <w:szCs w:val="21"/>
              </w:rPr>
              <w:t>较清</w:t>
            </w:r>
            <w:r w:rsidRPr="003C2F09">
              <w:rPr>
                <w:rFonts w:ascii="Times" w:hAnsi="Times" w:cs="Times" w:hint="eastAsia"/>
                <w:szCs w:val="21"/>
              </w:rPr>
              <w:t>晰，作品风格色彩、材质、设施搭配</w:t>
            </w:r>
            <w:r w:rsidR="004B1F5C" w:rsidRPr="003C2F09">
              <w:rPr>
                <w:rFonts w:ascii="Times" w:hAnsi="Times" w:cs="Times" w:hint="eastAsia"/>
                <w:szCs w:val="21"/>
              </w:rPr>
              <w:t>讲清楚</w:t>
            </w:r>
            <w:r w:rsidRPr="003C2F09">
              <w:rPr>
                <w:rFonts w:ascii="Times" w:hAnsi="Times" w:cs="Times" w:hint="eastAsia"/>
                <w:szCs w:val="21"/>
              </w:rPr>
              <w:t>，</w:t>
            </w:r>
            <w:r w:rsidR="009B6A9C" w:rsidRPr="003C2F09">
              <w:rPr>
                <w:rFonts w:ascii="Times" w:hAnsi="Times" w:cs="Times" w:hint="eastAsia"/>
                <w:szCs w:val="21"/>
              </w:rPr>
              <w:t>分析表达合理</w:t>
            </w:r>
            <w:r w:rsidRPr="003C2F09">
              <w:rPr>
                <w:rFonts w:ascii="Times" w:hAnsi="Times" w:cs="Times" w:hint="eastAsia"/>
                <w:szCs w:val="21"/>
              </w:rPr>
              <w:t>，版式</w:t>
            </w:r>
            <w:r w:rsidR="009B6A9C" w:rsidRPr="003C2F09">
              <w:rPr>
                <w:rFonts w:ascii="Times" w:hAnsi="Times" w:cs="Times" w:hint="eastAsia"/>
                <w:szCs w:val="21"/>
              </w:rPr>
              <w:t>较好</w:t>
            </w:r>
            <w:r w:rsidRPr="003C2F09">
              <w:rPr>
                <w:rFonts w:ascii="Times" w:hAnsi="Times" w:cs="Times" w:hint="eastAsia"/>
                <w:szCs w:val="21"/>
              </w:rPr>
              <w:t>。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7546485" w14:textId="39D4DFE7" w:rsidR="00F24071" w:rsidRPr="003C2F09" w:rsidRDefault="009B6A9C" w:rsidP="00F24071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C2F09">
              <w:rPr>
                <w:rFonts w:ascii="Times" w:hAnsi="Times" w:cs="Times" w:hint="eastAsia"/>
                <w:szCs w:val="21"/>
              </w:rPr>
              <w:t>选择自己觉得设计得好的作品进行分析，对风格、色彩、材质、设施搭配均有较合理得分析，分析表达合理。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5BA122AC" w14:textId="3ABD7A4F" w:rsidR="00F24071" w:rsidRPr="003C2F09" w:rsidRDefault="009B6A9C" w:rsidP="00F24071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C2F09">
              <w:rPr>
                <w:rFonts w:ascii="Times" w:hAnsi="Times" w:cs="Times" w:hint="eastAsia"/>
                <w:szCs w:val="21"/>
              </w:rPr>
              <w:t>选择自己觉得设计得好的作品进行分析，分析较片面，未能讲清软改装设计的逻辑，表达较混乱。</w:t>
            </w:r>
          </w:p>
        </w:tc>
      </w:tr>
    </w:tbl>
    <w:p w14:paraId="48519479" w14:textId="77777777" w:rsidR="00F24071" w:rsidRPr="00814195" w:rsidRDefault="00F24071" w:rsidP="00F24071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 w:rsidRPr="00814195">
        <w:rPr>
          <w:rFonts w:ascii="Times" w:hAnsi="Times" w:cs="Times" w:hint="eastAsia"/>
          <w:b/>
          <w:szCs w:val="21"/>
        </w:rPr>
        <w:t>（</w:t>
      </w:r>
      <w:r w:rsidRPr="00814195">
        <w:rPr>
          <w:rFonts w:ascii="Times" w:hAnsi="Times" w:cs="Times" w:hint="eastAsia"/>
          <w:b/>
          <w:szCs w:val="21"/>
        </w:rPr>
        <w:t>3</w:t>
      </w:r>
      <w:r w:rsidRPr="00814195">
        <w:rPr>
          <w:rFonts w:ascii="Times" w:hAnsi="Times" w:cs="Times" w:hint="eastAsia"/>
          <w:b/>
          <w:szCs w:val="21"/>
        </w:rPr>
        <w:t>）平时成绩三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207"/>
        <w:gridCol w:w="1384"/>
        <w:gridCol w:w="1519"/>
        <w:gridCol w:w="1670"/>
        <w:gridCol w:w="1469"/>
      </w:tblGrid>
      <w:tr w:rsidR="00F24071" w:rsidRPr="00341D5C" w14:paraId="380F3B4F" w14:textId="77777777" w:rsidTr="00F24071">
        <w:tc>
          <w:tcPr>
            <w:tcW w:w="1421" w:type="dxa"/>
            <w:shd w:val="clear" w:color="auto" w:fill="auto"/>
          </w:tcPr>
          <w:p w14:paraId="7CB9CF14" w14:textId="77777777" w:rsidR="00F24071" w:rsidRPr="00341D5C" w:rsidRDefault="00F24071" w:rsidP="00F54ED3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41D5C">
              <w:rPr>
                <w:rFonts w:ascii="Times" w:hAnsi="Times" w:cs="Times" w:hint="eastAsia"/>
                <w:szCs w:val="21"/>
              </w:rPr>
              <w:t>项目</w:t>
            </w:r>
            <w:r w:rsidRPr="00341D5C">
              <w:rPr>
                <w:rFonts w:ascii="Times" w:hAnsi="Times" w:cs="Times"/>
                <w:szCs w:val="21"/>
              </w:rPr>
              <w:t>/</w:t>
            </w:r>
            <w:r w:rsidRPr="00341D5C"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F4A2C65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5B9621E4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(100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341D5C"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299F03C4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54604B2C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89-</w:t>
            </w:r>
            <w:r w:rsidRPr="00341D5C"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0D30B014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中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1FDFA19F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79-</w:t>
            </w:r>
            <w:r w:rsidRPr="00341D5C"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614806A2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233365B2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69-</w:t>
            </w:r>
            <w:r w:rsidRPr="00341D5C"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05D12646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43B5FF48" w14:textId="77777777" w:rsidR="00F24071" w:rsidRPr="00341D5C" w:rsidRDefault="00F24071" w:rsidP="00F54ED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 xml:space="preserve">(x 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≤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59</w:t>
            </w:r>
            <w:r w:rsidRPr="00341D5C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D87F30" w14:paraId="430C5152" w14:textId="77777777" w:rsidTr="00F24071">
        <w:tc>
          <w:tcPr>
            <w:tcW w:w="1421" w:type="dxa"/>
            <w:shd w:val="clear" w:color="auto" w:fill="auto"/>
            <w:vAlign w:val="center"/>
          </w:tcPr>
          <w:p w14:paraId="3B630A7C" w14:textId="30A6323C" w:rsidR="00D87F30" w:rsidRDefault="00D87F30" w:rsidP="00D87F3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住宅空间软装饰设计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1960725" w14:textId="6026E143" w:rsidR="00D87F30" w:rsidRDefault="00D87F30" w:rsidP="00D87F3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t>根据设计任务，调研项目现场</w:t>
            </w:r>
            <w:r>
              <w:rPr>
                <w:rFonts w:ascii="Times New Roman" w:hAnsi="Times New Roman" w:cs="Times New Roman" w:hint="eastAsia"/>
                <w:szCs w:val="21"/>
              </w:rPr>
              <w:t>，完成住宅空间软装设计策划，并完成软装方案设计。方案设计能够满足住宅空间的居住休闲娱乐等功能需求，弥补硬装的不足，色彩、材质搭配合理，灯具选择恰当，各陈设品风格一致或搭配协调，体现良好的空间氛围。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539CF6F3" w14:textId="6A13F10D" w:rsidR="00D87F30" w:rsidRDefault="00D87F30" w:rsidP="00D87F3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t>根据设计任务，调研项目现场</w:t>
            </w:r>
            <w:r>
              <w:rPr>
                <w:rFonts w:ascii="Times New Roman" w:hAnsi="Times New Roman" w:cs="Times New Roman" w:hint="eastAsia"/>
                <w:szCs w:val="21"/>
              </w:rPr>
              <w:t>，完成住宅空间软装设计策划，并完成软装方案设计。方案设计能够满足住宅空间的居住休闲娱乐等功能需求，色彩、材质搭配较合理，灯具选择恰当，各陈设品风格一致，空间氛围较好。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47BAA051" w14:textId="796FF525" w:rsidR="00D87F30" w:rsidRDefault="00D87F30" w:rsidP="00D87F3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t>根据设计任务，调研项目现场</w:t>
            </w:r>
            <w:r>
              <w:rPr>
                <w:rFonts w:ascii="Times New Roman" w:hAnsi="Times New Roman" w:cs="Times New Roman" w:hint="eastAsia"/>
                <w:szCs w:val="21"/>
              </w:rPr>
              <w:t>，完成住宅空间软装设计策划，并完成软装方案设计。方案设计能够满足居住需求，色彩、材质搭配整体来看较合理，各陈设品风格基本一致。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DA52DAC" w14:textId="7D2FA8FA" w:rsidR="00D87F30" w:rsidRDefault="00D87F30" w:rsidP="00D87F3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t>根据设计任务，调研项目现场</w:t>
            </w:r>
            <w:r>
              <w:rPr>
                <w:rFonts w:ascii="Times New Roman" w:hAnsi="Times New Roman" w:cs="Times New Roman" w:hint="eastAsia"/>
                <w:szCs w:val="21"/>
              </w:rPr>
              <w:t>，完成住宅空间软装设计策划，并完成软装方案设计。方案设计能够基本满足居住需求设计风格基本一致。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24D60F0E" w14:textId="4CE72AAF" w:rsidR="00D87F30" w:rsidRDefault="00D87F30" w:rsidP="00D87F3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t>根据设计任务，</w:t>
            </w:r>
            <w:r>
              <w:rPr>
                <w:rFonts w:ascii="Times New Roman" w:hAnsi="Times New Roman" w:cs="Times New Roman" w:hint="eastAsia"/>
                <w:szCs w:val="21"/>
              </w:rPr>
              <w:t>完成住宅空间软装设计策划，基本完成软装方案设计。但方案设计随意，未能满足空间的功能需求，设计风格基本一致。</w:t>
            </w:r>
          </w:p>
        </w:tc>
      </w:tr>
    </w:tbl>
    <w:p w14:paraId="63D7A6B1" w14:textId="0F0BE20A" w:rsidR="006B51A8" w:rsidRDefault="00F3658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3</w:t>
      </w:r>
      <w:r w:rsidR="002F27FA">
        <w:rPr>
          <w:rFonts w:ascii="Times" w:eastAsia="宋体" w:hAnsi="Times" w:cs="Times"/>
          <w:b/>
          <w:kern w:val="0"/>
          <w:sz w:val="24"/>
          <w:szCs w:val="24"/>
        </w:rPr>
        <w:t>.</w:t>
      </w:r>
      <w:r w:rsidR="002F27FA"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</w:p>
    <w:p w14:paraId="492E16D2" w14:textId="74045DE0" w:rsidR="006B51A8" w:rsidRPr="00D522C0" w:rsidRDefault="002F27F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kern w:val="0"/>
          <w:sz w:val="24"/>
          <w:szCs w:val="24"/>
        </w:rPr>
      </w:pPr>
      <w:r w:rsidRPr="00D522C0">
        <w:rPr>
          <w:rFonts w:ascii="Times" w:eastAsia="宋体" w:hAnsi="Times" w:cs="Times" w:hint="eastAsia"/>
          <w:kern w:val="0"/>
          <w:sz w:val="24"/>
          <w:szCs w:val="24"/>
        </w:rPr>
        <w:t>期末成绩（</w:t>
      </w:r>
      <w:r w:rsidRPr="00D522C0">
        <w:rPr>
          <w:rFonts w:ascii="Times" w:eastAsia="宋体" w:hAnsi="Times" w:cs="Times"/>
          <w:kern w:val="0"/>
          <w:sz w:val="24"/>
          <w:szCs w:val="24"/>
        </w:rPr>
        <w:t>100%</w:t>
      </w:r>
      <w:r w:rsidRPr="00D522C0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D522C0">
        <w:rPr>
          <w:rFonts w:ascii="Times" w:eastAsia="宋体" w:hAnsi="Times" w:cs="Times"/>
          <w:kern w:val="0"/>
          <w:sz w:val="24"/>
          <w:szCs w:val="24"/>
        </w:rPr>
        <w:t>=</w:t>
      </w:r>
      <w:r w:rsidR="00B23BC1">
        <w:rPr>
          <w:rFonts w:ascii="Times" w:eastAsia="宋体" w:hAnsi="Times" w:cs="Times" w:hint="eastAsia"/>
          <w:kern w:val="0"/>
          <w:sz w:val="24"/>
          <w:szCs w:val="24"/>
        </w:rPr>
        <w:t>环境空间软装饰设计（</w:t>
      </w:r>
      <w:r w:rsidR="00B23BC1">
        <w:rPr>
          <w:rFonts w:ascii="Times" w:eastAsia="宋体" w:hAnsi="Times" w:cs="Times" w:hint="eastAsia"/>
          <w:kern w:val="0"/>
          <w:sz w:val="24"/>
          <w:szCs w:val="24"/>
        </w:rPr>
        <w:t>100%</w:t>
      </w:r>
      <w:r w:rsidR="00B23BC1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="00B23BC1">
        <w:rPr>
          <w:rFonts w:ascii="Times" w:eastAsia="宋体" w:hAnsi="Times" w:cs="Times" w:hint="eastAsia"/>
          <w:kern w:val="0"/>
          <w:sz w:val="24"/>
          <w:szCs w:val="24"/>
        </w:rPr>
        <w:t>=</w:t>
      </w:r>
      <w:r w:rsidR="00965444">
        <w:rPr>
          <w:rFonts w:ascii="Times" w:eastAsia="宋体" w:hAnsi="Times" w:cs="Times" w:hint="eastAsia"/>
          <w:kern w:val="0"/>
          <w:sz w:val="24"/>
          <w:szCs w:val="24"/>
        </w:rPr>
        <w:t>室内空间软装饰设计</w:t>
      </w:r>
      <w:r w:rsidRPr="00D522C0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C77FDD">
        <w:rPr>
          <w:rFonts w:ascii="Times" w:eastAsia="宋体" w:hAnsi="Times" w:cs="Times"/>
          <w:kern w:val="0"/>
          <w:sz w:val="24"/>
          <w:szCs w:val="24"/>
        </w:rPr>
        <w:t>7</w:t>
      </w:r>
      <w:r w:rsidR="00965444">
        <w:rPr>
          <w:rFonts w:ascii="Times" w:eastAsia="宋体" w:hAnsi="Times" w:cs="Times" w:hint="eastAsia"/>
          <w:kern w:val="0"/>
          <w:sz w:val="24"/>
          <w:szCs w:val="24"/>
        </w:rPr>
        <w:t>0</w:t>
      </w:r>
      <w:r w:rsidRPr="00D522C0">
        <w:rPr>
          <w:rFonts w:ascii="Times" w:eastAsia="宋体" w:hAnsi="Times" w:cs="Times"/>
          <w:kern w:val="0"/>
          <w:sz w:val="24"/>
          <w:szCs w:val="24"/>
        </w:rPr>
        <w:t>%</w:t>
      </w:r>
      <w:r w:rsidRPr="00D522C0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D522C0">
        <w:rPr>
          <w:rFonts w:ascii="Times" w:eastAsia="宋体" w:hAnsi="Times" w:cs="Times"/>
          <w:kern w:val="0"/>
          <w:sz w:val="24"/>
          <w:szCs w:val="24"/>
        </w:rPr>
        <w:t>+</w:t>
      </w:r>
      <w:r w:rsidR="00965444">
        <w:rPr>
          <w:rFonts w:ascii="Times" w:eastAsia="宋体" w:hAnsi="Times" w:cs="Times" w:hint="eastAsia"/>
          <w:kern w:val="0"/>
          <w:sz w:val="24"/>
          <w:szCs w:val="24"/>
        </w:rPr>
        <w:t>景观空间软装饰设计（</w:t>
      </w:r>
      <w:r w:rsidR="00C77FDD">
        <w:rPr>
          <w:rFonts w:ascii="Times" w:eastAsia="宋体" w:hAnsi="Times" w:cs="Times"/>
          <w:kern w:val="0"/>
          <w:sz w:val="24"/>
          <w:szCs w:val="24"/>
        </w:rPr>
        <w:t>3</w:t>
      </w:r>
      <w:r w:rsidR="00965444">
        <w:rPr>
          <w:rFonts w:ascii="Times" w:eastAsia="宋体" w:hAnsi="Times" w:cs="Times" w:hint="eastAsia"/>
          <w:kern w:val="0"/>
          <w:sz w:val="24"/>
          <w:szCs w:val="24"/>
        </w:rPr>
        <w:t>0%</w:t>
      </w:r>
      <w:r w:rsidR="00965444"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14:paraId="082E578D" w14:textId="77777777" w:rsidR="006B51A8" w:rsidRPr="00D522C0" w:rsidRDefault="002F27F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kern w:val="0"/>
          <w:sz w:val="24"/>
          <w:szCs w:val="24"/>
        </w:rPr>
      </w:pPr>
      <w:r w:rsidRPr="00D522C0">
        <w:rPr>
          <w:rFonts w:ascii="Times" w:eastAsia="宋体" w:hAnsi="Times" w:cs="Times" w:hint="eastAsia"/>
          <w:kern w:val="0"/>
          <w:sz w:val="24"/>
          <w:szCs w:val="24"/>
        </w:rPr>
        <w:t>建议考核方式：</w:t>
      </w:r>
      <w:r w:rsidR="00965444">
        <w:rPr>
          <w:rFonts w:ascii="Times" w:eastAsia="宋体" w:hAnsi="Times" w:cs="Times" w:hint="eastAsia"/>
          <w:kern w:val="0"/>
          <w:sz w:val="24"/>
          <w:szCs w:val="24"/>
        </w:rPr>
        <w:t>课程方案设计</w:t>
      </w:r>
    </w:p>
    <w:p w14:paraId="3D005F30" w14:textId="77777777" w:rsidR="00F36589" w:rsidRPr="00F36589" w:rsidRDefault="00F36589" w:rsidP="00F3658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F36589">
        <w:rPr>
          <w:rFonts w:ascii="Times" w:eastAsia="宋体" w:hAnsi="Times" w:cs="Times" w:hint="eastAsia"/>
          <w:kern w:val="0"/>
          <w:sz w:val="24"/>
          <w:szCs w:val="24"/>
        </w:rPr>
        <w:lastRenderedPageBreak/>
        <w:t>期末成绩评分标准</w:t>
      </w:r>
    </w:p>
    <w:tbl>
      <w:tblPr>
        <w:tblW w:w="8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31"/>
        <w:gridCol w:w="1455"/>
        <w:gridCol w:w="1455"/>
        <w:gridCol w:w="1455"/>
        <w:gridCol w:w="1412"/>
      </w:tblGrid>
      <w:tr w:rsidR="006B51A8" w14:paraId="6D7A1FDA" w14:textId="77777777" w:rsidTr="00A22ED2">
        <w:trPr>
          <w:trHeight w:val="20"/>
          <w:jc w:val="center"/>
        </w:trPr>
        <w:tc>
          <w:tcPr>
            <w:tcW w:w="988" w:type="dxa"/>
            <w:vMerge w:val="restart"/>
            <w:vAlign w:val="center"/>
          </w:tcPr>
          <w:p w14:paraId="3106CE80" w14:textId="0B256728" w:rsidR="006B51A8" w:rsidRDefault="00F3658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41D5C">
              <w:rPr>
                <w:rFonts w:ascii="Times" w:hAnsi="Times" w:cs="Times" w:hint="eastAsia"/>
                <w:szCs w:val="21"/>
              </w:rPr>
              <w:t>项目</w:t>
            </w:r>
            <w:r w:rsidRPr="00341D5C">
              <w:rPr>
                <w:rFonts w:ascii="Times" w:hAnsi="Times" w:cs="Times"/>
                <w:szCs w:val="21"/>
              </w:rPr>
              <w:t>/</w:t>
            </w:r>
            <w:r w:rsidRPr="00341D5C"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7208" w:type="dxa"/>
            <w:gridSpan w:val="5"/>
            <w:vAlign w:val="center"/>
          </w:tcPr>
          <w:p w14:paraId="6D2CDF29" w14:textId="77777777" w:rsidR="006B51A8" w:rsidRDefault="002F27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评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分</w:t>
            </w:r>
            <w:r>
              <w:rPr>
                <w:rFonts w:ascii="Times New Roman" w:hAnsi="Times New Roman" w:cs="Times New Roman"/>
                <w:b/>
                <w:szCs w:val="21"/>
              </w:rPr>
              <w:t>标准</w:t>
            </w:r>
          </w:p>
        </w:tc>
      </w:tr>
      <w:tr w:rsidR="006B51A8" w14:paraId="0A32B1C8" w14:textId="77777777" w:rsidTr="00A22ED2">
        <w:trPr>
          <w:trHeight w:val="20"/>
          <w:jc w:val="center"/>
        </w:trPr>
        <w:tc>
          <w:tcPr>
            <w:tcW w:w="988" w:type="dxa"/>
            <w:vMerge/>
            <w:vAlign w:val="center"/>
          </w:tcPr>
          <w:p w14:paraId="0124E70F" w14:textId="77777777" w:rsidR="006B51A8" w:rsidRDefault="006B51A8"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31" w:type="dxa"/>
            <w:vAlign w:val="center"/>
          </w:tcPr>
          <w:p w14:paraId="7FC0DD79" w14:textId="77777777" w:rsidR="006B51A8" w:rsidRDefault="002F27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优秀</w:t>
            </w:r>
          </w:p>
          <w:p w14:paraId="24FD5F8C" w14:textId="77777777" w:rsidR="006B51A8" w:rsidRDefault="002F27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(100&gt;x≥90)</w:t>
            </w:r>
          </w:p>
        </w:tc>
        <w:tc>
          <w:tcPr>
            <w:tcW w:w="1455" w:type="dxa"/>
            <w:vAlign w:val="center"/>
          </w:tcPr>
          <w:p w14:paraId="27475527" w14:textId="77777777" w:rsidR="006B51A8" w:rsidRDefault="002F27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良好</w:t>
            </w:r>
          </w:p>
          <w:p w14:paraId="769A8418" w14:textId="77777777" w:rsidR="006B51A8" w:rsidRDefault="002F27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(90&gt; x≥80)</w:t>
            </w:r>
          </w:p>
        </w:tc>
        <w:tc>
          <w:tcPr>
            <w:tcW w:w="1455" w:type="dxa"/>
            <w:vAlign w:val="center"/>
          </w:tcPr>
          <w:p w14:paraId="20CA7F23" w14:textId="77777777" w:rsidR="006B51A8" w:rsidRDefault="002F27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等</w:t>
            </w:r>
          </w:p>
          <w:p w14:paraId="137C2348" w14:textId="77777777" w:rsidR="006B51A8" w:rsidRDefault="002F27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(80&gt; x≥70)</w:t>
            </w:r>
          </w:p>
        </w:tc>
        <w:tc>
          <w:tcPr>
            <w:tcW w:w="1455" w:type="dxa"/>
            <w:vAlign w:val="center"/>
          </w:tcPr>
          <w:p w14:paraId="1C623229" w14:textId="77777777" w:rsidR="006B51A8" w:rsidRDefault="002F27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及格</w:t>
            </w:r>
          </w:p>
          <w:p w14:paraId="7E2B20CA" w14:textId="77777777" w:rsidR="006B51A8" w:rsidRDefault="002F27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(70&gt; x≥60)</w:t>
            </w:r>
          </w:p>
        </w:tc>
        <w:tc>
          <w:tcPr>
            <w:tcW w:w="1412" w:type="dxa"/>
            <w:vAlign w:val="center"/>
          </w:tcPr>
          <w:p w14:paraId="5795D3AD" w14:textId="77777777" w:rsidR="006B51A8" w:rsidRDefault="002F27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不及格</w:t>
            </w:r>
          </w:p>
          <w:p w14:paraId="29E67C13" w14:textId="77777777" w:rsidR="006B51A8" w:rsidRDefault="002F27F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(x &lt;60)</w:t>
            </w:r>
          </w:p>
        </w:tc>
      </w:tr>
      <w:tr w:rsidR="000666A2" w14:paraId="66FEEF49" w14:textId="77777777" w:rsidTr="00A22ED2">
        <w:trPr>
          <w:jc w:val="center"/>
        </w:trPr>
        <w:tc>
          <w:tcPr>
            <w:tcW w:w="988" w:type="dxa"/>
            <w:vAlign w:val="center"/>
          </w:tcPr>
          <w:p w14:paraId="4B282138" w14:textId="7B0A530E" w:rsidR="000666A2" w:rsidRDefault="000666A2" w:rsidP="000666A2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公共空间软装饰设计</w:t>
            </w:r>
            <w:r w:rsidR="001A3474">
              <w:rPr>
                <w:rFonts w:hint="eastAsia"/>
                <w:color w:val="000000" w:themeColor="text1"/>
                <w:kern w:val="0"/>
                <w:szCs w:val="21"/>
              </w:rPr>
              <w:t>/</w:t>
            </w:r>
            <w:r w:rsidR="001A3474">
              <w:rPr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1431" w:type="dxa"/>
            <w:vAlign w:val="center"/>
          </w:tcPr>
          <w:p w14:paraId="5D8F375C" w14:textId="77777777" w:rsidR="000666A2" w:rsidRDefault="00C154EA" w:rsidP="0066228E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t>根据设计任务，</w:t>
            </w:r>
            <w:r>
              <w:rPr>
                <w:rFonts w:ascii="Times New Roman" w:hAnsi="Times New Roman" w:cs="Times New Roman" w:hint="eastAsia"/>
                <w:szCs w:val="21"/>
              </w:rPr>
              <w:t>完成公共空间软装设计策划，并完成软装方案设计。方案设计</w:t>
            </w:r>
            <w:r w:rsidR="0039467C">
              <w:rPr>
                <w:rFonts w:ascii="Times New Roman" w:hAnsi="Times New Roman" w:cs="Times New Roman" w:hint="eastAsia"/>
                <w:szCs w:val="21"/>
              </w:rPr>
              <w:t>应能传达空间的文化特质</w:t>
            </w:r>
            <w:r w:rsidR="005069F6">
              <w:rPr>
                <w:rFonts w:ascii="Times New Roman" w:hAnsi="Times New Roman" w:cs="Times New Roman" w:hint="eastAsia"/>
                <w:szCs w:val="21"/>
              </w:rPr>
              <w:t>，表达空间情绪，</w:t>
            </w:r>
            <w:r w:rsidR="00F76C0C">
              <w:rPr>
                <w:rFonts w:ascii="Times New Roman" w:hAnsi="Times New Roman" w:cs="Times New Roman" w:hint="eastAsia"/>
                <w:szCs w:val="21"/>
              </w:rPr>
              <w:t>营造独特的意境。功能设计应满足</w:t>
            </w:r>
            <w:r w:rsidR="0066228E">
              <w:rPr>
                <w:rFonts w:ascii="Times New Roman" w:hAnsi="Times New Roman" w:cs="Times New Roman" w:hint="eastAsia"/>
                <w:szCs w:val="21"/>
              </w:rPr>
              <w:t>空间使用者</w:t>
            </w:r>
            <w:r w:rsidR="00750B3B">
              <w:rPr>
                <w:rFonts w:ascii="Times New Roman" w:hAnsi="Times New Roman" w:cs="Times New Roman" w:hint="eastAsia"/>
                <w:szCs w:val="21"/>
              </w:rPr>
              <w:t>、经营者、管理方等</w:t>
            </w:r>
            <w:r w:rsidR="0066228E">
              <w:rPr>
                <w:rFonts w:ascii="Times New Roman" w:hAnsi="Times New Roman" w:cs="Times New Roman" w:hint="eastAsia"/>
                <w:szCs w:val="21"/>
              </w:rPr>
              <w:t>的要求，</w:t>
            </w:r>
            <w:r>
              <w:rPr>
                <w:rFonts w:ascii="Times New Roman" w:hAnsi="Times New Roman" w:cs="Times New Roman" w:hint="eastAsia"/>
                <w:szCs w:val="21"/>
              </w:rPr>
              <w:t>色彩、材质搭配</w:t>
            </w:r>
            <w:r w:rsidR="0066228E">
              <w:rPr>
                <w:rFonts w:ascii="Times New Roman" w:hAnsi="Times New Roman" w:cs="Times New Roman" w:hint="eastAsia"/>
                <w:szCs w:val="21"/>
              </w:rPr>
              <w:t>有巧思</w:t>
            </w:r>
            <w:r>
              <w:rPr>
                <w:rFonts w:ascii="Times New Roman" w:hAnsi="Times New Roman" w:cs="Times New Roman" w:hint="eastAsia"/>
                <w:szCs w:val="21"/>
              </w:rPr>
              <w:t>，灯具选择恰当，各陈设品风格一致或搭配协调。</w:t>
            </w:r>
            <w:r w:rsidR="0066228E">
              <w:rPr>
                <w:rFonts w:ascii="Times New Roman" w:hAnsi="Times New Roman" w:cs="Times New Roman" w:hint="eastAsia"/>
                <w:szCs w:val="21"/>
              </w:rPr>
              <w:t>效果图表现优良、设计说明文字优美，表达逻辑清晰，设计意图阐释清楚。</w:t>
            </w:r>
          </w:p>
        </w:tc>
        <w:tc>
          <w:tcPr>
            <w:tcW w:w="1455" w:type="dxa"/>
            <w:vAlign w:val="center"/>
          </w:tcPr>
          <w:p w14:paraId="5A4BB257" w14:textId="77777777" w:rsidR="000666A2" w:rsidRDefault="00750B3B" w:rsidP="000666A2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t>根据设计任务，</w:t>
            </w:r>
            <w:r>
              <w:rPr>
                <w:rFonts w:ascii="Times New Roman" w:hAnsi="Times New Roman" w:cs="Times New Roman" w:hint="eastAsia"/>
                <w:szCs w:val="21"/>
              </w:rPr>
              <w:t>完成公共空间软装设计策划，并完成软装方案设计。方案设计应能传达空间的文化特质，表达空间情绪，营造，良好的意境。功能设计应满足</w:t>
            </w:r>
            <w:r w:rsidR="00947C5E">
              <w:rPr>
                <w:rFonts w:ascii="Times New Roman" w:hAnsi="Times New Roman" w:cs="Times New Roman" w:hint="eastAsia"/>
                <w:szCs w:val="21"/>
              </w:rPr>
              <w:t>应满足空间使用者、经营者、管理方等的要求，</w:t>
            </w:r>
            <w:r>
              <w:rPr>
                <w:rFonts w:ascii="Times New Roman" w:hAnsi="Times New Roman" w:cs="Times New Roman" w:hint="eastAsia"/>
                <w:szCs w:val="21"/>
              </w:rPr>
              <w:t>色彩、材质搭配</w:t>
            </w:r>
            <w:r w:rsidR="00947C5E">
              <w:rPr>
                <w:rFonts w:ascii="Times New Roman" w:hAnsi="Times New Roman" w:cs="Times New Roman" w:hint="eastAsia"/>
                <w:szCs w:val="21"/>
              </w:rPr>
              <w:t>合理</w:t>
            </w:r>
            <w:r>
              <w:rPr>
                <w:rFonts w:ascii="Times New Roman" w:hAnsi="Times New Roman" w:cs="Times New Roman" w:hint="eastAsia"/>
                <w:szCs w:val="21"/>
              </w:rPr>
              <w:t>，灯具选择恰当，各陈设品风格一致。效果图表现</w:t>
            </w:r>
            <w:r w:rsidR="00947C5E">
              <w:rPr>
                <w:rFonts w:ascii="Times New Roman" w:hAnsi="Times New Roman" w:cs="Times New Roman" w:hint="eastAsia"/>
                <w:szCs w:val="21"/>
              </w:rPr>
              <w:t>良好</w:t>
            </w:r>
            <w:r>
              <w:rPr>
                <w:rFonts w:ascii="Times New Roman" w:hAnsi="Times New Roman" w:cs="Times New Roman" w:hint="eastAsia"/>
                <w:szCs w:val="21"/>
              </w:rPr>
              <w:t>、设计说明</w:t>
            </w:r>
            <w:r w:rsidR="00947C5E">
              <w:rPr>
                <w:rFonts w:ascii="Times New Roman" w:hAnsi="Times New Roman" w:cs="Times New Roman" w:hint="eastAsia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szCs w:val="21"/>
              </w:rPr>
              <w:t>设计意图阐释清楚。</w:t>
            </w:r>
          </w:p>
        </w:tc>
        <w:tc>
          <w:tcPr>
            <w:tcW w:w="1455" w:type="dxa"/>
            <w:vAlign w:val="center"/>
          </w:tcPr>
          <w:p w14:paraId="25059F5B" w14:textId="77777777" w:rsidR="000666A2" w:rsidRDefault="00E63FBE" w:rsidP="000666A2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t>根据设计任务，</w:t>
            </w:r>
            <w:r>
              <w:rPr>
                <w:rFonts w:ascii="Times New Roman" w:hAnsi="Times New Roman" w:cs="Times New Roman" w:hint="eastAsia"/>
                <w:szCs w:val="21"/>
              </w:rPr>
              <w:t>完成软装方案设计。方案设计应能传达空间的文化特质，表达空间情绪，营造，良好的意境。功能设计应满足应满足空间使用者的要求，各陈设品风格一致。效果图表现较好、设计意图阐释清晰。</w:t>
            </w:r>
          </w:p>
        </w:tc>
        <w:tc>
          <w:tcPr>
            <w:tcW w:w="1455" w:type="dxa"/>
            <w:vAlign w:val="center"/>
          </w:tcPr>
          <w:p w14:paraId="63BF212D" w14:textId="77777777" w:rsidR="000666A2" w:rsidRDefault="0035159D" w:rsidP="000666A2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t>根据设计任务，</w:t>
            </w:r>
            <w:r>
              <w:rPr>
                <w:rFonts w:ascii="Times New Roman" w:hAnsi="Times New Roman" w:cs="Times New Roman" w:hint="eastAsia"/>
                <w:szCs w:val="21"/>
              </w:rPr>
              <w:t>完成软装方案设计。方案设计功能设计应满足空间使用者的要求，各陈设品风格一致。效果图表现完整、设计意图阐释清晰。</w:t>
            </w:r>
          </w:p>
        </w:tc>
        <w:tc>
          <w:tcPr>
            <w:tcW w:w="1412" w:type="dxa"/>
            <w:vAlign w:val="center"/>
          </w:tcPr>
          <w:p w14:paraId="3668A140" w14:textId="77777777" w:rsidR="000666A2" w:rsidRDefault="0035159D" w:rsidP="000666A2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未能完成完整的软装方案设计。方案设计功能设计未能满空间使用者的要求，各陈设品搭配随意。效果图较差设计说明言之无物。</w:t>
            </w:r>
          </w:p>
        </w:tc>
      </w:tr>
      <w:tr w:rsidR="0010538C" w14:paraId="63CD9D0F" w14:textId="77777777" w:rsidTr="00A22ED2">
        <w:trPr>
          <w:jc w:val="center"/>
        </w:trPr>
        <w:tc>
          <w:tcPr>
            <w:tcW w:w="988" w:type="dxa"/>
            <w:vAlign w:val="center"/>
          </w:tcPr>
          <w:p w14:paraId="5D2EB7F5" w14:textId="3AB989C9" w:rsidR="0010538C" w:rsidRDefault="0010538C" w:rsidP="0010538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景观空间软装饰设计</w:t>
            </w:r>
            <w:r w:rsidR="001A3474">
              <w:rPr>
                <w:rFonts w:hint="eastAsia"/>
                <w:color w:val="000000" w:themeColor="text1"/>
                <w:kern w:val="0"/>
                <w:szCs w:val="21"/>
              </w:rPr>
              <w:t>/</w:t>
            </w:r>
            <w:r w:rsidR="001A3474">
              <w:rPr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1431" w:type="dxa"/>
            <w:vAlign w:val="center"/>
          </w:tcPr>
          <w:p w14:paraId="6454162E" w14:textId="77777777" w:rsidR="0010538C" w:rsidRDefault="0010538C" w:rsidP="0010538C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t>根据设计任务，</w:t>
            </w:r>
            <w:r>
              <w:rPr>
                <w:rFonts w:ascii="Times New Roman" w:hAnsi="Times New Roman" w:cs="Times New Roman" w:hint="eastAsia"/>
                <w:szCs w:val="21"/>
              </w:rPr>
              <w:t>完成景观空间软装设计策划，并完成软装方案设计。方案设计应能与室外景观环境完美融合，设计目标达成度高，空间氛围良好。功能设计应满足空间功能要求，软装设施风格一致或搭配协调，同时满足室外</w:t>
            </w:r>
            <w:r>
              <w:rPr>
                <w:rFonts w:ascii="Times New Roman" w:hAnsi="Times New Roman" w:cs="Times New Roman" w:hint="eastAsia"/>
                <w:szCs w:val="21"/>
              </w:rPr>
              <w:lastRenderedPageBreak/>
              <w:t>空间使用的耐久性、耐候性等需求，效果图表现优良、设计说明文字优美，表达逻辑清晰，设计意图阐释清楚。</w:t>
            </w:r>
          </w:p>
        </w:tc>
        <w:tc>
          <w:tcPr>
            <w:tcW w:w="1455" w:type="dxa"/>
            <w:vAlign w:val="center"/>
          </w:tcPr>
          <w:p w14:paraId="08E3DD4C" w14:textId="77777777" w:rsidR="0010538C" w:rsidRDefault="0010538C" w:rsidP="0010538C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lastRenderedPageBreak/>
              <w:t>根据设计任务，</w:t>
            </w:r>
            <w:r>
              <w:rPr>
                <w:rFonts w:ascii="Times New Roman" w:hAnsi="Times New Roman" w:cs="Times New Roman" w:hint="eastAsia"/>
                <w:szCs w:val="21"/>
              </w:rPr>
              <w:t>完成景观空间软装设计策划，并完成软装方案设计。设计目标达成度较高，空间氛围良好。功能设计应满足空间功能要求，软装设施风格一致，同时满足室外空间使用的耐久性、耐候性等需求，效果图表现优良、</w:t>
            </w:r>
            <w:r>
              <w:rPr>
                <w:rFonts w:ascii="Times New Roman" w:hAnsi="Times New Roman" w:cs="Times New Roman" w:hint="eastAsia"/>
                <w:szCs w:val="21"/>
              </w:rPr>
              <w:lastRenderedPageBreak/>
              <w:t>设计说明文字准确，表达逻辑清晰，设计意图阐释清楚。</w:t>
            </w:r>
          </w:p>
        </w:tc>
        <w:tc>
          <w:tcPr>
            <w:tcW w:w="1455" w:type="dxa"/>
            <w:vAlign w:val="center"/>
          </w:tcPr>
          <w:p w14:paraId="28AD6661" w14:textId="77777777" w:rsidR="0010538C" w:rsidRDefault="0010538C" w:rsidP="0010538C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lastRenderedPageBreak/>
              <w:t>根据设计任务，</w:t>
            </w:r>
            <w:r>
              <w:rPr>
                <w:rFonts w:ascii="Times New Roman" w:hAnsi="Times New Roman" w:cs="Times New Roman" w:hint="eastAsia"/>
                <w:szCs w:val="21"/>
              </w:rPr>
              <w:t>完成景观空间软装设计策划，并完成软装方案设计。功能设计应满足空间功能要求，软装设施风格一致，效果图表现优良、设计说明文字准确，表达逻辑清晰，设计意图阐释较清楚。</w:t>
            </w:r>
          </w:p>
        </w:tc>
        <w:tc>
          <w:tcPr>
            <w:tcW w:w="1455" w:type="dxa"/>
            <w:vAlign w:val="center"/>
          </w:tcPr>
          <w:p w14:paraId="1F3D72CE" w14:textId="77777777" w:rsidR="0010538C" w:rsidRPr="0010538C" w:rsidRDefault="0010538C" w:rsidP="0010538C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2003AE">
              <w:rPr>
                <w:rFonts w:ascii="Times New Roman" w:hAnsi="Times New Roman" w:cs="Times New Roman" w:hint="eastAsia"/>
                <w:szCs w:val="21"/>
              </w:rPr>
              <w:t>根据设计任务，</w:t>
            </w:r>
            <w:r>
              <w:rPr>
                <w:rFonts w:ascii="Times New Roman" w:hAnsi="Times New Roman" w:cs="Times New Roman" w:hint="eastAsia"/>
                <w:szCs w:val="21"/>
              </w:rPr>
              <w:t>完成景观空间软装方案设计。功能设计应满足空间功能要求。效果图表现合格、设计说明文字准确，设计意图阐释较清楚。</w:t>
            </w:r>
          </w:p>
        </w:tc>
        <w:tc>
          <w:tcPr>
            <w:tcW w:w="1412" w:type="dxa"/>
            <w:vAlign w:val="center"/>
          </w:tcPr>
          <w:p w14:paraId="1369FAF7" w14:textId="77777777" w:rsidR="0010538C" w:rsidRPr="0010538C" w:rsidRDefault="0010538C" w:rsidP="0010538C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未能完成完整景观空间软装方案设计。功能设计不够完善。效果图表现差、设计说明言之无物。</w:t>
            </w:r>
          </w:p>
        </w:tc>
      </w:tr>
    </w:tbl>
    <w:p w14:paraId="5EC096BB" w14:textId="39E0D19E" w:rsidR="00F36589" w:rsidRDefault="00F36589" w:rsidP="00F3658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4.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14:paraId="1D63735B" w14:textId="77777777" w:rsidR="00F36589" w:rsidRDefault="00F36589" w:rsidP="00F3658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FF0000"/>
          <w:sz w:val="24"/>
          <w:szCs w:val="24"/>
        </w:rPr>
      </w:pPr>
      <w:r w:rsidRPr="00B23BC1">
        <w:rPr>
          <w:rFonts w:ascii="Times" w:eastAsia="宋体" w:hAnsi="Times" w:cs="Times" w:hint="eastAsia"/>
          <w:kern w:val="0"/>
          <w:sz w:val="24"/>
          <w:szCs w:val="24"/>
        </w:rPr>
        <w:t>总成绩（</w:t>
      </w:r>
      <w:r w:rsidRPr="00B23BC1">
        <w:rPr>
          <w:rFonts w:ascii="Times" w:eastAsia="宋体" w:hAnsi="Times" w:cs="Times"/>
          <w:kern w:val="0"/>
          <w:sz w:val="24"/>
          <w:szCs w:val="24"/>
        </w:rPr>
        <w:t>100%</w:t>
      </w:r>
      <w:r w:rsidRPr="00B23BC1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B23BC1">
        <w:rPr>
          <w:rFonts w:ascii="Times" w:eastAsia="宋体" w:hAnsi="Times" w:cs="Times"/>
          <w:kern w:val="0"/>
          <w:sz w:val="24"/>
          <w:szCs w:val="24"/>
        </w:rPr>
        <w:t>=</w:t>
      </w:r>
      <w:r w:rsidRPr="00B23BC1">
        <w:rPr>
          <w:rFonts w:ascii="Times" w:eastAsia="宋体" w:hAnsi="Times" w:cs="Times" w:hint="eastAsia"/>
          <w:kern w:val="0"/>
          <w:sz w:val="24"/>
          <w:szCs w:val="24"/>
        </w:rPr>
        <w:t>平时成绩（</w:t>
      </w:r>
      <w:r>
        <w:rPr>
          <w:rFonts w:ascii="Times" w:eastAsia="宋体" w:hAnsi="Times" w:cs="Times" w:hint="eastAsia"/>
          <w:kern w:val="0"/>
          <w:sz w:val="24"/>
          <w:szCs w:val="24"/>
        </w:rPr>
        <w:t>40</w:t>
      </w:r>
      <w:r w:rsidRPr="00B23BC1">
        <w:rPr>
          <w:rFonts w:ascii="Times" w:eastAsia="宋体" w:hAnsi="Times" w:cs="Times"/>
          <w:kern w:val="0"/>
          <w:sz w:val="24"/>
          <w:szCs w:val="24"/>
        </w:rPr>
        <w:t>%</w:t>
      </w:r>
      <w:r w:rsidRPr="00B23BC1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B23BC1">
        <w:rPr>
          <w:rFonts w:ascii="Times" w:eastAsia="宋体" w:hAnsi="Times" w:cs="Times"/>
          <w:kern w:val="0"/>
          <w:sz w:val="24"/>
          <w:szCs w:val="24"/>
        </w:rPr>
        <w:t>+</w:t>
      </w:r>
      <w:r w:rsidRPr="00B23BC1">
        <w:rPr>
          <w:rFonts w:ascii="Times" w:eastAsia="宋体" w:hAnsi="Times" w:cs="Times" w:hint="eastAsia"/>
          <w:kern w:val="0"/>
          <w:sz w:val="24"/>
          <w:szCs w:val="24"/>
        </w:rPr>
        <w:t>期末成绩（</w:t>
      </w:r>
      <w:r>
        <w:rPr>
          <w:rFonts w:ascii="Times" w:eastAsia="宋体" w:hAnsi="Times" w:cs="Times" w:hint="eastAsia"/>
          <w:kern w:val="0"/>
          <w:sz w:val="24"/>
          <w:szCs w:val="24"/>
        </w:rPr>
        <w:t>60</w:t>
      </w:r>
      <w:r w:rsidRPr="00B23BC1">
        <w:rPr>
          <w:rFonts w:ascii="Times" w:eastAsia="宋体" w:hAnsi="Times" w:cs="Times"/>
          <w:kern w:val="0"/>
          <w:sz w:val="24"/>
          <w:szCs w:val="24"/>
        </w:rPr>
        <w:t>%</w:t>
      </w:r>
      <w:r w:rsidRPr="00B23BC1"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14:paraId="7EF00582" w14:textId="77777777" w:rsidR="006B51A8" w:rsidRDefault="002F27FA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t>五、其他说明</w:t>
      </w:r>
    </w:p>
    <w:p w14:paraId="5910575E" w14:textId="0EF65DE8" w:rsidR="006B51A8" w:rsidRDefault="002F27F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</w:t>
      </w:r>
      <w:r w:rsidR="00E1534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环境设计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专业人才培养方案，由</w:t>
      </w:r>
      <w:r w:rsidR="00E1534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美术学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</w:t>
      </w:r>
      <w:r w:rsidR="00E1534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环境设计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教学系（教研室）讨论制定，</w:t>
      </w:r>
      <w:r w:rsidR="00E1534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美术学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院（部）教学工作委员会审定，教务处审核批准，自</w:t>
      </w:r>
      <w:r w:rsidR="00E1534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</w:t>
      </w:r>
      <w:r w:rsidR="00AA2EAF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4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级开始执行。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AAD13E" wp14:editId="452A1A94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9862C43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3B5CDDC8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74B51A85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62C74A7D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AD13E" id="线形标注 2 6" o:spid="_x0000_s1027" type="#_x0000_t48" style="position:absolute;left:0;text-align:left;margin-left:666.9pt;margin-top:325.25pt;width:167.3pt;height:76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ebNPw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" adj="-8495,23702,-4603,2556,-775,2556">
                <v:textbox>
                  <w:txbxContent>
                    <w:p w14:paraId="49862C43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3B5CDDC8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74B51A85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62C74A7D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4A7E8C" wp14:editId="73E5B87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E01CA52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75BB5479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2EA49800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7B67FD28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A7E8C" id="线形标注 2 5" o:spid="_x0000_s1028" type="#_x0000_t48" style="position:absolute;left:0;text-align:left;margin-left:666.9pt;margin-top:325.25pt;width:167.3pt;height:76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gjPw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" adj="-8495,23702,-4603,2556,-775,2556">
                <v:textbox>
                  <w:txbxContent>
                    <w:p w14:paraId="0E01CA52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75BB5479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2EA49800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7B67FD28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E1C35B" wp14:editId="46106116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E352003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4719D494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44FD022A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3948DB47" w14:textId="77777777" w:rsidR="00A22ED2" w:rsidRDefault="00A22E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1C35B" id="线形标注 2 4" o:spid="_x0000_s1029" type="#_x0000_t48" style="position:absolute;left:0;text-align:left;margin-left:666.9pt;margin-top:325.25pt;width:167.3pt;height:7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n3PPg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" adj="-8495,23702,-4603,2556,-775,2556">
                <v:textbox>
                  <w:txbxContent>
                    <w:p w14:paraId="2E352003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4719D494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44FD022A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3948DB47" w14:textId="77777777" w:rsidR="00A22ED2" w:rsidRDefault="00A22E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6B51A8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E9188" w14:textId="77777777" w:rsidR="006031AA" w:rsidRDefault="006031AA">
      <w:r>
        <w:separator/>
      </w:r>
    </w:p>
  </w:endnote>
  <w:endnote w:type="continuationSeparator" w:id="0">
    <w:p w14:paraId="622D6541" w14:textId="77777777" w:rsidR="006031AA" w:rsidRDefault="0060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E86930C6-1C7B-456A-A36B-2A5971D26BE5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  <w:embedBold r:id="rId2" w:subsetted="1" w:fontKey="{E153C8C9-21EB-40D9-ADB0-AB4079546BF8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347EEB80-EF6A-4C67-A6A7-2FECF9630AD7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fontKey="{DC6C6D3E-9DD9-4FBB-A94C-823C7A1160B8}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5" w:subsetted="1" w:fontKey="{6AA7BDB4-F1C1-4F2D-9611-91311F69A696}"/>
    <w:embedBold r:id="rId6" w:subsetted="1" w:fontKey="{38F68BD1-7E57-4881-913B-62759D0693F0}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Hiragino Sans GB W6">
    <w:altName w:val="MS Gothic"/>
    <w:charset w:val="80"/>
    <w:family w:val="swiss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8002" w14:textId="77777777" w:rsidR="00A22ED2" w:rsidRDefault="00A22ED2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BC12FB" wp14:editId="2230E71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4C24BF" w14:textId="77777777" w:rsidR="00A22ED2" w:rsidRDefault="00A22ED2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C12F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84C24BF" w14:textId="77777777" w:rsidR="00A22ED2" w:rsidRDefault="00A22ED2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3B5AC" w14:textId="77777777" w:rsidR="006031AA" w:rsidRDefault="006031AA">
      <w:r>
        <w:separator/>
      </w:r>
    </w:p>
  </w:footnote>
  <w:footnote w:type="continuationSeparator" w:id="0">
    <w:p w14:paraId="3F4F61EE" w14:textId="77777777" w:rsidR="006031AA" w:rsidRDefault="0060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C947" w14:textId="77777777" w:rsidR="003F7122" w:rsidRDefault="003F7122" w:rsidP="003F7122">
    <w:pPr>
      <w:pStyle w:val="ab"/>
      <w:pBdr>
        <w:bottom w:val="single" w:sz="6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D70A"/>
    <w:multiLevelType w:val="singleLevel"/>
    <w:tmpl w:val="12CBD70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885482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3ZGRkZDZmZjVlOTBkZDdmMTE1M2IwYjA4MmE4NTEifQ=="/>
  </w:docVars>
  <w:rsids>
    <w:rsidRoot w:val="008F4441"/>
    <w:rsid w:val="00001AA7"/>
    <w:rsid w:val="00005178"/>
    <w:rsid w:val="00007185"/>
    <w:rsid w:val="00024E3B"/>
    <w:rsid w:val="0004202A"/>
    <w:rsid w:val="00050DC2"/>
    <w:rsid w:val="00055618"/>
    <w:rsid w:val="000666A2"/>
    <w:rsid w:val="00085F49"/>
    <w:rsid w:val="000C5191"/>
    <w:rsid w:val="000D6B29"/>
    <w:rsid w:val="000F7BEB"/>
    <w:rsid w:val="0010538C"/>
    <w:rsid w:val="00107B52"/>
    <w:rsid w:val="00120812"/>
    <w:rsid w:val="00121420"/>
    <w:rsid w:val="0014632A"/>
    <w:rsid w:val="001A3474"/>
    <w:rsid w:val="001C2554"/>
    <w:rsid w:val="001C45C1"/>
    <w:rsid w:val="001C72BE"/>
    <w:rsid w:val="001D02A4"/>
    <w:rsid w:val="001D21A6"/>
    <w:rsid w:val="001D24B0"/>
    <w:rsid w:val="001D678B"/>
    <w:rsid w:val="001D6EBA"/>
    <w:rsid w:val="001F0978"/>
    <w:rsid w:val="001F440A"/>
    <w:rsid w:val="002003AE"/>
    <w:rsid w:val="00241260"/>
    <w:rsid w:val="002419E8"/>
    <w:rsid w:val="0025764A"/>
    <w:rsid w:val="00270BDD"/>
    <w:rsid w:val="00285433"/>
    <w:rsid w:val="002867AB"/>
    <w:rsid w:val="002A0B14"/>
    <w:rsid w:val="002B75BB"/>
    <w:rsid w:val="002B78CC"/>
    <w:rsid w:val="002D45DB"/>
    <w:rsid w:val="002D6267"/>
    <w:rsid w:val="002E0CDB"/>
    <w:rsid w:val="002F1425"/>
    <w:rsid w:val="002F27FA"/>
    <w:rsid w:val="00300172"/>
    <w:rsid w:val="00306E69"/>
    <w:rsid w:val="00310524"/>
    <w:rsid w:val="00315D25"/>
    <w:rsid w:val="00317DE6"/>
    <w:rsid w:val="00340B47"/>
    <w:rsid w:val="0035159D"/>
    <w:rsid w:val="003708BC"/>
    <w:rsid w:val="0039467C"/>
    <w:rsid w:val="003B6C2B"/>
    <w:rsid w:val="003C08FB"/>
    <w:rsid w:val="003C2F09"/>
    <w:rsid w:val="003C51E5"/>
    <w:rsid w:val="003E55E1"/>
    <w:rsid w:val="003F7122"/>
    <w:rsid w:val="00400041"/>
    <w:rsid w:val="004163C0"/>
    <w:rsid w:val="00420779"/>
    <w:rsid w:val="004770EC"/>
    <w:rsid w:val="004A0B70"/>
    <w:rsid w:val="004B1F5C"/>
    <w:rsid w:val="004C400D"/>
    <w:rsid w:val="004E7368"/>
    <w:rsid w:val="004F4532"/>
    <w:rsid w:val="004F64DB"/>
    <w:rsid w:val="005069F6"/>
    <w:rsid w:val="00530E74"/>
    <w:rsid w:val="00542479"/>
    <w:rsid w:val="005424AA"/>
    <w:rsid w:val="0054376C"/>
    <w:rsid w:val="00544EAA"/>
    <w:rsid w:val="005466D0"/>
    <w:rsid w:val="005538AE"/>
    <w:rsid w:val="005A0C00"/>
    <w:rsid w:val="005A3757"/>
    <w:rsid w:val="005C0C23"/>
    <w:rsid w:val="005E4DCD"/>
    <w:rsid w:val="006031AA"/>
    <w:rsid w:val="006035BD"/>
    <w:rsid w:val="00631E19"/>
    <w:rsid w:val="0066228E"/>
    <w:rsid w:val="00691AEB"/>
    <w:rsid w:val="006A30A6"/>
    <w:rsid w:val="006B51A8"/>
    <w:rsid w:val="006E2DCD"/>
    <w:rsid w:val="006F5966"/>
    <w:rsid w:val="00701581"/>
    <w:rsid w:val="00707D0E"/>
    <w:rsid w:val="00715213"/>
    <w:rsid w:val="00742397"/>
    <w:rsid w:val="00750B3B"/>
    <w:rsid w:val="00755E85"/>
    <w:rsid w:val="00760F74"/>
    <w:rsid w:val="0078451F"/>
    <w:rsid w:val="00792F06"/>
    <w:rsid w:val="007A2E5A"/>
    <w:rsid w:val="007B3E76"/>
    <w:rsid w:val="007B4F28"/>
    <w:rsid w:val="007C1C3D"/>
    <w:rsid w:val="00872726"/>
    <w:rsid w:val="008738E9"/>
    <w:rsid w:val="008862B6"/>
    <w:rsid w:val="008F4441"/>
    <w:rsid w:val="00903BA2"/>
    <w:rsid w:val="00906786"/>
    <w:rsid w:val="0091671C"/>
    <w:rsid w:val="009215C3"/>
    <w:rsid w:val="00925D01"/>
    <w:rsid w:val="00947C5E"/>
    <w:rsid w:val="00965444"/>
    <w:rsid w:val="009A1ED5"/>
    <w:rsid w:val="009A61D1"/>
    <w:rsid w:val="009B6A9C"/>
    <w:rsid w:val="009C4E40"/>
    <w:rsid w:val="009D4A6C"/>
    <w:rsid w:val="009E1A25"/>
    <w:rsid w:val="009F56BF"/>
    <w:rsid w:val="00A02E2B"/>
    <w:rsid w:val="00A17432"/>
    <w:rsid w:val="00A22ED2"/>
    <w:rsid w:val="00A23A71"/>
    <w:rsid w:val="00A363C9"/>
    <w:rsid w:val="00A450A3"/>
    <w:rsid w:val="00A60F6F"/>
    <w:rsid w:val="00A70B54"/>
    <w:rsid w:val="00A90958"/>
    <w:rsid w:val="00AA2EAF"/>
    <w:rsid w:val="00AC0EBC"/>
    <w:rsid w:val="00AC5DF5"/>
    <w:rsid w:val="00AD3E5A"/>
    <w:rsid w:val="00AD5FBC"/>
    <w:rsid w:val="00AF0C09"/>
    <w:rsid w:val="00AF22BE"/>
    <w:rsid w:val="00AF601D"/>
    <w:rsid w:val="00AF71ED"/>
    <w:rsid w:val="00B23BC1"/>
    <w:rsid w:val="00B25D5E"/>
    <w:rsid w:val="00B9221A"/>
    <w:rsid w:val="00B92959"/>
    <w:rsid w:val="00BB3631"/>
    <w:rsid w:val="00BB7818"/>
    <w:rsid w:val="00BD58B9"/>
    <w:rsid w:val="00BE5BC8"/>
    <w:rsid w:val="00C154EA"/>
    <w:rsid w:val="00C2471D"/>
    <w:rsid w:val="00C431A3"/>
    <w:rsid w:val="00C67328"/>
    <w:rsid w:val="00C76873"/>
    <w:rsid w:val="00C77FDD"/>
    <w:rsid w:val="00C85BC2"/>
    <w:rsid w:val="00C95D9D"/>
    <w:rsid w:val="00CE18CA"/>
    <w:rsid w:val="00D150FB"/>
    <w:rsid w:val="00D30B38"/>
    <w:rsid w:val="00D522C0"/>
    <w:rsid w:val="00D61AA1"/>
    <w:rsid w:val="00D87F30"/>
    <w:rsid w:val="00D96394"/>
    <w:rsid w:val="00DC10C7"/>
    <w:rsid w:val="00E142C5"/>
    <w:rsid w:val="00E15341"/>
    <w:rsid w:val="00E41525"/>
    <w:rsid w:val="00E63FBE"/>
    <w:rsid w:val="00E64FD7"/>
    <w:rsid w:val="00E82B91"/>
    <w:rsid w:val="00EA7B29"/>
    <w:rsid w:val="00EC4EB7"/>
    <w:rsid w:val="00ED5A20"/>
    <w:rsid w:val="00ED7BF9"/>
    <w:rsid w:val="00F03B7C"/>
    <w:rsid w:val="00F24071"/>
    <w:rsid w:val="00F36589"/>
    <w:rsid w:val="00F47977"/>
    <w:rsid w:val="00F5307D"/>
    <w:rsid w:val="00F67715"/>
    <w:rsid w:val="00F76C0C"/>
    <w:rsid w:val="00F856C2"/>
    <w:rsid w:val="00F93584"/>
    <w:rsid w:val="00FA767F"/>
    <w:rsid w:val="00FB1211"/>
    <w:rsid w:val="00FE1C84"/>
    <w:rsid w:val="00FF64D3"/>
    <w:rsid w:val="0136557F"/>
    <w:rsid w:val="01C53654"/>
    <w:rsid w:val="03E017D2"/>
    <w:rsid w:val="03E42333"/>
    <w:rsid w:val="07E51AAD"/>
    <w:rsid w:val="098F1CD1"/>
    <w:rsid w:val="09E04A7A"/>
    <w:rsid w:val="0A694E8C"/>
    <w:rsid w:val="0B116715"/>
    <w:rsid w:val="0CA77331"/>
    <w:rsid w:val="0DC91529"/>
    <w:rsid w:val="0FD06B9F"/>
    <w:rsid w:val="10771710"/>
    <w:rsid w:val="117B2B3A"/>
    <w:rsid w:val="12570766"/>
    <w:rsid w:val="127952CC"/>
    <w:rsid w:val="13082AF4"/>
    <w:rsid w:val="13BB7B66"/>
    <w:rsid w:val="141B23B3"/>
    <w:rsid w:val="14847F58"/>
    <w:rsid w:val="16201F02"/>
    <w:rsid w:val="18041ADC"/>
    <w:rsid w:val="18CB084B"/>
    <w:rsid w:val="19BE21E6"/>
    <w:rsid w:val="1B1D4C62"/>
    <w:rsid w:val="1CBA6C0D"/>
    <w:rsid w:val="1F66526C"/>
    <w:rsid w:val="21874A34"/>
    <w:rsid w:val="21EE1107"/>
    <w:rsid w:val="233B65CE"/>
    <w:rsid w:val="235B6396"/>
    <w:rsid w:val="2415665F"/>
    <w:rsid w:val="24B44889"/>
    <w:rsid w:val="25ED50B4"/>
    <w:rsid w:val="2674607E"/>
    <w:rsid w:val="27EB4340"/>
    <w:rsid w:val="28243AD4"/>
    <w:rsid w:val="2A6D6A8C"/>
    <w:rsid w:val="2C5D5807"/>
    <w:rsid w:val="2C6646BB"/>
    <w:rsid w:val="2CA13D59"/>
    <w:rsid w:val="2ED31DB0"/>
    <w:rsid w:val="2F76515D"/>
    <w:rsid w:val="2F9432ED"/>
    <w:rsid w:val="2FE42670"/>
    <w:rsid w:val="308E41E1"/>
    <w:rsid w:val="31496359"/>
    <w:rsid w:val="31F938DC"/>
    <w:rsid w:val="34963664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418D3B89"/>
    <w:rsid w:val="421B33FA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F5F7983"/>
    <w:rsid w:val="50AE4F53"/>
    <w:rsid w:val="52BC29D7"/>
    <w:rsid w:val="545E2DEB"/>
    <w:rsid w:val="54E63D3C"/>
    <w:rsid w:val="56151E85"/>
    <w:rsid w:val="56DA16D1"/>
    <w:rsid w:val="5BE2723C"/>
    <w:rsid w:val="5C6171FB"/>
    <w:rsid w:val="5FAD406B"/>
    <w:rsid w:val="6192502F"/>
    <w:rsid w:val="63BE65AF"/>
    <w:rsid w:val="63E1404C"/>
    <w:rsid w:val="652A1A23"/>
    <w:rsid w:val="656071F2"/>
    <w:rsid w:val="67C54DD0"/>
    <w:rsid w:val="68E5013A"/>
    <w:rsid w:val="6C0B610A"/>
    <w:rsid w:val="6D9D5488"/>
    <w:rsid w:val="70BC04CC"/>
    <w:rsid w:val="70C61997"/>
    <w:rsid w:val="711E68DF"/>
    <w:rsid w:val="724B3147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323BE88"/>
  <w15:docId w15:val="{8E660692-D28A-42DC-AA72-F6CFE6FC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C63D71-6409-4547-A26B-EDD4143F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11504</TotalTime>
  <Pages>10</Pages>
  <Words>888</Words>
  <Characters>5067</Characters>
  <Application>Microsoft Office Word</Application>
  <DocSecurity>0</DocSecurity>
  <Lines>42</Lines>
  <Paragraphs>11</Paragraphs>
  <ScaleCrop>false</ScaleCrop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曾秀红</dc:creator>
  <cp:lastModifiedBy>Administrator</cp:lastModifiedBy>
  <cp:revision>79</cp:revision>
  <cp:lastPrinted>2023-06-29T08:57:00Z</cp:lastPrinted>
  <dcterms:created xsi:type="dcterms:W3CDTF">2023-08-03T08:45:00Z</dcterms:created>
  <dcterms:modified xsi:type="dcterms:W3CDTF">2024-04-02T01:19:00Z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C370BD51641049BE9E062DE0F2129E7B_12</vt:lpwstr>
  </property>
</Properties>
</file>