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829" w:rsidRDefault="00E83829">
      <w:pPr>
        <w:pStyle w:val="aa"/>
        <w:kinsoku w:val="0"/>
        <w:overflowPunct w:val="0"/>
        <w:rPr>
          <w:rFonts w:ascii="Times New Roman" w:cs="Times New Roman"/>
          <w:sz w:val="20"/>
          <w:szCs w:val="20"/>
        </w:rPr>
      </w:pPr>
    </w:p>
    <w:p w:rsidR="00E83829" w:rsidRDefault="00E83829">
      <w:pPr>
        <w:jc w:val="center"/>
        <w:rPr>
          <w:rFonts w:ascii="Times New Roman" w:eastAsia="黑体" w:cs="Times New Roman"/>
          <w:b/>
          <w:sz w:val="32"/>
          <w:szCs w:val="32"/>
        </w:rPr>
      </w:pPr>
      <w:r>
        <w:rPr>
          <w:rFonts w:ascii="黑体" w:eastAsia="黑体" w:cs="Times New Roman" w:hint="eastAsia"/>
          <w:b/>
          <w:sz w:val="32"/>
          <w:szCs w:val="32"/>
        </w:rPr>
        <w:t>《色彩</w:t>
      </w:r>
      <w:r>
        <w:rPr>
          <w:rFonts w:ascii="黑体" w:eastAsia="黑体" w:cs="Times New Roman"/>
          <w:b/>
          <w:sz w:val="32"/>
          <w:szCs w:val="32"/>
        </w:rPr>
        <w:t>1</w:t>
      </w:r>
      <w:r>
        <w:rPr>
          <w:rFonts w:ascii="黑体" w:eastAsia="黑体" w:cs="Times New Roman" w:hint="eastAsia"/>
          <w:b/>
          <w:sz w:val="32"/>
          <w:szCs w:val="32"/>
        </w:rPr>
        <w:t>（静物、头像写生）》课程教学大纲</w:t>
      </w:r>
    </w:p>
    <w:p w:rsidR="00E83829" w:rsidRDefault="00E83829">
      <w:pPr>
        <w:jc w:val="center"/>
        <w:rPr>
          <w:rFonts w:ascii="Times New Roman" w:eastAsia="黑体" w:cs="Times New Roman"/>
          <w:b/>
          <w:sz w:val="32"/>
          <w:szCs w:val="32"/>
        </w:rPr>
      </w:pPr>
    </w:p>
    <w:p w:rsidR="00E83829" w:rsidRDefault="00E83829">
      <w:pPr>
        <w:snapToGrid w:val="0"/>
        <w:spacing w:line="360" w:lineRule="auto"/>
        <w:rPr>
          <w:rFonts w:ascii="Times New Roman" w:eastAsia="Times New Roman" w:cs="Times New Roman"/>
          <w:b/>
          <w:sz w:val="28"/>
          <w:szCs w:val="28"/>
        </w:rPr>
      </w:pPr>
      <w:r>
        <w:rPr>
          <w:rFonts w:ascii="黑体" w:eastAsia="黑体" w:cs="Times New Roman" w:hint="eastAsia"/>
          <w:b/>
          <w:sz w:val="28"/>
          <w:szCs w:val="28"/>
        </w:rPr>
        <w:t>一、课程简介</w:t>
      </w:r>
    </w:p>
    <w:tbl>
      <w:tblPr>
        <w:tblW w:w="4996"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444"/>
        <w:gridCol w:w="1799"/>
        <w:gridCol w:w="1349"/>
        <w:gridCol w:w="1209"/>
        <w:gridCol w:w="667"/>
        <w:gridCol w:w="486"/>
        <w:gridCol w:w="707"/>
        <w:gridCol w:w="1378"/>
      </w:tblGrid>
      <w:tr w:rsidR="00E83829">
        <w:trPr>
          <w:trHeight w:val="351"/>
        </w:trPr>
        <w:tc>
          <w:tcPr>
            <w:tcW w:w="798" w:type="pct"/>
            <w:tcBorders>
              <w:top w:val="single" w:sz="12" w:space="0" w:color="auto"/>
            </w:tcBorders>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lang w:bidi="ar"/>
              </w:rPr>
              <w:t>课程中文名</w:t>
            </w:r>
          </w:p>
        </w:tc>
        <w:tc>
          <w:tcPr>
            <w:tcW w:w="4201" w:type="pct"/>
            <w:gridSpan w:val="7"/>
            <w:tcBorders>
              <w:top w:val="single" w:sz="12" w:space="0" w:color="auto"/>
            </w:tcBorders>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rPr>
              <w:t>色彩</w:t>
            </w:r>
            <w:r>
              <w:rPr>
                <w:rFonts w:ascii="Times New Roman" w:cs="Times New Roman"/>
                <w:b/>
                <w:kern w:val="2"/>
                <w:sz w:val="21"/>
                <w:szCs w:val="21"/>
              </w:rPr>
              <w:t>1(</w:t>
            </w:r>
            <w:r>
              <w:rPr>
                <w:rFonts w:ascii="Times New Roman" w:cs="Times New Roman" w:hint="eastAsia"/>
                <w:b/>
                <w:kern w:val="2"/>
                <w:sz w:val="21"/>
                <w:szCs w:val="21"/>
              </w:rPr>
              <w:t>静物、头像写生</w:t>
            </w:r>
            <w:r>
              <w:rPr>
                <w:rFonts w:ascii="Times New Roman" w:cs="Times New Roman"/>
                <w:b/>
                <w:kern w:val="2"/>
                <w:sz w:val="21"/>
                <w:szCs w:val="21"/>
              </w:rPr>
              <w:t>)</w:t>
            </w:r>
          </w:p>
        </w:tc>
      </w:tr>
      <w:tr w:rsidR="00E83829">
        <w:trPr>
          <w:trHeight w:val="357"/>
        </w:trPr>
        <w:tc>
          <w:tcPr>
            <w:tcW w:w="798" w:type="pct"/>
            <w:tcBorders>
              <w:top w:val="single" w:sz="12" w:space="0" w:color="auto"/>
            </w:tcBorders>
            <w:vAlign w:val="center"/>
          </w:tcPr>
          <w:p w:rsidR="00E83829" w:rsidRDefault="00E83829">
            <w:pPr>
              <w:snapToGrid w:val="0"/>
              <w:spacing w:line="400" w:lineRule="exact"/>
              <w:jc w:val="center"/>
              <w:rPr>
                <w:rFonts w:ascii="Times New Roman" w:cs="Times New Roman"/>
                <w:b/>
                <w:kern w:val="2"/>
                <w:sz w:val="21"/>
                <w:szCs w:val="21"/>
                <w:lang w:bidi="ar"/>
              </w:rPr>
            </w:pPr>
            <w:r>
              <w:rPr>
                <w:rFonts w:ascii="Times New Roman" w:cs="Times New Roman" w:hint="eastAsia"/>
                <w:b/>
                <w:kern w:val="2"/>
                <w:sz w:val="21"/>
                <w:szCs w:val="21"/>
                <w:lang w:bidi="ar"/>
              </w:rPr>
              <w:t>课程英文名</w:t>
            </w:r>
          </w:p>
        </w:tc>
        <w:tc>
          <w:tcPr>
            <w:tcW w:w="2779" w:type="pct"/>
            <w:gridSpan w:val="4"/>
            <w:tcBorders>
              <w:top w:val="single" w:sz="12" w:space="0" w:color="auto"/>
              <w:right w:val="single" w:sz="12" w:space="0" w:color="auto"/>
            </w:tcBorders>
            <w:vAlign w:val="center"/>
          </w:tcPr>
          <w:p w:rsidR="00E83829" w:rsidRDefault="00E83829">
            <w:pPr>
              <w:snapToGrid w:val="0"/>
              <w:spacing w:line="400" w:lineRule="exact"/>
              <w:jc w:val="center"/>
              <w:rPr>
                <w:rFonts w:ascii="Times New Roman" w:cs="Times New Roman"/>
                <w:b/>
                <w:kern w:val="2"/>
                <w:sz w:val="21"/>
                <w:szCs w:val="21"/>
              </w:rPr>
            </w:pPr>
            <w:proofErr w:type="spellStart"/>
            <w:r>
              <w:rPr>
                <w:rFonts w:ascii="Times New Roman" w:cs="Times New Roman"/>
                <w:b/>
                <w:kern w:val="2"/>
                <w:sz w:val="21"/>
                <w:szCs w:val="21"/>
              </w:rPr>
              <w:t>Colour</w:t>
            </w:r>
            <w:proofErr w:type="spellEnd"/>
            <w:r>
              <w:rPr>
                <w:rFonts w:ascii="Times New Roman" w:cs="Times New Roman"/>
                <w:b/>
                <w:kern w:val="2"/>
                <w:sz w:val="21"/>
                <w:szCs w:val="21"/>
              </w:rPr>
              <w:t xml:space="preserve"> 1(still life</w:t>
            </w:r>
            <w:r>
              <w:rPr>
                <w:rFonts w:ascii="Times New Roman" w:cs="Times New Roman" w:hint="eastAsia"/>
                <w:b/>
                <w:kern w:val="2"/>
                <w:sz w:val="21"/>
                <w:szCs w:val="21"/>
              </w:rPr>
              <w:t>、</w:t>
            </w:r>
            <w:r>
              <w:rPr>
                <w:rFonts w:ascii="Times New Roman" w:cs="Times New Roman"/>
                <w:b/>
                <w:kern w:val="2"/>
                <w:sz w:val="21"/>
                <w:szCs w:val="21"/>
              </w:rPr>
              <w:t>portrait)</w:t>
            </w:r>
          </w:p>
        </w:tc>
        <w:tc>
          <w:tcPr>
            <w:tcW w:w="660" w:type="pct"/>
            <w:gridSpan w:val="2"/>
            <w:tcBorders>
              <w:top w:val="single" w:sz="12" w:space="0" w:color="auto"/>
              <w:right w:val="single" w:sz="12" w:space="0" w:color="auto"/>
            </w:tcBorders>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rPr>
              <w:t>双语授课</w:t>
            </w:r>
          </w:p>
        </w:tc>
        <w:tc>
          <w:tcPr>
            <w:tcW w:w="761" w:type="pct"/>
            <w:tcBorders>
              <w:top w:val="single" w:sz="12" w:space="0" w:color="auto"/>
            </w:tcBorders>
            <w:vAlign w:val="center"/>
          </w:tcPr>
          <w:p w:rsidR="00E83829" w:rsidRDefault="00E83829">
            <w:pPr>
              <w:snapToGrid w:val="0"/>
              <w:spacing w:line="400" w:lineRule="exact"/>
              <w:jc w:val="center"/>
              <w:rPr>
                <w:rFonts w:ascii="Times New Roman" w:cs="Times New Roman"/>
                <w:b/>
                <w:kern w:val="2"/>
                <w:sz w:val="21"/>
                <w:szCs w:val="21"/>
              </w:rPr>
            </w:pPr>
            <w:r>
              <w:rPr>
                <w:rFonts w:hAnsi="宋体" w:hint="eastAsia"/>
                <w:kern w:val="2"/>
                <w:sz w:val="21"/>
                <w:szCs w:val="21"/>
                <w:lang w:bidi="ar"/>
              </w:rPr>
              <w:t>□</w:t>
            </w:r>
            <w:r>
              <w:rPr>
                <w:rFonts w:ascii="Times New Roman" w:cs="Times New Roman" w:hint="eastAsia"/>
                <w:kern w:val="2"/>
                <w:sz w:val="21"/>
                <w:szCs w:val="21"/>
                <w:lang w:bidi="ar"/>
              </w:rPr>
              <w:t>是</w:t>
            </w:r>
            <w:r>
              <w:rPr>
                <w:rFonts w:ascii="Times New Roman" w:cs="Times New Roman"/>
                <w:kern w:val="2"/>
                <w:sz w:val="21"/>
                <w:szCs w:val="21"/>
                <w:lang w:bidi="ar"/>
              </w:rPr>
              <w:t xml:space="preserve"> </w:t>
            </w:r>
            <w:r>
              <w:rPr>
                <w:rFonts w:ascii="Segoe UI Symbol" w:hAnsi="Segoe UI Symbol" w:cs="Segoe UI Symbol"/>
                <w:kern w:val="2"/>
                <w:sz w:val="21"/>
                <w:szCs w:val="21"/>
                <w:lang w:bidi="ar"/>
              </w:rPr>
              <w:t>☑</w:t>
            </w:r>
            <w:r>
              <w:rPr>
                <w:rFonts w:ascii="Times New Roman" w:cs="Times New Roman" w:hint="eastAsia"/>
                <w:kern w:val="2"/>
                <w:sz w:val="21"/>
                <w:szCs w:val="21"/>
                <w:lang w:bidi="ar"/>
              </w:rPr>
              <w:t>否</w:t>
            </w:r>
          </w:p>
        </w:tc>
      </w:tr>
      <w:tr w:rsidR="00E83829">
        <w:trPr>
          <w:trHeight w:val="779"/>
        </w:trPr>
        <w:tc>
          <w:tcPr>
            <w:tcW w:w="798" w:type="pct"/>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lang w:bidi="ar"/>
              </w:rPr>
              <w:t>课程代码</w:t>
            </w:r>
          </w:p>
        </w:tc>
        <w:tc>
          <w:tcPr>
            <w:tcW w:w="995" w:type="pct"/>
            <w:vAlign w:val="center"/>
          </w:tcPr>
          <w:p w:rsidR="00E83829" w:rsidRDefault="00E83829">
            <w:pPr>
              <w:snapToGrid w:val="0"/>
              <w:spacing w:line="400" w:lineRule="exact"/>
              <w:jc w:val="center"/>
              <w:rPr>
                <w:rFonts w:ascii="Times New Roman" w:cs="Times New Roman"/>
                <w:b/>
                <w:kern w:val="2"/>
                <w:sz w:val="21"/>
                <w:szCs w:val="21"/>
              </w:rPr>
            </w:pPr>
            <w:r>
              <w:rPr>
                <w:rFonts w:cs="Times New Roman"/>
                <w:b/>
                <w:szCs w:val="24"/>
              </w:rPr>
              <w:t>13112450</w:t>
            </w:r>
          </w:p>
        </w:tc>
        <w:tc>
          <w:tcPr>
            <w:tcW w:w="746" w:type="pct"/>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lang w:bidi="ar"/>
              </w:rPr>
              <w:t>课程学分</w:t>
            </w:r>
          </w:p>
        </w:tc>
        <w:tc>
          <w:tcPr>
            <w:tcW w:w="669" w:type="pct"/>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b/>
                <w:kern w:val="2"/>
                <w:sz w:val="21"/>
                <w:szCs w:val="21"/>
              </w:rPr>
              <w:t>3</w:t>
            </w:r>
          </w:p>
        </w:tc>
        <w:tc>
          <w:tcPr>
            <w:tcW w:w="638" w:type="pct"/>
            <w:gridSpan w:val="2"/>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lang w:bidi="ar"/>
              </w:rPr>
              <w:t>总学时数</w:t>
            </w:r>
          </w:p>
        </w:tc>
        <w:tc>
          <w:tcPr>
            <w:tcW w:w="1152" w:type="pct"/>
            <w:gridSpan w:val="2"/>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kern w:val="2"/>
                <w:sz w:val="21"/>
                <w:szCs w:val="21"/>
                <w:lang w:bidi="ar"/>
              </w:rPr>
              <w:t>60</w:t>
            </w:r>
            <w:r>
              <w:rPr>
                <w:rFonts w:ascii="Times New Roman" w:cs="Times New Roman" w:hint="eastAsia"/>
                <w:kern w:val="2"/>
                <w:sz w:val="21"/>
                <w:szCs w:val="21"/>
                <w:lang w:bidi="ar"/>
              </w:rPr>
              <w:t>（</w:t>
            </w:r>
            <w:proofErr w:type="gramStart"/>
            <w:r>
              <w:rPr>
                <w:rFonts w:ascii="Times New Roman" w:cs="Times New Roman" w:hint="eastAsia"/>
                <w:kern w:val="2"/>
                <w:sz w:val="21"/>
                <w:szCs w:val="21"/>
                <w:lang w:bidi="ar"/>
              </w:rPr>
              <w:t>含理论</w:t>
            </w:r>
            <w:proofErr w:type="gramEnd"/>
            <w:r>
              <w:rPr>
                <w:rFonts w:ascii="Times New Roman" w:cs="Times New Roman"/>
                <w:kern w:val="2"/>
                <w:sz w:val="21"/>
                <w:szCs w:val="21"/>
                <w:lang w:bidi="ar"/>
              </w:rPr>
              <w:t>8</w:t>
            </w:r>
            <w:r>
              <w:rPr>
                <w:rFonts w:ascii="Times New Roman" w:cs="Times New Roman" w:hint="eastAsia"/>
                <w:kern w:val="2"/>
                <w:sz w:val="21"/>
                <w:szCs w:val="21"/>
                <w:lang w:bidi="ar"/>
              </w:rPr>
              <w:t>，实践</w:t>
            </w:r>
            <w:r>
              <w:rPr>
                <w:rFonts w:ascii="Times New Roman" w:cs="Times New Roman"/>
                <w:kern w:val="2"/>
                <w:sz w:val="21"/>
                <w:szCs w:val="21"/>
                <w:lang w:bidi="ar"/>
              </w:rPr>
              <w:t>52</w:t>
            </w:r>
            <w:r>
              <w:rPr>
                <w:rFonts w:ascii="Times New Roman" w:cs="Times New Roman" w:hint="eastAsia"/>
                <w:kern w:val="2"/>
                <w:sz w:val="21"/>
                <w:szCs w:val="21"/>
                <w:lang w:bidi="ar"/>
              </w:rPr>
              <w:t>）</w:t>
            </w:r>
          </w:p>
        </w:tc>
      </w:tr>
      <w:tr w:rsidR="00E83829">
        <w:trPr>
          <w:trHeight w:val="636"/>
        </w:trPr>
        <w:tc>
          <w:tcPr>
            <w:tcW w:w="798" w:type="pct"/>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lang w:bidi="ar"/>
              </w:rPr>
              <w:t>课程类别</w:t>
            </w:r>
          </w:p>
        </w:tc>
        <w:tc>
          <w:tcPr>
            <w:tcW w:w="995" w:type="pct"/>
            <w:vAlign w:val="center"/>
          </w:tcPr>
          <w:p w:rsidR="00E83829" w:rsidRDefault="00E83829">
            <w:pPr>
              <w:snapToGrid w:val="0"/>
              <w:spacing w:line="400" w:lineRule="exact"/>
              <w:jc w:val="center"/>
              <w:rPr>
                <w:rFonts w:hAnsi="宋体"/>
                <w:kern w:val="2"/>
                <w:sz w:val="21"/>
                <w:szCs w:val="21"/>
              </w:rPr>
            </w:pPr>
            <w:r>
              <w:rPr>
                <w:rFonts w:hAnsi="宋体" w:hint="eastAsia"/>
                <w:kern w:val="2"/>
                <w:sz w:val="21"/>
                <w:szCs w:val="21"/>
              </w:rPr>
              <w:t>□通识教育课程</w:t>
            </w:r>
          </w:p>
          <w:p w:rsidR="00E83829" w:rsidRDefault="00E83829">
            <w:pPr>
              <w:snapToGrid w:val="0"/>
              <w:spacing w:line="400" w:lineRule="exact"/>
              <w:jc w:val="center"/>
              <w:rPr>
                <w:rFonts w:hAnsi="宋体"/>
                <w:kern w:val="2"/>
                <w:sz w:val="21"/>
                <w:szCs w:val="21"/>
              </w:rPr>
            </w:pPr>
            <w:r>
              <w:rPr>
                <w:rFonts w:hAnsi="宋体" w:hint="eastAsia"/>
                <w:kern w:val="2"/>
                <w:sz w:val="21"/>
                <w:szCs w:val="21"/>
              </w:rPr>
              <w:t>□公共基础课程</w:t>
            </w:r>
          </w:p>
          <w:p w:rsidR="00E83829" w:rsidRDefault="00E83829">
            <w:pPr>
              <w:snapToGrid w:val="0"/>
              <w:spacing w:line="400" w:lineRule="exact"/>
              <w:jc w:val="center"/>
              <w:rPr>
                <w:rFonts w:hAnsi="宋体"/>
                <w:kern w:val="2"/>
                <w:sz w:val="21"/>
                <w:szCs w:val="21"/>
              </w:rPr>
            </w:pPr>
            <w:r>
              <w:rPr>
                <w:rFonts w:ascii="Segoe UI Symbol" w:hAnsi="Segoe UI Symbol" w:cs="Segoe UI Symbol"/>
                <w:kern w:val="2"/>
                <w:sz w:val="21"/>
                <w:szCs w:val="21"/>
              </w:rPr>
              <w:t>☑</w:t>
            </w:r>
            <w:r>
              <w:rPr>
                <w:rFonts w:hAnsi="宋体" w:hint="eastAsia"/>
                <w:kern w:val="2"/>
                <w:sz w:val="21"/>
                <w:szCs w:val="21"/>
              </w:rPr>
              <w:t>专业教育课程</w:t>
            </w:r>
          </w:p>
          <w:p w:rsidR="00E83829" w:rsidRDefault="00E83829">
            <w:pPr>
              <w:snapToGrid w:val="0"/>
              <w:spacing w:line="400" w:lineRule="exact"/>
              <w:jc w:val="center"/>
              <w:rPr>
                <w:rFonts w:hAnsi="宋体"/>
                <w:kern w:val="2"/>
                <w:sz w:val="21"/>
                <w:szCs w:val="21"/>
              </w:rPr>
            </w:pPr>
            <w:r>
              <w:rPr>
                <w:rFonts w:hAnsi="宋体" w:hint="eastAsia"/>
                <w:kern w:val="2"/>
                <w:sz w:val="21"/>
                <w:szCs w:val="21"/>
              </w:rPr>
              <w:t>□综合实践课程</w:t>
            </w:r>
          </w:p>
          <w:p w:rsidR="00E83829" w:rsidRDefault="00E83829">
            <w:pPr>
              <w:snapToGrid w:val="0"/>
              <w:spacing w:line="400" w:lineRule="exact"/>
              <w:jc w:val="center"/>
              <w:rPr>
                <w:rFonts w:hAnsi="宋体"/>
                <w:kern w:val="2"/>
                <w:sz w:val="21"/>
                <w:szCs w:val="21"/>
              </w:rPr>
            </w:pPr>
            <w:r>
              <w:rPr>
                <w:rFonts w:hAnsi="宋体" w:hint="eastAsia"/>
                <w:kern w:val="2"/>
                <w:sz w:val="21"/>
                <w:szCs w:val="21"/>
              </w:rPr>
              <w:t>□教师教育课程</w:t>
            </w:r>
          </w:p>
        </w:tc>
        <w:tc>
          <w:tcPr>
            <w:tcW w:w="746" w:type="pct"/>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lang w:bidi="ar"/>
              </w:rPr>
              <w:t>课程性质</w:t>
            </w:r>
          </w:p>
        </w:tc>
        <w:tc>
          <w:tcPr>
            <w:tcW w:w="669" w:type="pct"/>
            <w:vAlign w:val="center"/>
          </w:tcPr>
          <w:p w:rsidR="00E83829" w:rsidRDefault="00E83829">
            <w:pPr>
              <w:snapToGrid w:val="0"/>
              <w:spacing w:line="400" w:lineRule="exact"/>
              <w:jc w:val="center"/>
              <w:rPr>
                <w:rFonts w:hAnsi="宋体"/>
                <w:kern w:val="2"/>
                <w:sz w:val="21"/>
                <w:szCs w:val="21"/>
              </w:rPr>
            </w:pPr>
            <w:r>
              <w:rPr>
                <w:rFonts w:ascii="Segoe UI Symbol" w:hAnsi="Segoe UI Symbol" w:cs="Segoe UI Symbol"/>
                <w:kern w:val="2"/>
                <w:sz w:val="21"/>
                <w:szCs w:val="21"/>
                <w:lang w:bidi="ar"/>
              </w:rPr>
              <w:t>☑</w:t>
            </w:r>
            <w:r>
              <w:rPr>
                <w:rFonts w:hAnsi="宋体" w:hint="eastAsia"/>
                <w:kern w:val="2"/>
                <w:sz w:val="21"/>
                <w:szCs w:val="21"/>
                <w:lang w:bidi="ar"/>
              </w:rPr>
              <w:t>必修</w:t>
            </w:r>
          </w:p>
          <w:p w:rsidR="00E83829" w:rsidRDefault="00E83829">
            <w:pPr>
              <w:snapToGrid w:val="0"/>
              <w:spacing w:line="400" w:lineRule="exact"/>
              <w:jc w:val="center"/>
              <w:rPr>
                <w:rFonts w:hAnsi="宋体"/>
                <w:kern w:val="2"/>
                <w:sz w:val="21"/>
                <w:szCs w:val="21"/>
              </w:rPr>
            </w:pPr>
            <w:r>
              <w:rPr>
                <w:rFonts w:hAnsi="宋体" w:hint="eastAsia"/>
                <w:kern w:val="2"/>
                <w:sz w:val="21"/>
                <w:szCs w:val="21"/>
                <w:lang w:bidi="ar"/>
              </w:rPr>
              <w:t>□选修</w:t>
            </w:r>
          </w:p>
          <w:p w:rsidR="00E83829" w:rsidRDefault="00E83829">
            <w:pPr>
              <w:snapToGrid w:val="0"/>
              <w:spacing w:line="400" w:lineRule="exact"/>
              <w:jc w:val="center"/>
              <w:rPr>
                <w:rFonts w:hAnsi="宋体"/>
                <w:b/>
                <w:kern w:val="2"/>
                <w:sz w:val="21"/>
                <w:szCs w:val="21"/>
              </w:rPr>
            </w:pPr>
            <w:r>
              <w:rPr>
                <w:rFonts w:hAnsi="宋体" w:hint="eastAsia"/>
                <w:kern w:val="2"/>
                <w:sz w:val="21"/>
                <w:szCs w:val="21"/>
                <w:lang w:bidi="ar"/>
              </w:rPr>
              <w:t>□其他</w:t>
            </w:r>
          </w:p>
        </w:tc>
        <w:tc>
          <w:tcPr>
            <w:tcW w:w="638" w:type="pct"/>
            <w:gridSpan w:val="2"/>
            <w:vAlign w:val="center"/>
          </w:tcPr>
          <w:p w:rsidR="00E83829" w:rsidRDefault="00E83829">
            <w:pPr>
              <w:snapToGrid w:val="0"/>
              <w:spacing w:line="400" w:lineRule="exact"/>
              <w:jc w:val="center"/>
              <w:rPr>
                <w:rFonts w:hAnsi="宋体"/>
                <w:b/>
                <w:kern w:val="2"/>
                <w:sz w:val="21"/>
                <w:szCs w:val="21"/>
              </w:rPr>
            </w:pPr>
            <w:r>
              <w:rPr>
                <w:rFonts w:hAnsi="宋体" w:hint="eastAsia"/>
                <w:b/>
                <w:kern w:val="2"/>
                <w:sz w:val="21"/>
                <w:szCs w:val="21"/>
              </w:rPr>
              <w:t>课程形态</w:t>
            </w:r>
          </w:p>
        </w:tc>
        <w:tc>
          <w:tcPr>
            <w:tcW w:w="1152" w:type="pct"/>
            <w:gridSpan w:val="2"/>
            <w:vAlign w:val="center"/>
          </w:tcPr>
          <w:p w:rsidR="00E83829" w:rsidRDefault="00E83829">
            <w:pPr>
              <w:snapToGrid w:val="0"/>
              <w:spacing w:line="400" w:lineRule="exact"/>
              <w:rPr>
                <w:rFonts w:hAnsi="宋体"/>
                <w:kern w:val="2"/>
                <w:sz w:val="21"/>
                <w:szCs w:val="21"/>
              </w:rPr>
            </w:pPr>
            <w:r>
              <w:rPr>
                <w:rFonts w:hAnsi="宋体" w:hint="eastAsia"/>
                <w:kern w:val="2"/>
                <w:sz w:val="21"/>
                <w:szCs w:val="21"/>
                <w:lang w:bidi="ar"/>
              </w:rPr>
              <w:t>□线上</w:t>
            </w:r>
          </w:p>
          <w:p w:rsidR="00E83829" w:rsidRDefault="00E83829">
            <w:pPr>
              <w:snapToGrid w:val="0"/>
              <w:spacing w:line="400" w:lineRule="exact"/>
              <w:rPr>
                <w:rFonts w:hAnsi="宋体"/>
                <w:kern w:val="2"/>
                <w:sz w:val="21"/>
                <w:szCs w:val="21"/>
              </w:rPr>
            </w:pPr>
            <w:r>
              <w:rPr>
                <w:rFonts w:ascii="Segoe UI Symbol" w:hAnsi="Segoe UI Symbol" w:cs="Segoe UI Symbol"/>
                <w:kern w:val="2"/>
                <w:sz w:val="21"/>
                <w:szCs w:val="21"/>
                <w:lang w:bidi="ar"/>
              </w:rPr>
              <w:t>☑</w:t>
            </w:r>
            <w:r>
              <w:rPr>
                <w:rFonts w:hAnsi="宋体" w:hint="eastAsia"/>
                <w:kern w:val="2"/>
                <w:sz w:val="21"/>
                <w:szCs w:val="21"/>
                <w:lang w:bidi="ar"/>
              </w:rPr>
              <w:t>线下</w:t>
            </w:r>
          </w:p>
          <w:p w:rsidR="00E83829" w:rsidRDefault="00E83829">
            <w:pPr>
              <w:snapToGrid w:val="0"/>
              <w:spacing w:line="400" w:lineRule="exact"/>
              <w:rPr>
                <w:rFonts w:hAnsi="宋体"/>
                <w:kern w:val="2"/>
                <w:sz w:val="21"/>
                <w:szCs w:val="21"/>
              </w:rPr>
            </w:pPr>
            <w:r>
              <w:rPr>
                <w:rFonts w:hAnsi="宋体" w:hint="eastAsia"/>
                <w:kern w:val="2"/>
                <w:sz w:val="21"/>
                <w:szCs w:val="21"/>
                <w:lang w:bidi="ar"/>
              </w:rPr>
              <w:t>□线上线下混合式</w:t>
            </w:r>
          </w:p>
          <w:p w:rsidR="00E83829" w:rsidRDefault="00E83829">
            <w:pPr>
              <w:snapToGrid w:val="0"/>
              <w:spacing w:line="400" w:lineRule="exact"/>
              <w:rPr>
                <w:rFonts w:hAnsi="宋体"/>
                <w:kern w:val="2"/>
                <w:sz w:val="21"/>
                <w:szCs w:val="21"/>
                <w:lang w:bidi="ar"/>
              </w:rPr>
            </w:pPr>
            <w:r>
              <w:rPr>
                <w:rFonts w:hAnsi="宋体" w:hint="eastAsia"/>
                <w:kern w:val="2"/>
                <w:sz w:val="21"/>
                <w:szCs w:val="21"/>
                <w:lang w:bidi="ar"/>
              </w:rPr>
              <w:t>□社会实践</w:t>
            </w:r>
          </w:p>
          <w:p w:rsidR="00E83829" w:rsidRDefault="00E83829">
            <w:pPr>
              <w:snapToGrid w:val="0"/>
              <w:spacing w:line="400" w:lineRule="exact"/>
              <w:rPr>
                <w:rFonts w:hAnsi="宋体"/>
                <w:kern w:val="2"/>
                <w:sz w:val="21"/>
                <w:szCs w:val="21"/>
                <w:lang w:bidi="ar"/>
              </w:rPr>
            </w:pPr>
            <w:r>
              <w:rPr>
                <w:rFonts w:hAnsi="宋体" w:hint="eastAsia"/>
                <w:kern w:val="2"/>
                <w:sz w:val="21"/>
                <w:szCs w:val="21"/>
                <w:lang w:bidi="ar"/>
              </w:rPr>
              <w:t>□虚拟仿真实验教学</w:t>
            </w:r>
          </w:p>
        </w:tc>
      </w:tr>
      <w:tr w:rsidR="00E83829">
        <w:trPr>
          <w:trHeight w:val="636"/>
        </w:trPr>
        <w:tc>
          <w:tcPr>
            <w:tcW w:w="798" w:type="pct"/>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lang w:bidi="ar"/>
              </w:rPr>
              <w:t>考核方式</w:t>
            </w:r>
          </w:p>
        </w:tc>
        <w:tc>
          <w:tcPr>
            <w:tcW w:w="4201" w:type="pct"/>
            <w:gridSpan w:val="7"/>
            <w:vAlign w:val="center"/>
          </w:tcPr>
          <w:p w:rsidR="00E83829" w:rsidRDefault="00E83829">
            <w:pPr>
              <w:snapToGrid w:val="0"/>
              <w:spacing w:line="400" w:lineRule="exact"/>
              <w:rPr>
                <w:rFonts w:hAnsi="宋体"/>
                <w:kern w:val="2"/>
                <w:sz w:val="21"/>
                <w:szCs w:val="21"/>
              </w:rPr>
            </w:pPr>
            <w:r>
              <w:rPr>
                <w:rFonts w:ascii="Segoe UI Emoji" w:hAnsi="Segoe UI Emoji" w:cs="Segoe UI Emoji"/>
                <w:kern w:val="2"/>
                <w:sz w:val="21"/>
                <w:szCs w:val="21"/>
              </w:rPr>
              <w:t>☑</w:t>
            </w:r>
            <w:r>
              <w:rPr>
                <w:rFonts w:hAnsi="宋体" w:hint="eastAsia"/>
                <w:kern w:val="2"/>
                <w:sz w:val="21"/>
                <w:szCs w:val="21"/>
              </w:rPr>
              <w:t>闭卷</w:t>
            </w:r>
            <w:r>
              <w:rPr>
                <w:rFonts w:hAnsi="宋体"/>
                <w:kern w:val="2"/>
                <w:sz w:val="21"/>
                <w:szCs w:val="21"/>
              </w:rPr>
              <w:t xml:space="preserve">  </w:t>
            </w:r>
            <w:r>
              <w:rPr>
                <w:rFonts w:hAnsi="宋体" w:hint="eastAsia"/>
                <w:kern w:val="2"/>
                <w:sz w:val="21"/>
                <w:szCs w:val="21"/>
              </w:rPr>
              <w:t>□开卷</w:t>
            </w:r>
            <w:r>
              <w:rPr>
                <w:rFonts w:hAnsi="宋体"/>
                <w:kern w:val="2"/>
                <w:sz w:val="21"/>
                <w:szCs w:val="21"/>
              </w:rPr>
              <w:t xml:space="preserve">  </w:t>
            </w:r>
            <w:r>
              <w:rPr>
                <w:rFonts w:hAnsi="宋体" w:hint="eastAsia"/>
                <w:kern w:val="2"/>
                <w:sz w:val="21"/>
                <w:szCs w:val="21"/>
              </w:rPr>
              <w:t>□课程论文</w:t>
            </w:r>
            <w:r>
              <w:rPr>
                <w:rFonts w:hAnsi="宋体"/>
                <w:kern w:val="2"/>
                <w:sz w:val="21"/>
                <w:szCs w:val="21"/>
              </w:rPr>
              <w:t xml:space="preserve"> </w:t>
            </w:r>
            <w:r>
              <w:rPr>
                <w:rFonts w:ascii="Segoe UI Symbol" w:hAnsi="Segoe UI Symbol" w:cs="Segoe UI Symbol"/>
                <w:kern w:val="2"/>
                <w:sz w:val="21"/>
                <w:szCs w:val="21"/>
              </w:rPr>
              <w:t>☑</w:t>
            </w:r>
            <w:r>
              <w:rPr>
                <w:rFonts w:hAnsi="宋体" w:hint="eastAsia"/>
                <w:kern w:val="2"/>
                <w:sz w:val="21"/>
                <w:szCs w:val="21"/>
              </w:rPr>
              <w:t>课程作品</w:t>
            </w:r>
            <w:r>
              <w:rPr>
                <w:rFonts w:hAnsi="宋体"/>
                <w:kern w:val="2"/>
                <w:sz w:val="21"/>
                <w:szCs w:val="21"/>
              </w:rPr>
              <w:t xml:space="preserve">  </w:t>
            </w:r>
            <w:r>
              <w:rPr>
                <w:rFonts w:ascii="Segoe UI Symbol" w:hAnsi="Segoe UI Symbol" w:cs="Segoe UI Symbol"/>
                <w:kern w:val="2"/>
                <w:sz w:val="21"/>
                <w:szCs w:val="21"/>
              </w:rPr>
              <w:t>☑</w:t>
            </w:r>
            <w:r>
              <w:rPr>
                <w:rFonts w:hAnsi="宋体" w:hint="eastAsia"/>
                <w:kern w:val="2"/>
                <w:sz w:val="21"/>
                <w:szCs w:val="21"/>
              </w:rPr>
              <w:t>汇报展示</w:t>
            </w:r>
            <w:r>
              <w:rPr>
                <w:rFonts w:hAnsi="宋体"/>
                <w:kern w:val="2"/>
                <w:sz w:val="21"/>
                <w:szCs w:val="21"/>
              </w:rPr>
              <w:t xml:space="preserve"> </w:t>
            </w:r>
            <w:r>
              <w:rPr>
                <w:rFonts w:hAnsi="宋体" w:hint="eastAsia"/>
                <w:kern w:val="2"/>
                <w:sz w:val="21"/>
                <w:szCs w:val="21"/>
              </w:rPr>
              <w:t>□报告</w:t>
            </w:r>
            <w:r>
              <w:rPr>
                <w:rFonts w:hAnsi="宋体"/>
                <w:kern w:val="2"/>
                <w:sz w:val="21"/>
                <w:szCs w:val="21"/>
              </w:rPr>
              <w:t xml:space="preserve">  </w:t>
            </w:r>
          </w:p>
          <w:p w:rsidR="00E83829" w:rsidRDefault="00E83829">
            <w:pPr>
              <w:snapToGrid w:val="0"/>
              <w:spacing w:line="400" w:lineRule="exact"/>
              <w:rPr>
                <w:rFonts w:hAnsi="宋体"/>
                <w:kern w:val="2"/>
                <w:sz w:val="21"/>
                <w:szCs w:val="21"/>
              </w:rPr>
            </w:pPr>
            <w:r>
              <w:rPr>
                <w:rFonts w:ascii="Segoe UI Symbol" w:hAnsi="Segoe UI Symbol" w:cs="Segoe UI Symbol"/>
                <w:kern w:val="2"/>
                <w:sz w:val="21"/>
                <w:szCs w:val="21"/>
              </w:rPr>
              <w:t>☑</w:t>
            </w:r>
            <w:r>
              <w:rPr>
                <w:rFonts w:hAnsi="宋体" w:hint="eastAsia"/>
                <w:kern w:val="2"/>
                <w:sz w:val="21"/>
                <w:szCs w:val="21"/>
              </w:rPr>
              <w:t>课堂表现</w:t>
            </w:r>
            <w:r>
              <w:rPr>
                <w:rFonts w:hAnsi="宋体"/>
                <w:kern w:val="2"/>
                <w:sz w:val="21"/>
                <w:szCs w:val="21"/>
              </w:rPr>
              <w:t xml:space="preserve">  </w:t>
            </w:r>
            <w:r>
              <w:rPr>
                <w:rFonts w:hAnsi="宋体" w:hint="eastAsia"/>
                <w:kern w:val="2"/>
                <w:sz w:val="21"/>
                <w:szCs w:val="21"/>
              </w:rPr>
              <w:t>□阶段性测试</w:t>
            </w:r>
            <w:r>
              <w:rPr>
                <w:rFonts w:hAnsi="宋体"/>
                <w:kern w:val="2"/>
                <w:sz w:val="21"/>
                <w:szCs w:val="21"/>
              </w:rPr>
              <w:t xml:space="preserve">  </w:t>
            </w:r>
            <w:r>
              <w:rPr>
                <w:rFonts w:ascii="Segoe UI Symbol" w:hAnsi="Segoe UI Symbol" w:cs="Segoe UI Symbol"/>
                <w:kern w:val="2"/>
                <w:sz w:val="21"/>
                <w:szCs w:val="21"/>
              </w:rPr>
              <w:t>☑</w:t>
            </w:r>
            <w:r>
              <w:rPr>
                <w:rFonts w:hAnsi="宋体" w:hint="eastAsia"/>
                <w:kern w:val="2"/>
                <w:sz w:val="21"/>
                <w:szCs w:val="21"/>
              </w:rPr>
              <w:t>平时作业</w:t>
            </w:r>
            <w:r>
              <w:rPr>
                <w:rFonts w:hAnsi="宋体"/>
                <w:kern w:val="2"/>
                <w:sz w:val="21"/>
                <w:szCs w:val="21"/>
              </w:rPr>
              <w:t xml:space="preserve">   </w:t>
            </w:r>
            <w:r>
              <w:rPr>
                <w:rFonts w:ascii="Segoe UI Symbol" w:hAnsi="Segoe UI Symbol" w:cs="Segoe UI Symbol" w:hint="eastAsia"/>
                <w:kern w:val="2"/>
                <w:sz w:val="21"/>
                <w:szCs w:val="21"/>
              </w:rPr>
              <w:t>□</w:t>
            </w:r>
            <w:r>
              <w:rPr>
                <w:rFonts w:hAnsi="宋体" w:hint="eastAsia"/>
                <w:kern w:val="2"/>
                <w:sz w:val="21"/>
                <w:szCs w:val="21"/>
              </w:rPr>
              <w:t>其他</w:t>
            </w:r>
            <w:r>
              <w:rPr>
                <w:rFonts w:hAnsi="宋体"/>
                <w:kern w:val="2"/>
                <w:sz w:val="21"/>
                <w:szCs w:val="21"/>
              </w:rPr>
              <w:t xml:space="preserve"> </w:t>
            </w:r>
            <w:r>
              <w:rPr>
                <w:rFonts w:hAnsi="宋体" w:hint="eastAsia"/>
                <w:kern w:val="2"/>
                <w:sz w:val="21"/>
                <w:szCs w:val="21"/>
              </w:rPr>
              <w:t>（可多选）</w:t>
            </w:r>
          </w:p>
        </w:tc>
      </w:tr>
      <w:tr w:rsidR="00E83829">
        <w:trPr>
          <w:trHeight w:val="698"/>
        </w:trPr>
        <w:tc>
          <w:tcPr>
            <w:tcW w:w="1483" w:type="dxa"/>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lang w:bidi="ar"/>
              </w:rPr>
              <w:t>开课学院</w:t>
            </w:r>
          </w:p>
        </w:tc>
        <w:tc>
          <w:tcPr>
            <w:tcW w:w="3234" w:type="dxa"/>
            <w:gridSpan w:val="2"/>
            <w:vAlign w:val="center"/>
          </w:tcPr>
          <w:p w:rsidR="00E83829" w:rsidRDefault="00E83829">
            <w:pPr>
              <w:snapToGrid w:val="0"/>
              <w:spacing w:line="400" w:lineRule="exact"/>
              <w:jc w:val="center"/>
              <w:rPr>
                <w:rFonts w:hAnsi="宋体"/>
                <w:kern w:val="2"/>
                <w:sz w:val="21"/>
                <w:szCs w:val="21"/>
              </w:rPr>
            </w:pPr>
            <w:r>
              <w:rPr>
                <w:rFonts w:hAnsi="宋体" w:hint="eastAsia"/>
                <w:kern w:val="2"/>
                <w:sz w:val="21"/>
                <w:szCs w:val="21"/>
              </w:rPr>
              <w:t>美术学院</w:t>
            </w:r>
          </w:p>
        </w:tc>
        <w:tc>
          <w:tcPr>
            <w:tcW w:w="1242" w:type="dxa"/>
            <w:vAlign w:val="center"/>
          </w:tcPr>
          <w:p w:rsidR="00E83829" w:rsidRDefault="00E83829">
            <w:pPr>
              <w:snapToGrid w:val="0"/>
              <w:spacing w:line="400" w:lineRule="exact"/>
              <w:jc w:val="center"/>
              <w:rPr>
                <w:rFonts w:ascii="Times New Roman" w:cs="Times New Roman"/>
                <w:b/>
                <w:kern w:val="2"/>
                <w:sz w:val="21"/>
                <w:szCs w:val="21"/>
                <w:lang w:bidi="ar"/>
              </w:rPr>
            </w:pPr>
            <w:r>
              <w:rPr>
                <w:rFonts w:ascii="Times New Roman" w:cs="Times New Roman" w:hint="eastAsia"/>
                <w:b/>
                <w:kern w:val="2"/>
                <w:sz w:val="21"/>
                <w:szCs w:val="21"/>
                <w:lang w:bidi="ar"/>
              </w:rPr>
              <w:t>开课</w:t>
            </w:r>
          </w:p>
          <w:p w:rsidR="00E83829" w:rsidRDefault="00E83829">
            <w:pPr>
              <w:snapToGrid w:val="0"/>
              <w:spacing w:line="400" w:lineRule="exact"/>
              <w:jc w:val="both"/>
              <w:rPr>
                <w:rFonts w:ascii="Times New Roman" w:cs="Times New Roman"/>
                <w:b/>
                <w:kern w:val="2"/>
                <w:sz w:val="21"/>
                <w:szCs w:val="21"/>
              </w:rPr>
            </w:pPr>
            <w:r>
              <w:rPr>
                <w:rFonts w:ascii="Times New Roman" w:cs="Times New Roman" w:hint="eastAsia"/>
                <w:b/>
                <w:kern w:val="2"/>
                <w:sz w:val="21"/>
                <w:szCs w:val="21"/>
                <w:lang w:bidi="ar"/>
              </w:rPr>
              <w:t>系</w:t>
            </w:r>
            <w:r>
              <w:rPr>
                <w:rFonts w:ascii="Times New Roman" w:cs="Times New Roman"/>
                <w:b/>
                <w:kern w:val="2"/>
                <w:sz w:val="21"/>
                <w:szCs w:val="21"/>
                <w:lang w:bidi="ar"/>
              </w:rPr>
              <w:t>(</w:t>
            </w:r>
            <w:r>
              <w:rPr>
                <w:rFonts w:ascii="Times New Roman" w:cs="Times New Roman" w:hint="eastAsia"/>
                <w:b/>
                <w:kern w:val="2"/>
                <w:sz w:val="21"/>
                <w:szCs w:val="21"/>
                <w:lang w:bidi="ar"/>
              </w:rPr>
              <w:t>教研室</w:t>
            </w:r>
            <w:r>
              <w:rPr>
                <w:rFonts w:ascii="Times New Roman" w:cs="Times New Roman"/>
                <w:b/>
                <w:kern w:val="2"/>
                <w:sz w:val="21"/>
                <w:szCs w:val="21"/>
                <w:lang w:bidi="ar"/>
              </w:rPr>
              <w:t>)</w:t>
            </w:r>
          </w:p>
        </w:tc>
        <w:tc>
          <w:tcPr>
            <w:tcW w:w="3326" w:type="dxa"/>
            <w:gridSpan w:val="4"/>
            <w:vAlign w:val="center"/>
          </w:tcPr>
          <w:p w:rsidR="00E83829" w:rsidRDefault="00E83829">
            <w:pPr>
              <w:snapToGrid w:val="0"/>
              <w:spacing w:line="400" w:lineRule="exact"/>
              <w:jc w:val="center"/>
              <w:rPr>
                <w:rFonts w:hAnsi="宋体"/>
                <w:kern w:val="2"/>
                <w:sz w:val="21"/>
                <w:szCs w:val="21"/>
              </w:rPr>
            </w:pPr>
            <w:r>
              <w:rPr>
                <w:rFonts w:hAnsi="宋体" w:hint="eastAsia"/>
                <w:kern w:val="2"/>
                <w:sz w:val="21"/>
                <w:szCs w:val="21"/>
              </w:rPr>
              <w:t>美术学教研室</w:t>
            </w:r>
          </w:p>
        </w:tc>
      </w:tr>
      <w:tr w:rsidR="00E83829">
        <w:trPr>
          <w:trHeight w:val="559"/>
        </w:trPr>
        <w:tc>
          <w:tcPr>
            <w:tcW w:w="1483" w:type="dxa"/>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lang w:bidi="ar"/>
              </w:rPr>
              <w:t>面向专业</w:t>
            </w:r>
          </w:p>
        </w:tc>
        <w:tc>
          <w:tcPr>
            <w:tcW w:w="3234" w:type="dxa"/>
            <w:gridSpan w:val="2"/>
            <w:vAlign w:val="center"/>
          </w:tcPr>
          <w:p w:rsidR="00E83829" w:rsidRDefault="00E83829">
            <w:pPr>
              <w:snapToGrid w:val="0"/>
              <w:spacing w:line="400" w:lineRule="exact"/>
              <w:jc w:val="center"/>
              <w:rPr>
                <w:rFonts w:hAnsi="宋体"/>
                <w:kern w:val="2"/>
                <w:sz w:val="21"/>
                <w:szCs w:val="21"/>
              </w:rPr>
            </w:pPr>
            <w:r>
              <w:rPr>
                <w:rFonts w:hAnsi="宋体" w:hint="eastAsia"/>
                <w:kern w:val="2"/>
                <w:sz w:val="21"/>
                <w:szCs w:val="21"/>
              </w:rPr>
              <w:t>美术学</w:t>
            </w:r>
          </w:p>
        </w:tc>
        <w:tc>
          <w:tcPr>
            <w:tcW w:w="1242" w:type="dxa"/>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lang w:bidi="ar"/>
              </w:rPr>
              <w:t>开课学期</w:t>
            </w:r>
          </w:p>
        </w:tc>
        <w:tc>
          <w:tcPr>
            <w:tcW w:w="3326" w:type="dxa"/>
            <w:gridSpan w:val="4"/>
            <w:vAlign w:val="center"/>
          </w:tcPr>
          <w:p w:rsidR="00E83829" w:rsidRDefault="00550ECA">
            <w:pPr>
              <w:snapToGrid w:val="0"/>
              <w:spacing w:line="400" w:lineRule="exact"/>
              <w:ind w:firstLineChars="500" w:firstLine="1050"/>
              <w:jc w:val="both"/>
              <w:rPr>
                <w:rFonts w:hAnsi="宋体"/>
                <w:kern w:val="2"/>
                <w:sz w:val="21"/>
                <w:szCs w:val="21"/>
              </w:rPr>
            </w:pPr>
            <w:r>
              <w:rPr>
                <w:rFonts w:hAnsi="宋体" w:hint="eastAsia"/>
                <w:kern w:val="2"/>
                <w:sz w:val="21"/>
                <w:szCs w:val="21"/>
              </w:rPr>
              <w:t>第1学期</w:t>
            </w:r>
          </w:p>
        </w:tc>
      </w:tr>
      <w:tr w:rsidR="00E83829">
        <w:trPr>
          <w:trHeight w:val="337"/>
        </w:trPr>
        <w:tc>
          <w:tcPr>
            <w:tcW w:w="1483" w:type="dxa"/>
            <w:vAlign w:val="center"/>
          </w:tcPr>
          <w:p w:rsidR="00E83829" w:rsidRDefault="00E83829">
            <w:pPr>
              <w:snapToGrid w:val="0"/>
              <w:spacing w:line="400" w:lineRule="exact"/>
              <w:jc w:val="center"/>
              <w:rPr>
                <w:rFonts w:ascii="Times New Roman" w:cs="Times New Roman"/>
                <w:kern w:val="2"/>
                <w:sz w:val="21"/>
                <w:szCs w:val="21"/>
              </w:rPr>
            </w:pPr>
            <w:r>
              <w:rPr>
                <w:rFonts w:ascii="Times New Roman" w:cs="Times New Roman" w:hint="eastAsia"/>
                <w:b/>
                <w:kern w:val="2"/>
                <w:sz w:val="21"/>
                <w:szCs w:val="21"/>
                <w:lang w:bidi="ar"/>
              </w:rPr>
              <w:t>课程负责人</w:t>
            </w:r>
          </w:p>
        </w:tc>
        <w:tc>
          <w:tcPr>
            <w:tcW w:w="3234" w:type="dxa"/>
            <w:gridSpan w:val="2"/>
            <w:vAlign w:val="center"/>
          </w:tcPr>
          <w:p w:rsidR="00E83829" w:rsidRDefault="00E83829">
            <w:pPr>
              <w:snapToGrid w:val="0"/>
              <w:spacing w:line="400" w:lineRule="exact"/>
              <w:jc w:val="center"/>
              <w:rPr>
                <w:rFonts w:hAnsi="宋体"/>
                <w:kern w:val="2"/>
                <w:sz w:val="21"/>
                <w:szCs w:val="21"/>
              </w:rPr>
            </w:pPr>
            <w:proofErr w:type="gramStart"/>
            <w:r>
              <w:rPr>
                <w:rFonts w:hAnsi="宋体" w:hint="eastAsia"/>
                <w:kern w:val="2"/>
                <w:sz w:val="21"/>
                <w:szCs w:val="21"/>
              </w:rPr>
              <w:t>唐蜜</w:t>
            </w:r>
            <w:proofErr w:type="gramEnd"/>
          </w:p>
        </w:tc>
        <w:tc>
          <w:tcPr>
            <w:tcW w:w="1242" w:type="dxa"/>
            <w:vAlign w:val="center"/>
          </w:tcPr>
          <w:p w:rsidR="00E83829" w:rsidRDefault="00E83829">
            <w:pPr>
              <w:snapToGrid w:val="0"/>
              <w:spacing w:line="400" w:lineRule="exact"/>
              <w:jc w:val="center"/>
              <w:rPr>
                <w:rFonts w:ascii="Times New Roman" w:cs="Times New Roman"/>
                <w:kern w:val="2"/>
                <w:sz w:val="21"/>
                <w:szCs w:val="21"/>
              </w:rPr>
            </w:pPr>
            <w:r>
              <w:rPr>
                <w:rFonts w:ascii="Times New Roman" w:cs="Times New Roman" w:hint="eastAsia"/>
                <w:b/>
                <w:kern w:val="2"/>
                <w:sz w:val="21"/>
                <w:szCs w:val="21"/>
                <w:lang w:bidi="ar"/>
              </w:rPr>
              <w:t>审核人</w:t>
            </w:r>
          </w:p>
        </w:tc>
        <w:tc>
          <w:tcPr>
            <w:tcW w:w="3326" w:type="dxa"/>
            <w:gridSpan w:val="4"/>
            <w:vAlign w:val="center"/>
          </w:tcPr>
          <w:p w:rsidR="00E83829" w:rsidRDefault="00550ECA">
            <w:pPr>
              <w:snapToGrid w:val="0"/>
              <w:spacing w:line="400" w:lineRule="exact"/>
              <w:jc w:val="center"/>
              <w:rPr>
                <w:rFonts w:hAnsi="宋体"/>
                <w:kern w:val="2"/>
                <w:sz w:val="21"/>
                <w:szCs w:val="21"/>
              </w:rPr>
            </w:pPr>
            <w:proofErr w:type="gramStart"/>
            <w:r>
              <w:rPr>
                <w:rFonts w:hAnsi="宋体" w:hint="eastAsia"/>
                <w:kern w:val="2"/>
                <w:sz w:val="21"/>
                <w:szCs w:val="21"/>
              </w:rPr>
              <w:t>闫</w:t>
            </w:r>
            <w:proofErr w:type="gramEnd"/>
            <w:r>
              <w:rPr>
                <w:rFonts w:hAnsi="宋体" w:hint="eastAsia"/>
                <w:kern w:val="2"/>
                <w:sz w:val="21"/>
                <w:szCs w:val="21"/>
              </w:rPr>
              <w:t>翀</w:t>
            </w:r>
          </w:p>
        </w:tc>
      </w:tr>
      <w:tr w:rsidR="00E83829">
        <w:trPr>
          <w:trHeight w:val="362"/>
        </w:trPr>
        <w:tc>
          <w:tcPr>
            <w:tcW w:w="1483" w:type="dxa"/>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lang w:bidi="ar"/>
              </w:rPr>
              <w:t>先修课程</w:t>
            </w:r>
          </w:p>
        </w:tc>
        <w:tc>
          <w:tcPr>
            <w:tcW w:w="7802" w:type="dxa"/>
            <w:gridSpan w:val="7"/>
            <w:vAlign w:val="center"/>
          </w:tcPr>
          <w:p w:rsidR="00E83829" w:rsidRDefault="00E83829">
            <w:pPr>
              <w:snapToGrid w:val="0"/>
              <w:spacing w:line="400" w:lineRule="exact"/>
              <w:rPr>
                <w:rFonts w:hAnsi="宋体"/>
                <w:kern w:val="2"/>
                <w:sz w:val="21"/>
                <w:szCs w:val="21"/>
              </w:rPr>
            </w:pPr>
            <w:r>
              <w:rPr>
                <w:rFonts w:hAnsi="宋体" w:hint="eastAsia"/>
                <w:kern w:val="2"/>
                <w:sz w:val="21"/>
                <w:szCs w:val="21"/>
              </w:rPr>
              <w:t>素描</w:t>
            </w:r>
            <w:r>
              <w:rPr>
                <w:rFonts w:hAnsi="宋体"/>
                <w:kern w:val="2"/>
                <w:sz w:val="21"/>
                <w:szCs w:val="21"/>
              </w:rPr>
              <w:t>1</w:t>
            </w:r>
            <w:r>
              <w:rPr>
                <w:rFonts w:hAnsi="宋体" w:hint="eastAsia"/>
                <w:kern w:val="2"/>
                <w:sz w:val="21"/>
                <w:szCs w:val="21"/>
              </w:rPr>
              <w:t>（静物、头像写生）</w:t>
            </w:r>
          </w:p>
        </w:tc>
      </w:tr>
      <w:tr w:rsidR="00E83829">
        <w:trPr>
          <w:trHeight w:val="409"/>
        </w:trPr>
        <w:tc>
          <w:tcPr>
            <w:tcW w:w="1483" w:type="dxa"/>
            <w:vAlign w:val="center"/>
          </w:tcPr>
          <w:p w:rsidR="00E83829" w:rsidRDefault="00E83829">
            <w:pPr>
              <w:snapToGrid w:val="0"/>
              <w:spacing w:line="400" w:lineRule="exact"/>
              <w:jc w:val="center"/>
              <w:rPr>
                <w:rFonts w:ascii="Times New Roman" w:cs="Times New Roman"/>
                <w:b/>
                <w:kern w:val="2"/>
                <w:sz w:val="21"/>
                <w:szCs w:val="21"/>
              </w:rPr>
            </w:pPr>
            <w:r>
              <w:rPr>
                <w:rFonts w:ascii="Times New Roman" w:cs="Times New Roman" w:hint="eastAsia"/>
                <w:b/>
                <w:kern w:val="2"/>
                <w:sz w:val="21"/>
                <w:szCs w:val="21"/>
                <w:lang w:bidi="ar"/>
              </w:rPr>
              <w:t>后续课程</w:t>
            </w:r>
          </w:p>
        </w:tc>
        <w:tc>
          <w:tcPr>
            <w:tcW w:w="7802" w:type="dxa"/>
            <w:gridSpan w:val="7"/>
            <w:vAlign w:val="center"/>
          </w:tcPr>
          <w:p w:rsidR="00E83829" w:rsidRDefault="00E83829">
            <w:pPr>
              <w:snapToGrid w:val="0"/>
              <w:spacing w:line="400" w:lineRule="exact"/>
              <w:rPr>
                <w:rFonts w:hAnsi="宋体"/>
                <w:kern w:val="2"/>
                <w:sz w:val="21"/>
                <w:szCs w:val="21"/>
              </w:rPr>
            </w:pPr>
            <w:r>
              <w:rPr>
                <w:rFonts w:hAnsi="宋体" w:hint="eastAsia"/>
                <w:kern w:val="2"/>
                <w:sz w:val="21"/>
                <w:szCs w:val="21"/>
              </w:rPr>
              <w:t>色彩</w:t>
            </w:r>
            <w:r>
              <w:rPr>
                <w:rFonts w:hAnsi="宋体"/>
                <w:kern w:val="2"/>
                <w:sz w:val="21"/>
                <w:szCs w:val="21"/>
              </w:rPr>
              <w:t>2</w:t>
            </w:r>
            <w:r>
              <w:rPr>
                <w:rFonts w:hAnsi="宋体" w:hint="eastAsia"/>
                <w:kern w:val="2"/>
                <w:sz w:val="21"/>
                <w:szCs w:val="21"/>
              </w:rPr>
              <w:t>（胸像、全身像写生）</w:t>
            </w:r>
          </w:p>
        </w:tc>
      </w:tr>
      <w:tr w:rsidR="00E83829">
        <w:trPr>
          <w:trHeight w:val="491"/>
        </w:trPr>
        <w:tc>
          <w:tcPr>
            <w:tcW w:w="1483" w:type="dxa"/>
            <w:vAlign w:val="center"/>
          </w:tcPr>
          <w:p w:rsidR="00E83829" w:rsidRDefault="00E83829">
            <w:pPr>
              <w:snapToGrid w:val="0"/>
              <w:spacing w:line="400" w:lineRule="exact"/>
              <w:jc w:val="center"/>
              <w:rPr>
                <w:rFonts w:ascii="Times New Roman" w:cs="Times New Roman"/>
                <w:b/>
                <w:kern w:val="2"/>
                <w:sz w:val="21"/>
                <w:szCs w:val="21"/>
                <w:lang w:bidi="ar"/>
              </w:rPr>
            </w:pPr>
            <w:r>
              <w:rPr>
                <w:rFonts w:ascii="Times New Roman" w:cs="Times New Roman" w:hint="eastAsia"/>
                <w:b/>
                <w:kern w:val="2"/>
                <w:sz w:val="21"/>
                <w:szCs w:val="21"/>
                <w:lang w:bidi="ar"/>
              </w:rPr>
              <w:t>选用教材</w:t>
            </w:r>
          </w:p>
        </w:tc>
        <w:tc>
          <w:tcPr>
            <w:tcW w:w="7802" w:type="dxa"/>
            <w:gridSpan w:val="7"/>
            <w:vAlign w:val="center"/>
          </w:tcPr>
          <w:p w:rsidR="00E83829" w:rsidRDefault="00E83829">
            <w:pPr>
              <w:snapToGrid w:val="0"/>
              <w:spacing w:line="400" w:lineRule="exact"/>
              <w:rPr>
                <w:rFonts w:hAnsi="宋体"/>
                <w:kern w:val="2"/>
                <w:sz w:val="21"/>
                <w:szCs w:val="21"/>
              </w:rPr>
            </w:pPr>
            <w:proofErr w:type="gramStart"/>
            <w:r w:rsidRPr="00153BB3">
              <w:rPr>
                <w:rFonts w:hAnsi="宋体" w:hint="eastAsia"/>
                <w:kern w:val="2"/>
                <w:sz w:val="21"/>
                <w:szCs w:val="21"/>
              </w:rPr>
              <w:t>杨贤艺</w:t>
            </w:r>
            <w:proofErr w:type="gramEnd"/>
            <w:r w:rsidRPr="00153BB3">
              <w:rPr>
                <w:rFonts w:hAnsi="宋体"/>
                <w:kern w:val="2"/>
                <w:sz w:val="21"/>
                <w:szCs w:val="21"/>
              </w:rPr>
              <w:t xml:space="preserve"> </w:t>
            </w:r>
            <w:proofErr w:type="gramStart"/>
            <w:r w:rsidRPr="00153BB3">
              <w:rPr>
                <w:rFonts w:hAnsi="宋体" w:hint="eastAsia"/>
                <w:kern w:val="2"/>
                <w:sz w:val="21"/>
                <w:szCs w:val="21"/>
              </w:rPr>
              <w:t>傅小</w:t>
            </w:r>
            <w:proofErr w:type="gramEnd"/>
            <w:r w:rsidRPr="00153BB3">
              <w:rPr>
                <w:rFonts w:hAnsi="宋体" w:hint="eastAsia"/>
                <w:kern w:val="2"/>
                <w:sz w:val="21"/>
                <w:szCs w:val="21"/>
              </w:rPr>
              <w:t>彪</w:t>
            </w:r>
            <w:r w:rsidRPr="00153BB3">
              <w:rPr>
                <w:rFonts w:hAnsi="宋体"/>
                <w:kern w:val="2"/>
                <w:sz w:val="21"/>
                <w:szCs w:val="21"/>
              </w:rPr>
              <w:t xml:space="preserve"> </w:t>
            </w:r>
            <w:r w:rsidRPr="00153BB3">
              <w:rPr>
                <w:rFonts w:hAnsi="宋体" w:hint="eastAsia"/>
                <w:kern w:val="2"/>
                <w:sz w:val="21"/>
                <w:szCs w:val="21"/>
              </w:rPr>
              <w:t>《色彩》（第一版）</w:t>
            </w:r>
            <w:r w:rsidRPr="00153BB3">
              <w:rPr>
                <w:rFonts w:hAnsi="宋体"/>
                <w:kern w:val="2"/>
                <w:sz w:val="21"/>
                <w:szCs w:val="21"/>
              </w:rPr>
              <w:t>[M]..</w:t>
            </w:r>
            <w:r w:rsidRPr="00153BB3">
              <w:rPr>
                <w:rFonts w:hAnsi="宋体" w:hint="eastAsia"/>
                <w:kern w:val="2"/>
                <w:sz w:val="21"/>
                <w:szCs w:val="21"/>
              </w:rPr>
              <w:t>南京大学出版社，</w:t>
            </w:r>
            <w:r w:rsidRPr="00153BB3">
              <w:rPr>
                <w:rFonts w:hAnsi="宋体"/>
                <w:kern w:val="2"/>
                <w:sz w:val="21"/>
                <w:szCs w:val="21"/>
              </w:rPr>
              <w:t xml:space="preserve">2015 </w:t>
            </w:r>
            <w:r w:rsidRPr="00153BB3">
              <w:rPr>
                <w:rFonts w:hAnsi="宋体" w:hint="eastAsia"/>
                <w:kern w:val="2"/>
                <w:sz w:val="21"/>
                <w:szCs w:val="21"/>
              </w:rPr>
              <w:t>年</w:t>
            </w:r>
          </w:p>
        </w:tc>
      </w:tr>
      <w:tr w:rsidR="00E83829">
        <w:trPr>
          <w:trHeight w:val="1263"/>
        </w:trPr>
        <w:tc>
          <w:tcPr>
            <w:tcW w:w="1483" w:type="dxa"/>
            <w:vAlign w:val="center"/>
          </w:tcPr>
          <w:p w:rsidR="00E83829" w:rsidRDefault="00E83829">
            <w:pPr>
              <w:snapToGrid w:val="0"/>
              <w:spacing w:line="400" w:lineRule="exact"/>
              <w:jc w:val="center"/>
              <w:rPr>
                <w:rFonts w:ascii="Times New Roman" w:cs="Times New Roman"/>
                <w:b/>
                <w:kern w:val="2"/>
                <w:sz w:val="21"/>
                <w:szCs w:val="21"/>
                <w:lang w:bidi="ar"/>
              </w:rPr>
            </w:pPr>
            <w:r>
              <w:rPr>
                <w:rFonts w:ascii="Times New Roman" w:cs="Times New Roman" w:hint="eastAsia"/>
                <w:b/>
                <w:kern w:val="2"/>
                <w:sz w:val="21"/>
                <w:szCs w:val="21"/>
                <w:lang w:bidi="ar"/>
              </w:rPr>
              <w:t>参考书目</w:t>
            </w:r>
          </w:p>
        </w:tc>
        <w:tc>
          <w:tcPr>
            <w:tcW w:w="7802" w:type="dxa"/>
            <w:gridSpan w:val="7"/>
            <w:vAlign w:val="center"/>
          </w:tcPr>
          <w:p w:rsidR="00E83829" w:rsidRPr="00153BB3" w:rsidRDefault="00E83829" w:rsidP="00153BB3">
            <w:pPr>
              <w:snapToGrid w:val="0"/>
              <w:spacing w:line="400" w:lineRule="exact"/>
              <w:rPr>
                <w:rFonts w:hAnsi="宋体"/>
                <w:kern w:val="2"/>
                <w:sz w:val="21"/>
                <w:szCs w:val="21"/>
              </w:rPr>
            </w:pPr>
            <w:r w:rsidRPr="00153BB3">
              <w:rPr>
                <w:rFonts w:hAnsi="宋体"/>
                <w:kern w:val="2"/>
                <w:sz w:val="21"/>
                <w:szCs w:val="21"/>
              </w:rPr>
              <w:t>1.</w:t>
            </w:r>
            <w:r w:rsidRPr="00153BB3">
              <w:rPr>
                <w:rFonts w:hAnsi="宋体" w:hint="eastAsia"/>
                <w:kern w:val="2"/>
                <w:sz w:val="21"/>
                <w:szCs w:val="21"/>
              </w:rPr>
              <w:t>陈晓林《造型基础教学与应用</w:t>
            </w:r>
            <w:r w:rsidRPr="00153BB3">
              <w:rPr>
                <w:rFonts w:hAnsi="宋体"/>
                <w:kern w:val="2"/>
                <w:sz w:val="21"/>
                <w:szCs w:val="21"/>
              </w:rPr>
              <w:t xml:space="preserve"> </w:t>
            </w:r>
            <w:r w:rsidRPr="00153BB3">
              <w:rPr>
                <w:rFonts w:hAnsi="宋体" w:hint="eastAsia"/>
                <w:kern w:val="2"/>
                <w:sz w:val="21"/>
                <w:szCs w:val="21"/>
              </w:rPr>
              <w:t>色彩教学》（第一版）</w:t>
            </w:r>
            <w:r w:rsidRPr="00153BB3">
              <w:rPr>
                <w:rFonts w:hAnsi="宋体"/>
                <w:kern w:val="2"/>
                <w:sz w:val="21"/>
                <w:szCs w:val="21"/>
              </w:rPr>
              <w:t>[M].</w:t>
            </w:r>
            <w:proofErr w:type="gramStart"/>
            <w:r w:rsidRPr="00153BB3">
              <w:rPr>
                <w:rFonts w:hAnsi="宋体" w:hint="eastAsia"/>
                <w:kern w:val="2"/>
                <w:sz w:val="21"/>
                <w:szCs w:val="21"/>
              </w:rPr>
              <w:t>辽林美术</w:t>
            </w:r>
            <w:proofErr w:type="gramEnd"/>
            <w:r w:rsidRPr="00153BB3">
              <w:rPr>
                <w:rFonts w:hAnsi="宋体" w:hint="eastAsia"/>
                <w:kern w:val="2"/>
                <w:sz w:val="21"/>
                <w:szCs w:val="21"/>
              </w:rPr>
              <w:t>出版</w:t>
            </w:r>
            <w:r w:rsidRPr="00153BB3">
              <w:rPr>
                <w:rFonts w:hAnsi="宋体"/>
                <w:kern w:val="2"/>
                <w:sz w:val="21"/>
                <w:szCs w:val="21"/>
              </w:rPr>
              <w:t xml:space="preserve">2016 </w:t>
            </w:r>
          </w:p>
          <w:p w:rsidR="00E83829" w:rsidRPr="00153BB3" w:rsidRDefault="00E83829" w:rsidP="00153BB3">
            <w:pPr>
              <w:snapToGrid w:val="0"/>
              <w:spacing w:line="400" w:lineRule="exact"/>
              <w:rPr>
                <w:rFonts w:hAnsi="宋体"/>
                <w:kern w:val="2"/>
                <w:sz w:val="21"/>
                <w:szCs w:val="21"/>
              </w:rPr>
            </w:pPr>
            <w:r w:rsidRPr="00153BB3">
              <w:rPr>
                <w:rFonts w:hAnsi="宋体"/>
                <w:kern w:val="2"/>
                <w:sz w:val="21"/>
                <w:szCs w:val="21"/>
              </w:rPr>
              <w:t>2.</w:t>
            </w:r>
            <w:r w:rsidRPr="00153BB3">
              <w:rPr>
                <w:rFonts w:hAnsi="宋体" w:hint="eastAsia"/>
                <w:kern w:val="2"/>
                <w:sz w:val="21"/>
                <w:szCs w:val="21"/>
              </w:rPr>
              <w:t>张奇</w:t>
            </w:r>
            <w:r w:rsidRPr="00153BB3">
              <w:rPr>
                <w:rFonts w:hAnsi="宋体"/>
                <w:kern w:val="2"/>
                <w:sz w:val="21"/>
                <w:szCs w:val="21"/>
              </w:rPr>
              <w:t xml:space="preserve">. </w:t>
            </w:r>
            <w:r w:rsidRPr="00153BB3">
              <w:rPr>
                <w:rFonts w:hAnsi="宋体" w:hint="eastAsia"/>
                <w:kern w:val="2"/>
                <w:sz w:val="21"/>
                <w:szCs w:val="21"/>
              </w:rPr>
              <w:t>李军</w:t>
            </w:r>
            <w:r w:rsidRPr="00153BB3">
              <w:rPr>
                <w:rFonts w:hAnsi="宋体"/>
                <w:kern w:val="2"/>
                <w:sz w:val="21"/>
                <w:szCs w:val="21"/>
              </w:rPr>
              <w:t>.</w:t>
            </w:r>
            <w:r w:rsidRPr="00153BB3">
              <w:rPr>
                <w:rFonts w:hAnsi="宋体" w:hint="eastAsia"/>
                <w:kern w:val="2"/>
                <w:sz w:val="21"/>
                <w:szCs w:val="21"/>
              </w:rPr>
              <w:t>丁亮</w:t>
            </w:r>
            <w:r w:rsidRPr="00153BB3">
              <w:rPr>
                <w:rFonts w:hAnsi="宋体"/>
                <w:kern w:val="2"/>
                <w:sz w:val="21"/>
                <w:szCs w:val="21"/>
              </w:rPr>
              <w:t xml:space="preserve"> </w:t>
            </w:r>
            <w:r w:rsidRPr="00153BB3">
              <w:rPr>
                <w:rFonts w:hAnsi="宋体" w:hint="eastAsia"/>
                <w:kern w:val="2"/>
                <w:sz w:val="21"/>
                <w:szCs w:val="21"/>
              </w:rPr>
              <w:t>《水粉画教程》（第一版）</w:t>
            </w:r>
            <w:r w:rsidRPr="00153BB3">
              <w:rPr>
                <w:rFonts w:hAnsi="宋体"/>
                <w:kern w:val="2"/>
                <w:sz w:val="21"/>
                <w:szCs w:val="21"/>
              </w:rPr>
              <w:t>[M]. .</w:t>
            </w:r>
            <w:r w:rsidRPr="00153BB3">
              <w:rPr>
                <w:rFonts w:hAnsi="宋体" w:hint="eastAsia"/>
                <w:kern w:val="2"/>
                <w:sz w:val="21"/>
                <w:szCs w:val="21"/>
              </w:rPr>
              <w:t>陕西人民美术出版社</w:t>
            </w:r>
            <w:r w:rsidRPr="00153BB3">
              <w:rPr>
                <w:rFonts w:hAnsi="宋体"/>
                <w:kern w:val="2"/>
                <w:sz w:val="21"/>
                <w:szCs w:val="21"/>
              </w:rPr>
              <w:t xml:space="preserve">2011  </w:t>
            </w:r>
          </w:p>
          <w:p w:rsidR="00E83829" w:rsidRDefault="00E83829" w:rsidP="00153BB3">
            <w:pPr>
              <w:snapToGrid w:val="0"/>
              <w:spacing w:line="400" w:lineRule="exact"/>
              <w:rPr>
                <w:rFonts w:hAnsi="宋体"/>
                <w:kern w:val="2"/>
                <w:sz w:val="21"/>
                <w:szCs w:val="21"/>
              </w:rPr>
            </w:pPr>
            <w:r w:rsidRPr="00153BB3">
              <w:rPr>
                <w:rFonts w:hAnsi="宋体"/>
                <w:kern w:val="2"/>
                <w:sz w:val="21"/>
                <w:szCs w:val="21"/>
              </w:rPr>
              <w:t>3.</w:t>
            </w:r>
            <w:r w:rsidRPr="00153BB3">
              <w:rPr>
                <w:rFonts w:hAnsi="宋体" w:hint="eastAsia"/>
                <w:kern w:val="2"/>
                <w:sz w:val="21"/>
                <w:szCs w:val="21"/>
              </w:rPr>
              <w:t>李峰</w:t>
            </w:r>
            <w:r w:rsidRPr="00153BB3">
              <w:rPr>
                <w:rFonts w:hAnsi="宋体"/>
                <w:kern w:val="2"/>
                <w:sz w:val="21"/>
                <w:szCs w:val="21"/>
              </w:rPr>
              <w:t>.</w:t>
            </w:r>
            <w:r w:rsidRPr="00153BB3">
              <w:rPr>
                <w:rFonts w:hAnsi="宋体" w:hint="eastAsia"/>
                <w:kern w:val="2"/>
                <w:sz w:val="21"/>
                <w:szCs w:val="21"/>
              </w:rPr>
              <w:t>邓凌虹</w:t>
            </w:r>
            <w:r w:rsidRPr="00153BB3">
              <w:rPr>
                <w:rFonts w:hAnsi="宋体"/>
                <w:kern w:val="2"/>
                <w:sz w:val="21"/>
                <w:szCs w:val="21"/>
              </w:rPr>
              <w:t>.</w:t>
            </w:r>
            <w:r w:rsidRPr="00153BB3">
              <w:rPr>
                <w:rFonts w:hAnsi="宋体" w:hint="eastAsia"/>
                <w:kern w:val="2"/>
                <w:sz w:val="21"/>
                <w:szCs w:val="21"/>
              </w:rPr>
              <w:t>邓后平</w:t>
            </w:r>
            <w:r w:rsidRPr="00153BB3">
              <w:rPr>
                <w:rFonts w:hAnsi="宋体"/>
                <w:kern w:val="2"/>
                <w:sz w:val="21"/>
                <w:szCs w:val="21"/>
              </w:rPr>
              <w:t xml:space="preserve"> </w:t>
            </w:r>
            <w:r w:rsidRPr="00153BB3">
              <w:rPr>
                <w:rFonts w:hAnsi="宋体" w:hint="eastAsia"/>
                <w:kern w:val="2"/>
                <w:sz w:val="21"/>
                <w:szCs w:val="21"/>
              </w:rPr>
              <w:t>《色彩基础》（第一版）</w:t>
            </w:r>
            <w:r w:rsidRPr="00153BB3">
              <w:rPr>
                <w:rFonts w:hAnsi="宋体"/>
                <w:kern w:val="2"/>
                <w:sz w:val="21"/>
                <w:szCs w:val="21"/>
              </w:rPr>
              <w:t>[M].</w:t>
            </w:r>
            <w:r w:rsidRPr="00153BB3">
              <w:rPr>
                <w:rFonts w:hAnsi="宋体" w:hint="eastAsia"/>
                <w:kern w:val="2"/>
                <w:sz w:val="21"/>
                <w:szCs w:val="21"/>
              </w:rPr>
              <w:t>中国青年出版社</w:t>
            </w:r>
            <w:r w:rsidRPr="00153BB3">
              <w:rPr>
                <w:rFonts w:hAnsi="宋体"/>
                <w:kern w:val="2"/>
                <w:sz w:val="21"/>
                <w:szCs w:val="21"/>
              </w:rPr>
              <w:t xml:space="preserve">2012  </w:t>
            </w:r>
          </w:p>
        </w:tc>
      </w:tr>
      <w:tr w:rsidR="00E83829">
        <w:trPr>
          <w:trHeight w:val="558"/>
        </w:trPr>
        <w:tc>
          <w:tcPr>
            <w:tcW w:w="1483" w:type="dxa"/>
            <w:vAlign w:val="center"/>
          </w:tcPr>
          <w:p w:rsidR="00E83829" w:rsidRDefault="00E83829">
            <w:pPr>
              <w:snapToGrid w:val="0"/>
              <w:spacing w:line="400" w:lineRule="exact"/>
              <w:jc w:val="center"/>
              <w:rPr>
                <w:rFonts w:ascii="Times New Roman" w:cs="Times New Roman"/>
                <w:b/>
                <w:kern w:val="2"/>
                <w:sz w:val="21"/>
                <w:szCs w:val="21"/>
                <w:lang w:bidi="ar"/>
              </w:rPr>
            </w:pPr>
            <w:r>
              <w:rPr>
                <w:rFonts w:ascii="Times New Roman" w:cs="Times New Roman" w:hint="eastAsia"/>
                <w:b/>
                <w:kern w:val="2"/>
                <w:sz w:val="21"/>
                <w:szCs w:val="21"/>
                <w:lang w:bidi="ar"/>
              </w:rPr>
              <w:t>课程资源</w:t>
            </w:r>
          </w:p>
        </w:tc>
        <w:tc>
          <w:tcPr>
            <w:tcW w:w="7802" w:type="dxa"/>
            <w:gridSpan w:val="7"/>
            <w:vAlign w:val="center"/>
          </w:tcPr>
          <w:p w:rsidR="00E83829" w:rsidRDefault="00E83829">
            <w:pPr>
              <w:snapToGrid w:val="0"/>
              <w:spacing w:line="400" w:lineRule="exact"/>
              <w:rPr>
                <w:rFonts w:hAnsi="宋体"/>
                <w:kern w:val="2"/>
                <w:sz w:val="21"/>
                <w:szCs w:val="21"/>
              </w:rPr>
            </w:pPr>
            <w:r>
              <w:rPr>
                <w:rFonts w:hAnsi="宋体" w:hint="eastAsia"/>
                <w:kern w:val="2"/>
                <w:sz w:val="21"/>
                <w:szCs w:val="21"/>
              </w:rPr>
              <w:t>无</w:t>
            </w:r>
          </w:p>
        </w:tc>
      </w:tr>
      <w:tr w:rsidR="00E83829">
        <w:trPr>
          <w:trHeight w:val="2890"/>
        </w:trPr>
        <w:tc>
          <w:tcPr>
            <w:tcW w:w="1483" w:type="dxa"/>
            <w:tcBorders>
              <w:bottom w:val="single" w:sz="12" w:space="0" w:color="auto"/>
            </w:tcBorders>
            <w:vAlign w:val="center"/>
          </w:tcPr>
          <w:p w:rsidR="00E83829" w:rsidRDefault="00E83829">
            <w:pPr>
              <w:snapToGrid w:val="0"/>
              <w:spacing w:line="400" w:lineRule="exact"/>
              <w:jc w:val="center"/>
              <w:rPr>
                <w:rFonts w:ascii="Times New Roman" w:cs="Times New Roman"/>
                <w:kern w:val="2"/>
                <w:sz w:val="21"/>
                <w:szCs w:val="21"/>
              </w:rPr>
            </w:pPr>
            <w:r>
              <w:rPr>
                <w:rFonts w:ascii="Times New Roman" w:cs="Times New Roman" w:hint="eastAsia"/>
                <w:b/>
                <w:kern w:val="2"/>
                <w:sz w:val="21"/>
                <w:szCs w:val="21"/>
                <w:lang w:bidi="ar"/>
              </w:rPr>
              <w:lastRenderedPageBreak/>
              <w:t>课程简介</w:t>
            </w:r>
          </w:p>
        </w:tc>
        <w:tc>
          <w:tcPr>
            <w:tcW w:w="7802" w:type="dxa"/>
            <w:gridSpan w:val="7"/>
            <w:tcBorders>
              <w:bottom w:val="single" w:sz="12" w:space="0" w:color="auto"/>
            </w:tcBorders>
            <w:vAlign w:val="center"/>
          </w:tcPr>
          <w:p w:rsidR="00E83829" w:rsidRDefault="00E83829" w:rsidP="00436731">
            <w:pPr>
              <w:snapToGrid w:val="0"/>
              <w:spacing w:line="400" w:lineRule="exact"/>
              <w:ind w:firstLineChars="200" w:firstLine="420"/>
              <w:rPr>
                <w:rFonts w:hAnsi="宋体"/>
                <w:kern w:val="2"/>
                <w:sz w:val="21"/>
                <w:szCs w:val="21"/>
              </w:rPr>
            </w:pPr>
            <w:r>
              <w:rPr>
                <w:rFonts w:hAnsi="宋体" w:hint="eastAsia"/>
                <w:kern w:val="2"/>
                <w:sz w:val="21"/>
                <w:szCs w:val="21"/>
              </w:rPr>
              <w:t>《色彩</w:t>
            </w:r>
            <w:r>
              <w:rPr>
                <w:rFonts w:hAnsi="宋体"/>
                <w:kern w:val="2"/>
                <w:sz w:val="21"/>
                <w:szCs w:val="21"/>
              </w:rPr>
              <w:t>1</w:t>
            </w:r>
            <w:r>
              <w:rPr>
                <w:rFonts w:hAnsi="宋体" w:hint="eastAsia"/>
                <w:kern w:val="2"/>
                <w:sz w:val="21"/>
                <w:szCs w:val="21"/>
              </w:rPr>
              <w:t>（静物、头像写生）</w:t>
            </w:r>
            <w:r w:rsidRPr="00153BB3">
              <w:rPr>
                <w:rFonts w:hAnsi="宋体" w:hint="eastAsia"/>
                <w:kern w:val="2"/>
                <w:sz w:val="21"/>
                <w:szCs w:val="21"/>
              </w:rPr>
              <w:t>》是美术学专业必修的专业基础课程。通过色彩理论的讲授和色彩实践的操作使美术学专业的学生初步掌握色彩画的基本</w:t>
            </w:r>
            <w:r w:rsidRPr="00436731">
              <w:rPr>
                <w:rFonts w:hAnsi="宋体" w:hint="eastAsia"/>
                <w:kern w:val="2"/>
                <w:sz w:val="21"/>
                <w:szCs w:val="21"/>
              </w:rPr>
              <w:t>知识。</w:t>
            </w:r>
            <w:r w:rsidR="00153BB3" w:rsidRPr="00436731">
              <w:rPr>
                <w:rFonts w:hAnsi="宋体" w:hint="eastAsia"/>
                <w:kern w:val="2"/>
                <w:sz w:val="21"/>
                <w:szCs w:val="21"/>
              </w:rPr>
              <w:t>通</w:t>
            </w:r>
            <w:r w:rsidRPr="00436731">
              <w:rPr>
                <w:rFonts w:hAnsi="宋体" w:hint="eastAsia"/>
                <w:kern w:val="2"/>
                <w:sz w:val="21"/>
                <w:szCs w:val="21"/>
              </w:rPr>
              <w:t>过</w:t>
            </w:r>
            <w:r w:rsidRPr="00153BB3">
              <w:rPr>
                <w:rFonts w:hAnsi="宋体" w:hint="eastAsia"/>
                <w:kern w:val="2"/>
                <w:sz w:val="21"/>
                <w:szCs w:val="21"/>
              </w:rPr>
              <w:t>色彩理论、静物写生、人物头像写生的教学，使学生基本掌握色彩的审美原理、规律及表现方法，培养学生正确的观察方法，使学生具有较完整和独立的创造能力，提高艺术修养并为专业课的顺利进行奠定基础，为学生今后在职业上的可持续发展打下良好的基础。学习本门课程对学生后续创作、教学及综合分析评价均具有重要意义。</w:t>
            </w:r>
            <w:r>
              <w:rPr>
                <w:rFonts w:hAnsi="宋体"/>
                <w:kern w:val="2"/>
                <w:sz w:val="21"/>
                <w:szCs w:val="21"/>
              </w:rPr>
              <w:t xml:space="preserve"> </w:t>
            </w:r>
          </w:p>
        </w:tc>
      </w:tr>
    </w:tbl>
    <w:p w:rsidR="00E83829" w:rsidRDefault="00E83829">
      <w:pPr>
        <w:snapToGrid w:val="0"/>
        <w:spacing w:line="360" w:lineRule="auto"/>
        <w:rPr>
          <w:rFonts w:ascii="Times New Roman" w:cs="Times New Roman"/>
          <w:b/>
          <w:sz w:val="21"/>
          <w:szCs w:val="21"/>
        </w:rPr>
      </w:pPr>
      <w:r>
        <w:rPr>
          <w:rFonts w:ascii="黑体" w:eastAsia="黑体" w:cs="Times New Roman" w:hint="eastAsia"/>
          <w:b/>
          <w:sz w:val="28"/>
          <w:szCs w:val="28"/>
        </w:rPr>
        <w:t>二、课程目标</w:t>
      </w:r>
    </w:p>
    <w:p w:rsidR="00E83829" w:rsidRPr="004B088E" w:rsidRDefault="00E83829" w:rsidP="004B088E">
      <w:pPr>
        <w:pStyle w:val="af"/>
        <w:spacing w:line="280" w:lineRule="exact"/>
        <w:ind w:left="420" w:firstLine="0"/>
        <w:jc w:val="center"/>
        <w:rPr>
          <w:rFonts w:ascii="Times New Roman" w:cs="Times New Roman"/>
          <w:b/>
        </w:rPr>
      </w:pPr>
      <w:r w:rsidRPr="004B088E">
        <w:rPr>
          <w:rFonts w:ascii="Times New Roman" w:cs="Times New Roman" w:hint="eastAsia"/>
          <w:b/>
        </w:rPr>
        <w:t>表</w:t>
      </w:r>
      <w:r w:rsidRPr="004B088E">
        <w:rPr>
          <w:rFonts w:ascii="Times New Roman" w:cs="Times New Roman"/>
          <w:b/>
        </w:rPr>
        <w:t xml:space="preserve"> 1  </w:t>
      </w:r>
      <w:r w:rsidRPr="004B088E">
        <w:rPr>
          <w:rFonts w:ascii="Times New Roman" w:cs="Times New Roman" w:hint="eastAsia"/>
          <w:b/>
        </w:rPr>
        <w:t>课程目标</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9"/>
        <w:gridCol w:w="7743"/>
      </w:tblGrid>
      <w:tr w:rsidR="00E83829" w:rsidTr="00153BB3">
        <w:trPr>
          <w:trHeight w:hRule="exact" w:val="374"/>
          <w:jc w:val="center"/>
        </w:trPr>
        <w:tc>
          <w:tcPr>
            <w:tcW w:w="728" w:type="pct"/>
            <w:vAlign w:val="center"/>
          </w:tcPr>
          <w:p w:rsidR="00E83829" w:rsidRDefault="00E83829">
            <w:pPr>
              <w:widowControl/>
              <w:snapToGrid w:val="0"/>
              <w:spacing w:line="400" w:lineRule="exact"/>
              <w:jc w:val="center"/>
              <w:rPr>
                <w:rFonts w:ascii="Times New Roman" w:cs="Times New Roman"/>
                <w:b/>
                <w:color w:val="000000"/>
                <w:sz w:val="21"/>
                <w:szCs w:val="21"/>
              </w:rPr>
            </w:pPr>
            <w:r>
              <w:rPr>
                <w:rFonts w:ascii="Times New Roman" w:cs="Times New Roman" w:hint="eastAsia"/>
                <w:b/>
                <w:color w:val="000000"/>
                <w:sz w:val="21"/>
                <w:szCs w:val="21"/>
              </w:rPr>
              <w:t>序号</w:t>
            </w:r>
          </w:p>
        </w:tc>
        <w:tc>
          <w:tcPr>
            <w:tcW w:w="4272" w:type="pct"/>
            <w:vAlign w:val="center"/>
          </w:tcPr>
          <w:p w:rsidR="00E83829" w:rsidRDefault="00E83829">
            <w:pPr>
              <w:widowControl/>
              <w:snapToGrid w:val="0"/>
              <w:spacing w:line="400" w:lineRule="exact"/>
              <w:jc w:val="center"/>
              <w:rPr>
                <w:rFonts w:ascii="Times New Roman" w:cs="Times New Roman"/>
                <w:b/>
                <w:color w:val="000000"/>
                <w:sz w:val="21"/>
                <w:szCs w:val="21"/>
              </w:rPr>
            </w:pPr>
            <w:r>
              <w:rPr>
                <w:rFonts w:ascii="Times New Roman" w:cs="Times New Roman" w:hint="eastAsia"/>
                <w:b/>
                <w:color w:val="000000"/>
                <w:sz w:val="21"/>
                <w:szCs w:val="21"/>
              </w:rPr>
              <w:t>具体课程目标</w:t>
            </w:r>
          </w:p>
        </w:tc>
      </w:tr>
      <w:tr w:rsidR="00E83829" w:rsidTr="004B088E">
        <w:trPr>
          <w:trHeight w:hRule="exact" w:val="1198"/>
          <w:jc w:val="center"/>
        </w:trPr>
        <w:tc>
          <w:tcPr>
            <w:tcW w:w="728" w:type="pct"/>
            <w:vAlign w:val="center"/>
          </w:tcPr>
          <w:p w:rsidR="00E83829" w:rsidRPr="004B088E" w:rsidRDefault="00E83829" w:rsidP="004B088E">
            <w:pPr>
              <w:snapToGrid w:val="0"/>
              <w:spacing w:line="300" w:lineRule="exact"/>
              <w:rPr>
                <w:sz w:val="21"/>
                <w:szCs w:val="21"/>
              </w:rPr>
            </w:pPr>
            <w:r w:rsidRPr="004B088E">
              <w:rPr>
                <w:rFonts w:hint="eastAsia"/>
                <w:sz w:val="21"/>
                <w:szCs w:val="21"/>
              </w:rPr>
              <w:t>课程目标</w:t>
            </w:r>
            <w:r w:rsidRPr="004B088E">
              <w:rPr>
                <w:sz w:val="21"/>
                <w:szCs w:val="21"/>
              </w:rPr>
              <w:t xml:space="preserve"> 1</w:t>
            </w:r>
          </w:p>
        </w:tc>
        <w:tc>
          <w:tcPr>
            <w:tcW w:w="4272" w:type="pct"/>
            <w:vAlign w:val="center"/>
          </w:tcPr>
          <w:p w:rsidR="00E83829" w:rsidRPr="004B088E" w:rsidRDefault="00E83829" w:rsidP="00911776">
            <w:pPr>
              <w:snapToGrid w:val="0"/>
              <w:spacing w:line="300" w:lineRule="exact"/>
              <w:ind w:firstLineChars="200" w:firstLine="420"/>
              <w:jc w:val="both"/>
              <w:rPr>
                <w:sz w:val="21"/>
                <w:szCs w:val="21"/>
              </w:rPr>
            </w:pPr>
            <w:r w:rsidRPr="004B088E">
              <w:rPr>
                <w:rFonts w:hint="eastAsia"/>
                <w:sz w:val="21"/>
                <w:szCs w:val="21"/>
              </w:rPr>
              <w:t>认识中小学美术教学工作及中学美术教师的岗位要求，为具备从教意愿的学生打下优良的专业基础，具备中小学美术教师应具备的基本</w:t>
            </w:r>
            <w:r w:rsidR="00357603">
              <w:rPr>
                <w:rFonts w:hint="eastAsia"/>
                <w:sz w:val="21"/>
                <w:szCs w:val="21"/>
              </w:rPr>
              <w:t>色彩</w:t>
            </w:r>
            <w:r w:rsidRPr="004B088E">
              <w:rPr>
                <w:rFonts w:hint="eastAsia"/>
                <w:sz w:val="21"/>
                <w:szCs w:val="21"/>
              </w:rPr>
              <w:t>教学</w:t>
            </w:r>
            <w:r w:rsidR="00357603">
              <w:rPr>
                <w:rFonts w:hint="eastAsia"/>
                <w:sz w:val="21"/>
                <w:szCs w:val="21"/>
              </w:rPr>
              <w:t>素养</w:t>
            </w:r>
            <w:r w:rsidRPr="004B088E">
              <w:rPr>
                <w:rFonts w:hint="eastAsia"/>
                <w:sz w:val="21"/>
                <w:szCs w:val="21"/>
              </w:rPr>
              <w:t>，运用色彩基础知识</w:t>
            </w:r>
            <w:r w:rsidR="00357603">
              <w:rPr>
                <w:rFonts w:hint="eastAsia"/>
                <w:sz w:val="21"/>
                <w:szCs w:val="21"/>
              </w:rPr>
              <w:t>尝试评画和评学</w:t>
            </w:r>
            <w:r w:rsidRPr="004B088E">
              <w:rPr>
                <w:rFonts w:hint="eastAsia"/>
                <w:sz w:val="21"/>
                <w:szCs w:val="21"/>
              </w:rPr>
              <w:t>，为以后的</w:t>
            </w:r>
            <w:r w:rsidR="00357603">
              <w:rPr>
                <w:rFonts w:hint="eastAsia"/>
                <w:sz w:val="21"/>
                <w:szCs w:val="21"/>
              </w:rPr>
              <w:t>教师职业夯实基础</w:t>
            </w:r>
            <w:r w:rsidRPr="004B088E">
              <w:rPr>
                <w:rFonts w:hint="eastAsia"/>
                <w:sz w:val="21"/>
                <w:szCs w:val="21"/>
              </w:rPr>
              <w:t>。【毕业要求</w:t>
            </w:r>
            <w:r w:rsidRPr="004B088E">
              <w:rPr>
                <w:sz w:val="21"/>
                <w:szCs w:val="21"/>
              </w:rPr>
              <w:t xml:space="preserve"> 2 </w:t>
            </w:r>
            <w:r w:rsidRPr="004B088E">
              <w:rPr>
                <w:rFonts w:hint="eastAsia"/>
                <w:sz w:val="21"/>
                <w:szCs w:val="21"/>
              </w:rPr>
              <w:t>教育情怀】</w:t>
            </w:r>
          </w:p>
        </w:tc>
      </w:tr>
      <w:tr w:rsidR="00E83829" w:rsidTr="00357603">
        <w:trPr>
          <w:trHeight w:hRule="exact" w:val="1272"/>
          <w:jc w:val="center"/>
        </w:trPr>
        <w:tc>
          <w:tcPr>
            <w:tcW w:w="728" w:type="pct"/>
            <w:vAlign w:val="center"/>
          </w:tcPr>
          <w:p w:rsidR="00E83829" w:rsidRPr="004B088E" w:rsidRDefault="00E83829" w:rsidP="004B088E">
            <w:pPr>
              <w:snapToGrid w:val="0"/>
              <w:spacing w:line="300" w:lineRule="exact"/>
              <w:rPr>
                <w:sz w:val="21"/>
                <w:szCs w:val="21"/>
              </w:rPr>
            </w:pPr>
            <w:r w:rsidRPr="004B088E">
              <w:rPr>
                <w:rFonts w:hint="eastAsia"/>
                <w:sz w:val="21"/>
                <w:szCs w:val="21"/>
              </w:rPr>
              <w:t>课程目标</w:t>
            </w:r>
            <w:r w:rsidRPr="004B088E">
              <w:rPr>
                <w:sz w:val="21"/>
                <w:szCs w:val="21"/>
              </w:rPr>
              <w:t xml:space="preserve"> 2</w:t>
            </w:r>
          </w:p>
        </w:tc>
        <w:tc>
          <w:tcPr>
            <w:tcW w:w="4272" w:type="pct"/>
            <w:vAlign w:val="center"/>
          </w:tcPr>
          <w:p w:rsidR="00E83829" w:rsidRPr="004B088E" w:rsidRDefault="00E83829" w:rsidP="00911776">
            <w:pPr>
              <w:snapToGrid w:val="0"/>
              <w:spacing w:line="300" w:lineRule="exact"/>
              <w:ind w:firstLineChars="200" w:firstLine="420"/>
              <w:jc w:val="both"/>
              <w:rPr>
                <w:sz w:val="21"/>
                <w:szCs w:val="21"/>
              </w:rPr>
            </w:pPr>
            <w:r w:rsidRPr="004B088E">
              <w:rPr>
                <w:rFonts w:hint="eastAsia"/>
                <w:sz w:val="21"/>
                <w:szCs w:val="21"/>
              </w:rPr>
              <w:t>掌握色彩</w:t>
            </w:r>
            <w:r w:rsidRPr="004B088E">
              <w:rPr>
                <w:sz w:val="21"/>
                <w:szCs w:val="21"/>
              </w:rPr>
              <w:t>1</w:t>
            </w:r>
            <w:r w:rsidRPr="004B088E">
              <w:rPr>
                <w:rFonts w:hint="eastAsia"/>
                <w:sz w:val="21"/>
                <w:szCs w:val="21"/>
              </w:rPr>
              <w:t>（静物、人物头像）的基本知识，色彩基本调色法、配色法，色彩绘画规律。熟练掌握</w:t>
            </w:r>
            <w:r w:rsidR="00153BB3" w:rsidRPr="004B088E">
              <w:rPr>
                <w:rFonts w:hint="eastAsia"/>
                <w:sz w:val="21"/>
                <w:szCs w:val="21"/>
              </w:rPr>
              <w:t>以</w:t>
            </w:r>
            <w:r w:rsidRPr="004B088E">
              <w:rPr>
                <w:rFonts w:hint="eastAsia"/>
                <w:sz w:val="21"/>
                <w:szCs w:val="21"/>
              </w:rPr>
              <w:t>水粉</w:t>
            </w:r>
            <w:r w:rsidR="00153BB3" w:rsidRPr="004B088E">
              <w:rPr>
                <w:rFonts w:hint="eastAsia"/>
                <w:sz w:val="21"/>
                <w:szCs w:val="21"/>
              </w:rPr>
              <w:t>为主要材料形式的</w:t>
            </w:r>
            <w:r w:rsidRPr="004B088E">
              <w:rPr>
                <w:rFonts w:hint="eastAsia"/>
                <w:sz w:val="21"/>
                <w:szCs w:val="21"/>
              </w:rPr>
              <w:t>表现</w:t>
            </w:r>
            <w:r w:rsidR="00153BB3" w:rsidRPr="004B088E">
              <w:rPr>
                <w:rFonts w:hint="eastAsia"/>
                <w:sz w:val="21"/>
                <w:szCs w:val="21"/>
              </w:rPr>
              <w:t>技法</w:t>
            </w:r>
            <w:r w:rsidR="00357603">
              <w:rPr>
                <w:rFonts w:hint="eastAsia"/>
                <w:sz w:val="21"/>
                <w:szCs w:val="21"/>
              </w:rPr>
              <w:t>，训练扎实的色彩静物和头像造型能力，初步掌握</w:t>
            </w:r>
            <w:r w:rsidRPr="004B088E">
              <w:rPr>
                <w:rFonts w:hint="eastAsia"/>
                <w:sz w:val="21"/>
                <w:szCs w:val="21"/>
              </w:rPr>
              <w:t>色彩心理学等基本理论的理解与应用</w:t>
            </w:r>
            <w:r w:rsidR="00357603">
              <w:rPr>
                <w:rFonts w:hint="eastAsia"/>
                <w:sz w:val="21"/>
                <w:szCs w:val="21"/>
              </w:rPr>
              <w:t>，发挥</w:t>
            </w:r>
            <w:r w:rsidRPr="004B088E">
              <w:rPr>
                <w:rFonts w:hint="eastAsia"/>
                <w:sz w:val="21"/>
                <w:szCs w:val="21"/>
              </w:rPr>
              <w:t>色彩</w:t>
            </w:r>
            <w:r w:rsidR="00357603">
              <w:rPr>
                <w:rFonts w:hint="eastAsia"/>
                <w:sz w:val="21"/>
                <w:szCs w:val="21"/>
              </w:rPr>
              <w:t>不同形态的表现力</w:t>
            </w:r>
            <w:r w:rsidRPr="004B088E">
              <w:rPr>
                <w:rFonts w:hint="eastAsia"/>
                <w:sz w:val="21"/>
                <w:szCs w:val="21"/>
              </w:rPr>
              <w:t>。【毕业要求</w:t>
            </w:r>
            <w:r w:rsidRPr="004B088E">
              <w:rPr>
                <w:sz w:val="21"/>
                <w:szCs w:val="21"/>
              </w:rPr>
              <w:t>3</w:t>
            </w:r>
            <w:r w:rsidRPr="004B088E">
              <w:rPr>
                <w:rFonts w:hint="eastAsia"/>
                <w:sz w:val="21"/>
                <w:szCs w:val="21"/>
              </w:rPr>
              <w:t>学科素养】</w:t>
            </w:r>
          </w:p>
        </w:tc>
      </w:tr>
      <w:tr w:rsidR="00E83829" w:rsidTr="004B088E">
        <w:trPr>
          <w:trHeight w:hRule="exact" w:val="718"/>
          <w:jc w:val="center"/>
        </w:trPr>
        <w:tc>
          <w:tcPr>
            <w:tcW w:w="728" w:type="pct"/>
            <w:vAlign w:val="center"/>
          </w:tcPr>
          <w:p w:rsidR="00E83829" w:rsidRPr="004B088E" w:rsidRDefault="00E83829" w:rsidP="004B088E">
            <w:pPr>
              <w:snapToGrid w:val="0"/>
              <w:spacing w:line="300" w:lineRule="exact"/>
              <w:rPr>
                <w:sz w:val="21"/>
                <w:szCs w:val="21"/>
              </w:rPr>
            </w:pPr>
            <w:r w:rsidRPr="004B088E">
              <w:rPr>
                <w:rFonts w:hint="eastAsia"/>
                <w:sz w:val="21"/>
                <w:szCs w:val="21"/>
              </w:rPr>
              <w:t>课程目标</w:t>
            </w:r>
            <w:r w:rsidRPr="004B088E">
              <w:rPr>
                <w:sz w:val="21"/>
                <w:szCs w:val="21"/>
              </w:rPr>
              <w:t xml:space="preserve"> 3</w:t>
            </w:r>
          </w:p>
        </w:tc>
        <w:tc>
          <w:tcPr>
            <w:tcW w:w="4272" w:type="pct"/>
            <w:vAlign w:val="center"/>
          </w:tcPr>
          <w:p w:rsidR="00E83829" w:rsidRPr="004B088E" w:rsidRDefault="00E83829" w:rsidP="00357603">
            <w:pPr>
              <w:snapToGrid w:val="0"/>
              <w:spacing w:line="300" w:lineRule="exact"/>
              <w:ind w:firstLineChars="200" w:firstLine="420"/>
              <w:jc w:val="both"/>
              <w:rPr>
                <w:sz w:val="21"/>
                <w:szCs w:val="21"/>
              </w:rPr>
            </w:pPr>
            <w:r w:rsidRPr="004B088E">
              <w:rPr>
                <w:rFonts w:hint="eastAsia"/>
                <w:sz w:val="21"/>
                <w:szCs w:val="21"/>
              </w:rPr>
              <w:t>在掌握色彩基本知识的前提下，深入研究静物</w:t>
            </w:r>
            <w:r w:rsidR="00357603">
              <w:rPr>
                <w:rFonts w:hint="eastAsia"/>
                <w:sz w:val="21"/>
                <w:szCs w:val="21"/>
              </w:rPr>
              <w:t>和</w:t>
            </w:r>
            <w:r w:rsidRPr="004B088E">
              <w:rPr>
                <w:rFonts w:hint="eastAsia"/>
                <w:sz w:val="21"/>
                <w:szCs w:val="21"/>
              </w:rPr>
              <w:t>人物头像的色彩空间、体积、质感、画面协调性和完整度</w:t>
            </w:r>
            <w:r w:rsidR="00357603">
              <w:rPr>
                <w:rFonts w:hint="eastAsia"/>
                <w:sz w:val="21"/>
                <w:szCs w:val="21"/>
              </w:rPr>
              <w:t>。</w:t>
            </w:r>
            <w:r w:rsidRPr="004B088E">
              <w:rPr>
                <w:rFonts w:hint="eastAsia"/>
                <w:sz w:val="21"/>
                <w:szCs w:val="21"/>
              </w:rPr>
              <w:t>【毕业要求</w:t>
            </w:r>
            <w:r w:rsidRPr="004B088E">
              <w:rPr>
                <w:sz w:val="21"/>
                <w:szCs w:val="21"/>
              </w:rPr>
              <w:t>4</w:t>
            </w:r>
            <w:r w:rsidRPr="004B088E">
              <w:rPr>
                <w:rFonts w:hint="eastAsia"/>
                <w:sz w:val="21"/>
                <w:szCs w:val="21"/>
              </w:rPr>
              <w:t>教学能力】</w:t>
            </w:r>
          </w:p>
        </w:tc>
      </w:tr>
      <w:tr w:rsidR="00E83829" w:rsidTr="00357603">
        <w:trPr>
          <w:trHeight w:hRule="exact" w:val="998"/>
          <w:jc w:val="center"/>
        </w:trPr>
        <w:tc>
          <w:tcPr>
            <w:tcW w:w="728" w:type="pct"/>
            <w:vAlign w:val="center"/>
          </w:tcPr>
          <w:p w:rsidR="00E83829" w:rsidRPr="004B088E" w:rsidRDefault="00E83829" w:rsidP="004B088E">
            <w:pPr>
              <w:snapToGrid w:val="0"/>
              <w:spacing w:line="300" w:lineRule="exact"/>
              <w:rPr>
                <w:sz w:val="21"/>
                <w:szCs w:val="21"/>
              </w:rPr>
            </w:pPr>
            <w:r w:rsidRPr="004B088E">
              <w:rPr>
                <w:rFonts w:hint="eastAsia"/>
                <w:sz w:val="21"/>
                <w:szCs w:val="21"/>
              </w:rPr>
              <w:t>课程目标</w:t>
            </w:r>
            <w:r w:rsidRPr="004B088E">
              <w:rPr>
                <w:sz w:val="21"/>
                <w:szCs w:val="21"/>
              </w:rPr>
              <w:t xml:space="preserve"> 4</w:t>
            </w:r>
          </w:p>
        </w:tc>
        <w:tc>
          <w:tcPr>
            <w:tcW w:w="4272" w:type="pct"/>
            <w:vAlign w:val="center"/>
          </w:tcPr>
          <w:p w:rsidR="00E83829" w:rsidRPr="004B088E" w:rsidRDefault="00E83829" w:rsidP="00357603">
            <w:pPr>
              <w:snapToGrid w:val="0"/>
              <w:spacing w:line="300" w:lineRule="exact"/>
              <w:ind w:firstLineChars="200" w:firstLine="420"/>
              <w:jc w:val="both"/>
              <w:rPr>
                <w:sz w:val="21"/>
                <w:szCs w:val="21"/>
              </w:rPr>
            </w:pPr>
            <w:r w:rsidRPr="004B088E">
              <w:rPr>
                <w:rFonts w:hint="eastAsia"/>
                <w:sz w:val="21"/>
                <w:szCs w:val="21"/>
              </w:rPr>
              <w:t>能够形成终身学习的意识，在</w:t>
            </w:r>
            <w:r w:rsidR="001012F9">
              <w:rPr>
                <w:rFonts w:hint="eastAsia"/>
                <w:sz w:val="21"/>
                <w:szCs w:val="21"/>
              </w:rPr>
              <w:t>教学内容技能训练与实践中，</w:t>
            </w:r>
            <w:r w:rsidRPr="004B088E">
              <w:rPr>
                <w:rFonts w:hint="eastAsia"/>
                <w:sz w:val="21"/>
                <w:szCs w:val="21"/>
              </w:rPr>
              <w:t>运用所学色彩基础理论</w:t>
            </w:r>
            <w:r w:rsidR="001012F9">
              <w:rPr>
                <w:rFonts w:hint="eastAsia"/>
                <w:sz w:val="21"/>
                <w:szCs w:val="21"/>
              </w:rPr>
              <w:t>开展小组讨论</w:t>
            </w:r>
            <w:r w:rsidR="00357603">
              <w:rPr>
                <w:rFonts w:hint="eastAsia"/>
                <w:sz w:val="21"/>
                <w:szCs w:val="21"/>
              </w:rPr>
              <w:t>、评画评学，</w:t>
            </w:r>
            <w:r w:rsidRPr="004B088E">
              <w:rPr>
                <w:rFonts w:hint="eastAsia"/>
                <w:sz w:val="21"/>
                <w:szCs w:val="21"/>
              </w:rPr>
              <w:t>分析与评价美术教学活动，不断进行自我完善。【毕业要求</w:t>
            </w:r>
            <w:r w:rsidRPr="004B088E">
              <w:rPr>
                <w:sz w:val="21"/>
                <w:szCs w:val="21"/>
              </w:rPr>
              <w:t>7</w:t>
            </w:r>
            <w:r w:rsidRPr="004B088E">
              <w:rPr>
                <w:rFonts w:hint="eastAsia"/>
                <w:sz w:val="21"/>
                <w:szCs w:val="21"/>
              </w:rPr>
              <w:t>学会反思】</w:t>
            </w:r>
          </w:p>
        </w:tc>
      </w:tr>
    </w:tbl>
    <w:p w:rsidR="00E83829" w:rsidRDefault="00E83829">
      <w:pPr>
        <w:pStyle w:val="af"/>
        <w:spacing w:line="320" w:lineRule="exact"/>
        <w:ind w:left="420" w:firstLine="0"/>
        <w:jc w:val="center"/>
        <w:rPr>
          <w:rFonts w:ascii="Times New Roman" w:cs="Times New Roman"/>
          <w:b/>
          <w:sz w:val="21"/>
          <w:szCs w:val="21"/>
        </w:rPr>
      </w:pPr>
      <w:r>
        <w:rPr>
          <w:rFonts w:ascii="Times New Roman" w:cs="Times New Roman" w:hint="eastAsia"/>
          <w:b/>
          <w:sz w:val="21"/>
          <w:szCs w:val="21"/>
        </w:rPr>
        <w:t>表</w:t>
      </w:r>
      <w:r>
        <w:rPr>
          <w:rFonts w:ascii="Times New Roman" w:cs="Times New Roman"/>
          <w:b/>
          <w:sz w:val="21"/>
          <w:szCs w:val="21"/>
        </w:rPr>
        <w:t xml:space="preserve">2-1 </w:t>
      </w:r>
      <w:r>
        <w:rPr>
          <w:rFonts w:ascii="Times New Roman" w:cs="Times New Roman" w:hint="eastAsia"/>
          <w:b/>
          <w:sz w:val="21"/>
          <w:szCs w:val="21"/>
        </w:rPr>
        <w:t>课程目标与毕业要求对应关系</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8"/>
        <w:gridCol w:w="4765"/>
        <w:gridCol w:w="1286"/>
      </w:tblGrid>
      <w:tr w:rsidR="00E83829" w:rsidTr="00DB48E5">
        <w:trPr>
          <w:trHeight w:val="416"/>
          <w:tblHeader/>
          <w:jc w:val="center"/>
        </w:trPr>
        <w:tc>
          <w:tcPr>
            <w:tcW w:w="1660" w:type="pct"/>
            <w:vAlign w:val="center"/>
          </w:tcPr>
          <w:p w:rsidR="00E83829" w:rsidRDefault="00E83829" w:rsidP="004B088E">
            <w:pPr>
              <w:snapToGrid w:val="0"/>
              <w:spacing w:line="300" w:lineRule="exact"/>
              <w:jc w:val="center"/>
              <w:rPr>
                <w:rFonts w:ascii="Times New Roman" w:cs="Times New Roman"/>
                <w:b/>
                <w:color w:val="000000"/>
                <w:sz w:val="21"/>
                <w:szCs w:val="21"/>
              </w:rPr>
            </w:pPr>
            <w:r>
              <w:rPr>
                <w:rFonts w:ascii="Times New Roman" w:cs="Times New Roman" w:hint="eastAsia"/>
                <w:b/>
                <w:color w:val="000000"/>
                <w:sz w:val="21"/>
                <w:szCs w:val="21"/>
              </w:rPr>
              <w:t>毕业要求</w:t>
            </w:r>
          </w:p>
        </w:tc>
        <w:tc>
          <w:tcPr>
            <w:tcW w:w="2630" w:type="pct"/>
            <w:vAlign w:val="center"/>
          </w:tcPr>
          <w:p w:rsidR="00E83829" w:rsidRDefault="00E83829" w:rsidP="004B088E">
            <w:pPr>
              <w:snapToGrid w:val="0"/>
              <w:spacing w:line="300" w:lineRule="exact"/>
              <w:jc w:val="center"/>
              <w:rPr>
                <w:rFonts w:ascii="Times New Roman" w:cs="Times New Roman"/>
                <w:b/>
                <w:color w:val="000000"/>
                <w:sz w:val="21"/>
                <w:szCs w:val="21"/>
              </w:rPr>
            </w:pPr>
            <w:r>
              <w:rPr>
                <w:rFonts w:ascii="Times New Roman" w:cs="Times New Roman" w:hint="eastAsia"/>
                <w:b/>
                <w:color w:val="000000"/>
                <w:sz w:val="21"/>
                <w:szCs w:val="21"/>
              </w:rPr>
              <w:t>指标点</w:t>
            </w:r>
          </w:p>
        </w:tc>
        <w:tc>
          <w:tcPr>
            <w:tcW w:w="711" w:type="pct"/>
            <w:vAlign w:val="center"/>
          </w:tcPr>
          <w:p w:rsidR="00E83829" w:rsidRDefault="00E83829" w:rsidP="004B088E">
            <w:pPr>
              <w:snapToGrid w:val="0"/>
              <w:spacing w:line="300" w:lineRule="exact"/>
              <w:jc w:val="center"/>
              <w:rPr>
                <w:rFonts w:ascii="Times New Roman" w:cs="Times New Roman"/>
                <w:b/>
                <w:color w:val="000000"/>
                <w:sz w:val="21"/>
                <w:szCs w:val="21"/>
              </w:rPr>
            </w:pPr>
            <w:r>
              <w:rPr>
                <w:rFonts w:ascii="Times New Roman" w:cs="Times New Roman" w:hint="eastAsia"/>
                <w:b/>
                <w:color w:val="000000"/>
                <w:sz w:val="21"/>
                <w:szCs w:val="21"/>
              </w:rPr>
              <w:t>课程目标</w:t>
            </w:r>
          </w:p>
        </w:tc>
      </w:tr>
      <w:tr w:rsidR="00E83829" w:rsidTr="00DB48E5">
        <w:trPr>
          <w:trHeight w:val="423"/>
          <w:jc w:val="center"/>
        </w:trPr>
        <w:tc>
          <w:tcPr>
            <w:tcW w:w="1660" w:type="pct"/>
            <w:vMerge w:val="restart"/>
            <w:vAlign w:val="center"/>
          </w:tcPr>
          <w:p w:rsidR="00E83829" w:rsidRDefault="00E83829" w:rsidP="004B088E">
            <w:pPr>
              <w:spacing w:line="300" w:lineRule="exact"/>
              <w:rPr>
                <w:rFonts w:ascii="Times New Roman" w:cs="Times New Roman"/>
                <w:color w:val="000000"/>
                <w:sz w:val="21"/>
                <w:szCs w:val="21"/>
              </w:rPr>
            </w:pPr>
            <w:r>
              <w:rPr>
                <w:rFonts w:ascii="Times New Roman" w:cs="Times New Roman" w:hint="eastAsia"/>
                <w:b/>
                <w:color w:val="000000"/>
                <w:sz w:val="21"/>
                <w:szCs w:val="21"/>
              </w:rPr>
              <w:t>毕业要求</w:t>
            </w:r>
            <w:r>
              <w:rPr>
                <w:rFonts w:ascii="Times New Roman" w:cs="Times New Roman"/>
                <w:b/>
                <w:color w:val="000000"/>
                <w:sz w:val="21"/>
                <w:szCs w:val="21"/>
              </w:rPr>
              <w:t>1</w:t>
            </w:r>
            <w:r>
              <w:rPr>
                <w:rFonts w:ascii="Times New Roman" w:cs="Times New Roman" w:hint="eastAsia"/>
                <w:b/>
                <w:color w:val="000000"/>
                <w:sz w:val="21"/>
                <w:szCs w:val="21"/>
              </w:rPr>
              <w:t>：教育情怀</w:t>
            </w:r>
            <w:r>
              <w:rPr>
                <w:rFonts w:ascii="Times New Roman" w:cs="Times New Roman" w:hint="eastAsia"/>
                <w:color w:val="000000"/>
                <w:sz w:val="21"/>
                <w:szCs w:val="21"/>
              </w:rPr>
              <w:t>【</w:t>
            </w:r>
            <w:r w:rsidR="00911776">
              <w:rPr>
                <w:rFonts w:ascii="Times New Roman" w:cs="Times New Roman"/>
                <w:color w:val="000000"/>
                <w:sz w:val="21"/>
                <w:szCs w:val="21"/>
              </w:rPr>
              <w:t>L</w:t>
            </w:r>
            <w:r>
              <w:rPr>
                <w:rFonts w:ascii="Times New Roman" w:cs="Times New Roman" w:hint="eastAsia"/>
                <w:color w:val="000000"/>
                <w:sz w:val="21"/>
                <w:szCs w:val="21"/>
              </w:rPr>
              <w:t>】</w:t>
            </w:r>
          </w:p>
        </w:tc>
        <w:tc>
          <w:tcPr>
            <w:tcW w:w="2630" w:type="pct"/>
            <w:vAlign w:val="center"/>
          </w:tcPr>
          <w:p w:rsidR="00E83829" w:rsidRDefault="00E83829" w:rsidP="004B088E">
            <w:pPr>
              <w:snapToGrid w:val="0"/>
              <w:spacing w:line="300" w:lineRule="exact"/>
              <w:rPr>
                <w:kern w:val="2"/>
                <w:sz w:val="21"/>
                <w:szCs w:val="21"/>
              </w:rPr>
            </w:pPr>
            <w:r>
              <w:rPr>
                <w:sz w:val="21"/>
                <w:szCs w:val="21"/>
              </w:rPr>
              <w:t xml:space="preserve">1.1 </w:t>
            </w:r>
            <w:r>
              <w:rPr>
                <w:rFonts w:hint="eastAsia"/>
                <w:sz w:val="21"/>
                <w:szCs w:val="21"/>
              </w:rPr>
              <w:t>能够认同教师工作的意义与价值，具备从教的意愿，立志成长为优秀的教师。</w:t>
            </w:r>
          </w:p>
        </w:tc>
        <w:tc>
          <w:tcPr>
            <w:tcW w:w="711" w:type="pct"/>
            <w:vMerge w:val="restart"/>
            <w:vAlign w:val="center"/>
          </w:tcPr>
          <w:p w:rsidR="00E83829" w:rsidRDefault="00E83829" w:rsidP="004B088E">
            <w:pPr>
              <w:snapToGrid w:val="0"/>
              <w:spacing w:line="300" w:lineRule="exact"/>
              <w:rPr>
                <w:kern w:val="2"/>
                <w:sz w:val="21"/>
                <w:szCs w:val="21"/>
              </w:rPr>
            </w:pPr>
            <w:r>
              <w:rPr>
                <w:rFonts w:hint="eastAsia"/>
                <w:kern w:val="2"/>
                <w:sz w:val="21"/>
                <w:szCs w:val="21"/>
              </w:rPr>
              <w:t>课程目标</w:t>
            </w:r>
            <w:r>
              <w:rPr>
                <w:kern w:val="2"/>
                <w:sz w:val="21"/>
                <w:szCs w:val="21"/>
              </w:rPr>
              <w:t>1</w:t>
            </w:r>
          </w:p>
        </w:tc>
      </w:tr>
      <w:tr w:rsidR="00E83829" w:rsidTr="00DB48E5">
        <w:trPr>
          <w:trHeight w:val="70"/>
          <w:jc w:val="center"/>
        </w:trPr>
        <w:tc>
          <w:tcPr>
            <w:tcW w:w="1660" w:type="pct"/>
            <w:vMerge/>
            <w:vAlign w:val="center"/>
          </w:tcPr>
          <w:p w:rsidR="00E83829" w:rsidRDefault="00E83829" w:rsidP="004B088E">
            <w:pPr>
              <w:spacing w:line="300" w:lineRule="exact"/>
              <w:rPr>
                <w:rFonts w:ascii="Times New Roman" w:cs="Times New Roman"/>
                <w:color w:val="000000"/>
                <w:sz w:val="21"/>
                <w:szCs w:val="21"/>
              </w:rPr>
            </w:pPr>
          </w:p>
        </w:tc>
        <w:tc>
          <w:tcPr>
            <w:tcW w:w="2630" w:type="pct"/>
            <w:vAlign w:val="center"/>
          </w:tcPr>
          <w:p w:rsidR="00E83829" w:rsidRPr="00357603" w:rsidRDefault="00E83829" w:rsidP="004B088E">
            <w:pPr>
              <w:snapToGrid w:val="0"/>
              <w:spacing w:line="300" w:lineRule="exact"/>
              <w:rPr>
                <w:spacing w:val="-10"/>
                <w:kern w:val="2"/>
                <w:sz w:val="21"/>
                <w:szCs w:val="21"/>
              </w:rPr>
            </w:pPr>
            <w:r w:rsidRPr="00357603">
              <w:rPr>
                <w:spacing w:val="-10"/>
                <w:sz w:val="21"/>
                <w:szCs w:val="21"/>
              </w:rPr>
              <w:t xml:space="preserve">1.2 </w:t>
            </w:r>
            <w:r w:rsidRPr="00357603">
              <w:rPr>
                <w:rFonts w:hint="eastAsia"/>
                <w:spacing w:val="-10"/>
                <w:sz w:val="21"/>
                <w:szCs w:val="21"/>
              </w:rPr>
              <w:t>具备人文底蕴与科学素养，能够帮助学生获取美术知识、技能，树立正确的审美观，引导学生成长。</w:t>
            </w:r>
          </w:p>
        </w:tc>
        <w:tc>
          <w:tcPr>
            <w:tcW w:w="711" w:type="pct"/>
            <w:vMerge/>
            <w:vAlign w:val="center"/>
          </w:tcPr>
          <w:p w:rsidR="00E83829" w:rsidRDefault="00E83829" w:rsidP="004B088E">
            <w:pPr>
              <w:snapToGrid w:val="0"/>
              <w:spacing w:line="300" w:lineRule="exact"/>
              <w:rPr>
                <w:kern w:val="2"/>
                <w:sz w:val="21"/>
                <w:szCs w:val="21"/>
              </w:rPr>
            </w:pPr>
          </w:p>
        </w:tc>
      </w:tr>
      <w:tr w:rsidR="00E83829" w:rsidTr="00DB48E5">
        <w:trPr>
          <w:trHeight w:val="70"/>
          <w:jc w:val="center"/>
        </w:trPr>
        <w:tc>
          <w:tcPr>
            <w:tcW w:w="1660" w:type="pct"/>
            <w:vMerge/>
            <w:vAlign w:val="center"/>
          </w:tcPr>
          <w:p w:rsidR="00E83829" w:rsidRDefault="00E83829" w:rsidP="004B088E">
            <w:pPr>
              <w:spacing w:line="300" w:lineRule="exact"/>
              <w:rPr>
                <w:rFonts w:ascii="Times New Roman" w:cs="Times New Roman"/>
                <w:color w:val="000000"/>
                <w:sz w:val="21"/>
                <w:szCs w:val="21"/>
              </w:rPr>
            </w:pPr>
          </w:p>
        </w:tc>
        <w:tc>
          <w:tcPr>
            <w:tcW w:w="2630" w:type="pct"/>
            <w:vAlign w:val="center"/>
          </w:tcPr>
          <w:p w:rsidR="00E83829" w:rsidRDefault="00E83829" w:rsidP="004B088E">
            <w:pPr>
              <w:pStyle w:val="TableParagraph"/>
              <w:kinsoku w:val="0"/>
              <w:overflowPunct w:val="0"/>
              <w:spacing w:line="300" w:lineRule="exact"/>
              <w:rPr>
                <w:sz w:val="21"/>
                <w:szCs w:val="21"/>
              </w:rPr>
            </w:pPr>
            <w:r>
              <w:rPr>
                <w:sz w:val="21"/>
                <w:szCs w:val="21"/>
              </w:rPr>
              <w:t xml:space="preserve"> 1.3</w:t>
            </w:r>
            <w:r>
              <w:rPr>
                <w:rFonts w:hint="eastAsia"/>
                <w:sz w:val="21"/>
                <w:szCs w:val="21"/>
              </w:rPr>
              <w:t>具有积极正确的情感态度价值观，对待工作有耐心、有责任心，尊重学生的人格。</w:t>
            </w:r>
          </w:p>
        </w:tc>
        <w:tc>
          <w:tcPr>
            <w:tcW w:w="711" w:type="pct"/>
            <w:vMerge/>
            <w:vAlign w:val="center"/>
          </w:tcPr>
          <w:p w:rsidR="00E83829" w:rsidRDefault="00E83829" w:rsidP="004B088E">
            <w:pPr>
              <w:snapToGrid w:val="0"/>
              <w:spacing w:line="300" w:lineRule="exact"/>
              <w:rPr>
                <w:kern w:val="2"/>
                <w:sz w:val="21"/>
                <w:szCs w:val="21"/>
              </w:rPr>
            </w:pPr>
          </w:p>
        </w:tc>
      </w:tr>
      <w:tr w:rsidR="00E83829" w:rsidTr="008C4D18">
        <w:trPr>
          <w:trHeight w:val="507"/>
          <w:jc w:val="center"/>
        </w:trPr>
        <w:tc>
          <w:tcPr>
            <w:tcW w:w="1660" w:type="pct"/>
            <w:vMerge w:val="restart"/>
            <w:vAlign w:val="center"/>
          </w:tcPr>
          <w:p w:rsidR="00E83829" w:rsidRDefault="00E83829" w:rsidP="004B088E">
            <w:pPr>
              <w:spacing w:line="300" w:lineRule="exact"/>
              <w:rPr>
                <w:rFonts w:ascii="Times New Roman" w:cs="Times New Roman"/>
                <w:color w:val="000000"/>
                <w:sz w:val="21"/>
                <w:szCs w:val="21"/>
              </w:rPr>
            </w:pPr>
            <w:r>
              <w:rPr>
                <w:rFonts w:ascii="Times New Roman" w:cs="Times New Roman" w:hint="eastAsia"/>
                <w:b/>
                <w:color w:val="000000"/>
                <w:sz w:val="21"/>
                <w:szCs w:val="21"/>
              </w:rPr>
              <w:t>毕业要求</w:t>
            </w:r>
            <w:r>
              <w:rPr>
                <w:rFonts w:ascii="Times New Roman" w:cs="Times New Roman"/>
                <w:b/>
                <w:color w:val="000000"/>
                <w:sz w:val="21"/>
                <w:szCs w:val="21"/>
              </w:rPr>
              <w:t>2</w:t>
            </w:r>
            <w:r>
              <w:rPr>
                <w:rFonts w:ascii="Times New Roman" w:cs="Times New Roman" w:hint="eastAsia"/>
                <w:b/>
                <w:color w:val="000000"/>
                <w:sz w:val="21"/>
                <w:szCs w:val="21"/>
              </w:rPr>
              <w:t>：学科素养</w:t>
            </w:r>
            <w:r>
              <w:rPr>
                <w:rFonts w:ascii="Times New Roman" w:cs="Times New Roman" w:hint="eastAsia"/>
                <w:color w:val="000000"/>
                <w:sz w:val="21"/>
                <w:szCs w:val="21"/>
              </w:rPr>
              <w:t>【</w:t>
            </w:r>
            <w:r>
              <w:rPr>
                <w:rFonts w:ascii="Times New Roman" w:cs="Times New Roman"/>
                <w:color w:val="000000"/>
                <w:sz w:val="21"/>
                <w:szCs w:val="21"/>
              </w:rPr>
              <w:t>H</w:t>
            </w:r>
            <w:r>
              <w:rPr>
                <w:rFonts w:ascii="Times New Roman" w:cs="Times New Roman" w:hint="eastAsia"/>
                <w:color w:val="000000"/>
                <w:sz w:val="21"/>
                <w:szCs w:val="21"/>
              </w:rPr>
              <w:t>】</w:t>
            </w:r>
          </w:p>
        </w:tc>
        <w:tc>
          <w:tcPr>
            <w:tcW w:w="2630" w:type="pct"/>
            <w:vAlign w:val="center"/>
          </w:tcPr>
          <w:p w:rsidR="00E83829" w:rsidRDefault="00E83829" w:rsidP="004B088E">
            <w:pPr>
              <w:pStyle w:val="TableParagraph"/>
              <w:kinsoku w:val="0"/>
              <w:overflowPunct w:val="0"/>
              <w:spacing w:line="300" w:lineRule="exact"/>
              <w:rPr>
                <w:kern w:val="2"/>
                <w:sz w:val="21"/>
                <w:szCs w:val="21"/>
              </w:rPr>
            </w:pPr>
            <w:r>
              <w:rPr>
                <w:kern w:val="2"/>
                <w:sz w:val="21"/>
                <w:szCs w:val="21"/>
              </w:rPr>
              <w:t xml:space="preserve">2.1 </w:t>
            </w:r>
            <w:r>
              <w:rPr>
                <w:rFonts w:hint="eastAsia"/>
                <w:sz w:val="21"/>
                <w:szCs w:val="21"/>
              </w:rPr>
              <w:t>掌握色彩的基本原理</w:t>
            </w:r>
          </w:p>
        </w:tc>
        <w:tc>
          <w:tcPr>
            <w:tcW w:w="711" w:type="pct"/>
            <w:vMerge w:val="restart"/>
            <w:vAlign w:val="center"/>
          </w:tcPr>
          <w:p w:rsidR="00E83829" w:rsidRDefault="00E83829" w:rsidP="004B088E">
            <w:pPr>
              <w:snapToGrid w:val="0"/>
              <w:spacing w:line="300" w:lineRule="exact"/>
              <w:rPr>
                <w:kern w:val="2"/>
                <w:sz w:val="21"/>
                <w:szCs w:val="21"/>
              </w:rPr>
            </w:pPr>
            <w:r>
              <w:rPr>
                <w:rFonts w:hint="eastAsia"/>
                <w:kern w:val="2"/>
                <w:sz w:val="21"/>
                <w:szCs w:val="21"/>
              </w:rPr>
              <w:t>课程目标</w:t>
            </w:r>
            <w:r>
              <w:rPr>
                <w:kern w:val="2"/>
                <w:sz w:val="21"/>
                <w:szCs w:val="21"/>
              </w:rPr>
              <w:t>2</w:t>
            </w:r>
          </w:p>
        </w:tc>
      </w:tr>
      <w:tr w:rsidR="00E83829" w:rsidTr="00DB48E5">
        <w:trPr>
          <w:trHeight w:val="70"/>
          <w:jc w:val="center"/>
        </w:trPr>
        <w:tc>
          <w:tcPr>
            <w:tcW w:w="1660" w:type="pct"/>
            <w:vMerge/>
            <w:vAlign w:val="center"/>
          </w:tcPr>
          <w:p w:rsidR="00E83829" w:rsidRDefault="00E83829" w:rsidP="004B088E">
            <w:pPr>
              <w:spacing w:line="300" w:lineRule="exact"/>
              <w:rPr>
                <w:rFonts w:ascii="Times New Roman" w:cs="Times New Roman"/>
                <w:color w:val="000000"/>
                <w:sz w:val="21"/>
                <w:szCs w:val="21"/>
              </w:rPr>
            </w:pPr>
          </w:p>
        </w:tc>
        <w:tc>
          <w:tcPr>
            <w:tcW w:w="2630" w:type="pct"/>
            <w:vAlign w:val="center"/>
          </w:tcPr>
          <w:p w:rsidR="00E83829" w:rsidRDefault="00E83829" w:rsidP="004B088E">
            <w:pPr>
              <w:pStyle w:val="TableParagraph"/>
              <w:kinsoku w:val="0"/>
              <w:overflowPunct w:val="0"/>
              <w:spacing w:line="300" w:lineRule="exact"/>
              <w:rPr>
                <w:kern w:val="2"/>
                <w:sz w:val="21"/>
                <w:szCs w:val="21"/>
              </w:rPr>
            </w:pPr>
            <w:r>
              <w:rPr>
                <w:kern w:val="2"/>
                <w:sz w:val="21"/>
                <w:szCs w:val="21"/>
              </w:rPr>
              <w:t xml:space="preserve">2.2 </w:t>
            </w:r>
            <w:r>
              <w:rPr>
                <w:rFonts w:hint="eastAsia"/>
                <w:sz w:val="21"/>
                <w:szCs w:val="21"/>
              </w:rPr>
              <w:t>掌握色彩的基本技法表现静物的色调关系、冷暖空间和体积质感等</w:t>
            </w:r>
          </w:p>
        </w:tc>
        <w:tc>
          <w:tcPr>
            <w:tcW w:w="711" w:type="pct"/>
            <w:vMerge/>
            <w:vAlign w:val="center"/>
          </w:tcPr>
          <w:p w:rsidR="00E83829" w:rsidRDefault="00E83829" w:rsidP="004B088E">
            <w:pPr>
              <w:snapToGrid w:val="0"/>
              <w:spacing w:line="300" w:lineRule="exact"/>
              <w:rPr>
                <w:kern w:val="2"/>
                <w:sz w:val="21"/>
                <w:szCs w:val="21"/>
              </w:rPr>
            </w:pPr>
          </w:p>
        </w:tc>
      </w:tr>
      <w:tr w:rsidR="00E83829" w:rsidTr="00DB48E5">
        <w:trPr>
          <w:trHeight w:val="70"/>
          <w:jc w:val="center"/>
        </w:trPr>
        <w:tc>
          <w:tcPr>
            <w:tcW w:w="1660" w:type="pct"/>
            <w:vMerge/>
            <w:vAlign w:val="center"/>
          </w:tcPr>
          <w:p w:rsidR="00E83829" w:rsidRDefault="00E83829" w:rsidP="004B088E">
            <w:pPr>
              <w:spacing w:line="300" w:lineRule="exact"/>
              <w:rPr>
                <w:rFonts w:ascii="Times New Roman" w:cs="Times New Roman"/>
                <w:color w:val="000000"/>
                <w:sz w:val="21"/>
                <w:szCs w:val="21"/>
              </w:rPr>
            </w:pPr>
          </w:p>
        </w:tc>
        <w:tc>
          <w:tcPr>
            <w:tcW w:w="2630" w:type="pct"/>
            <w:vAlign w:val="center"/>
          </w:tcPr>
          <w:p w:rsidR="00E83829" w:rsidRDefault="00E83829" w:rsidP="004B088E">
            <w:pPr>
              <w:snapToGrid w:val="0"/>
              <w:spacing w:line="300" w:lineRule="exact"/>
              <w:rPr>
                <w:sz w:val="21"/>
                <w:szCs w:val="21"/>
              </w:rPr>
            </w:pPr>
            <w:r>
              <w:rPr>
                <w:sz w:val="21"/>
                <w:szCs w:val="21"/>
              </w:rPr>
              <w:t xml:space="preserve"> 2.3</w:t>
            </w:r>
            <w:r>
              <w:rPr>
                <w:rFonts w:hint="eastAsia"/>
                <w:sz w:val="21"/>
                <w:szCs w:val="21"/>
              </w:rPr>
              <w:t>掌握色彩颜料的材料属性的前提下，掌握色彩头像的色调关系</w:t>
            </w:r>
          </w:p>
        </w:tc>
        <w:tc>
          <w:tcPr>
            <w:tcW w:w="711" w:type="pct"/>
            <w:vMerge/>
            <w:vAlign w:val="center"/>
          </w:tcPr>
          <w:p w:rsidR="00E83829" w:rsidRDefault="00E83829" w:rsidP="004B088E">
            <w:pPr>
              <w:snapToGrid w:val="0"/>
              <w:spacing w:line="300" w:lineRule="exact"/>
              <w:rPr>
                <w:kern w:val="2"/>
                <w:sz w:val="21"/>
                <w:szCs w:val="21"/>
              </w:rPr>
            </w:pPr>
          </w:p>
        </w:tc>
      </w:tr>
      <w:tr w:rsidR="00E83829" w:rsidTr="00DB48E5">
        <w:trPr>
          <w:trHeight w:val="70"/>
          <w:jc w:val="center"/>
        </w:trPr>
        <w:tc>
          <w:tcPr>
            <w:tcW w:w="1660" w:type="pct"/>
            <w:vMerge w:val="restart"/>
            <w:vAlign w:val="center"/>
          </w:tcPr>
          <w:p w:rsidR="00E83829" w:rsidRDefault="00E83829" w:rsidP="004B088E">
            <w:pPr>
              <w:spacing w:line="300" w:lineRule="exact"/>
              <w:rPr>
                <w:rFonts w:ascii="Times New Roman" w:cs="Times New Roman"/>
                <w:color w:val="000000"/>
                <w:sz w:val="21"/>
                <w:szCs w:val="21"/>
              </w:rPr>
            </w:pPr>
            <w:r>
              <w:rPr>
                <w:rFonts w:ascii="Times New Roman" w:cs="Times New Roman" w:hint="eastAsia"/>
                <w:b/>
                <w:color w:val="000000"/>
                <w:sz w:val="21"/>
                <w:szCs w:val="21"/>
              </w:rPr>
              <w:t>毕业要求</w:t>
            </w:r>
            <w:r>
              <w:rPr>
                <w:rFonts w:ascii="Times New Roman" w:cs="Times New Roman"/>
                <w:b/>
                <w:color w:val="000000"/>
                <w:sz w:val="21"/>
                <w:szCs w:val="21"/>
              </w:rPr>
              <w:t>3</w:t>
            </w:r>
            <w:r>
              <w:rPr>
                <w:rFonts w:ascii="Times New Roman" w:cs="Times New Roman" w:hint="eastAsia"/>
                <w:b/>
                <w:color w:val="000000"/>
                <w:sz w:val="21"/>
                <w:szCs w:val="21"/>
              </w:rPr>
              <w:t>：</w:t>
            </w:r>
            <w:r>
              <w:rPr>
                <w:rFonts w:ascii="Times New Roman" w:cs="Times New Roman" w:hint="eastAsia"/>
                <w:b/>
                <w:color w:val="000000"/>
                <w:sz w:val="21"/>
                <w:szCs w:val="21"/>
                <w:lang w:eastAsia="zh-Hans"/>
              </w:rPr>
              <w:t>教学能力</w:t>
            </w:r>
            <w:r>
              <w:rPr>
                <w:rFonts w:ascii="Times New Roman" w:cs="Times New Roman" w:hint="eastAsia"/>
                <w:color w:val="000000"/>
                <w:sz w:val="21"/>
                <w:szCs w:val="21"/>
              </w:rPr>
              <w:t>【</w:t>
            </w:r>
            <w:r w:rsidR="00911776">
              <w:rPr>
                <w:rFonts w:ascii="Times New Roman" w:cs="Times New Roman"/>
                <w:color w:val="000000"/>
                <w:sz w:val="21"/>
                <w:szCs w:val="21"/>
              </w:rPr>
              <w:t>L</w:t>
            </w:r>
            <w:r>
              <w:rPr>
                <w:rFonts w:ascii="Times New Roman" w:cs="Times New Roman" w:hint="eastAsia"/>
                <w:color w:val="000000"/>
                <w:sz w:val="21"/>
                <w:szCs w:val="21"/>
              </w:rPr>
              <w:t>】</w:t>
            </w:r>
          </w:p>
        </w:tc>
        <w:tc>
          <w:tcPr>
            <w:tcW w:w="2630" w:type="pct"/>
            <w:vAlign w:val="center"/>
          </w:tcPr>
          <w:p w:rsidR="00E83829" w:rsidRDefault="00E83829" w:rsidP="004B088E">
            <w:pPr>
              <w:snapToGrid w:val="0"/>
              <w:spacing w:line="300" w:lineRule="exact"/>
              <w:rPr>
                <w:kern w:val="2"/>
                <w:sz w:val="21"/>
                <w:szCs w:val="21"/>
              </w:rPr>
            </w:pPr>
            <w:r>
              <w:rPr>
                <w:kern w:val="2"/>
                <w:sz w:val="21"/>
                <w:szCs w:val="21"/>
              </w:rPr>
              <w:t>3.1</w:t>
            </w:r>
            <w:r>
              <w:rPr>
                <w:rFonts w:hint="eastAsia"/>
                <w:kern w:val="2"/>
                <w:sz w:val="21"/>
                <w:szCs w:val="21"/>
              </w:rPr>
              <w:t>掌握色彩头像大的体积关系、光线及空间色彩的表现规律。</w:t>
            </w:r>
          </w:p>
        </w:tc>
        <w:tc>
          <w:tcPr>
            <w:tcW w:w="711" w:type="pct"/>
            <w:vMerge w:val="restart"/>
            <w:vAlign w:val="center"/>
          </w:tcPr>
          <w:p w:rsidR="00E83829" w:rsidRDefault="00E83829" w:rsidP="004B088E">
            <w:pPr>
              <w:snapToGrid w:val="0"/>
              <w:spacing w:line="300" w:lineRule="exact"/>
              <w:rPr>
                <w:kern w:val="2"/>
                <w:sz w:val="21"/>
                <w:szCs w:val="21"/>
              </w:rPr>
            </w:pPr>
            <w:r>
              <w:rPr>
                <w:rFonts w:hint="eastAsia"/>
                <w:kern w:val="2"/>
                <w:sz w:val="21"/>
                <w:szCs w:val="21"/>
              </w:rPr>
              <w:t>课程目标</w:t>
            </w:r>
            <w:r>
              <w:rPr>
                <w:kern w:val="2"/>
                <w:sz w:val="21"/>
                <w:szCs w:val="21"/>
              </w:rPr>
              <w:t>3</w:t>
            </w:r>
          </w:p>
        </w:tc>
      </w:tr>
      <w:tr w:rsidR="00E83829" w:rsidTr="00DB48E5">
        <w:trPr>
          <w:trHeight w:val="443"/>
          <w:jc w:val="center"/>
        </w:trPr>
        <w:tc>
          <w:tcPr>
            <w:tcW w:w="1660" w:type="pct"/>
            <w:vMerge/>
            <w:vAlign w:val="center"/>
          </w:tcPr>
          <w:p w:rsidR="00E83829" w:rsidRDefault="00E83829" w:rsidP="004B088E">
            <w:pPr>
              <w:spacing w:line="300" w:lineRule="exact"/>
              <w:jc w:val="center"/>
              <w:rPr>
                <w:rFonts w:ascii="Times New Roman" w:cs="Times New Roman"/>
                <w:color w:val="548DD4"/>
                <w:sz w:val="21"/>
                <w:szCs w:val="21"/>
              </w:rPr>
            </w:pPr>
          </w:p>
        </w:tc>
        <w:tc>
          <w:tcPr>
            <w:tcW w:w="2630" w:type="pct"/>
            <w:vAlign w:val="center"/>
          </w:tcPr>
          <w:p w:rsidR="00E83829" w:rsidRDefault="00E83829" w:rsidP="004B088E">
            <w:pPr>
              <w:snapToGrid w:val="0"/>
              <w:spacing w:line="300" w:lineRule="exact"/>
              <w:rPr>
                <w:kern w:val="2"/>
                <w:sz w:val="21"/>
                <w:szCs w:val="21"/>
              </w:rPr>
            </w:pPr>
            <w:r>
              <w:rPr>
                <w:kern w:val="2"/>
                <w:sz w:val="21"/>
                <w:szCs w:val="21"/>
              </w:rPr>
              <w:t>3.2</w:t>
            </w:r>
            <w:r>
              <w:rPr>
                <w:rFonts w:hint="eastAsia"/>
                <w:sz w:val="21"/>
                <w:szCs w:val="21"/>
              </w:rPr>
              <w:t>掌握色彩的深入协调原理和大小体块与人像结构转折关系体积的深入</w:t>
            </w:r>
          </w:p>
        </w:tc>
        <w:tc>
          <w:tcPr>
            <w:tcW w:w="711" w:type="pct"/>
            <w:vMerge/>
            <w:vAlign w:val="center"/>
          </w:tcPr>
          <w:p w:rsidR="00E83829" w:rsidRDefault="00E83829" w:rsidP="004B088E">
            <w:pPr>
              <w:snapToGrid w:val="0"/>
              <w:spacing w:line="300" w:lineRule="exact"/>
              <w:rPr>
                <w:kern w:val="2"/>
                <w:sz w:val="21"/>
                <w:szCs w:val="21"/>
              </w:rPr>
            </w:pPr>
          </w:p>
        </w:tc>
      </w:tr>
      <w:tr w:rsidR="00E83829" w:rsidTr="008C4D18">
        <w:trPr>
          <w:trHeight w:val="520"/>
          <w:jc w:val="center"/>
        </w:trPr>
        <w:tc>
          <w:tcPr>
            <w:tcW w:w="1660" w:type="pct"/>
            <w:vMerge/>
            <w:vAlign w:val="center"/>
          </w:tcPr>
          <w:p w:rsidR="00E83829" w:rsidRDefault="00E83829" w:rsidP="004B088E">
            <w:pPr>
              <w:spacing w:line="300" w:lineRule="exact"/>
              <w:jc w:val="center"/>
              <w:rPr>
                <w:rFonts w:ascii="Times New Roman" w:cs="Times New Roman"/>
                <w:color w:val="548DD4"/>
                <w:sz w:val="21"/>
                <w:szCs w:val="21"/>
              </w:rPr>
            </w:pPr>
          </w:p>
        </w:tc>
        <w:tc>
          <w:tcPr>
            <w:tcW w:w="2630" w:type="pct"/>
            <w:vAlign w:val="center"/>
          </w:tcPr>
          <w:p w:rsidR="00E83829" w:rsidRDefault="00E83829" w:rsidP="004B088E">
            <w:pPr>
              <w:pStyle w:val="TableParagraph"/>
              <w:kinsoku w:val="0"/>
              <w:overflowPunct w:val="0"/>
              <w:spacing w:line="300" w:lineRule="exact"/>
              <w:rPr>
                <w:kern w:val="2"/>
                <w:sz w:val="21"/>
                <w:szCs w:val="21"/>
              </w:rPr>
            </w:pPr>
            <w:r>
              <w:rPr>
                <w:kern w:val="2"/>
                <w:sz w:val="21"/>
                <w:szCs w:val="21"/>
              </w:rPr>
              <w:t>3.3</w:t>
            </w:r>
            <w:r>
              <w:rPr>
                <w:rFonts w:hint="eastAsia"/>
                <w:sz w:val="21"/>
                <w:szCs w:val="21"/>
              </w:rPr>
              <w:t>通过概括手法协调提升画面的整体性和完整度</w:t>
            </w:r>
          </w:p>
        </w:tc>
        <w:tc>
          <w:tcPr>
            <w:tcW w:w="711" w:type="pct"/>
            <w:vMerge/>
            <w:vAlign w:val="center"/>
          </w:tcPr>
          <w:p w:rsidR="00E83829" w:rsidRDefault="00E83829" w:rsidP="004B088E">
            <w:pPr>
              <w:snapToGrid w:val="0"/>
              <w:spacing w:line="300" w:lineRule="exact"/>
              <w:rPr>
                <w:kern w:val="2"/>
                <w:sz w:val="21"/>
                <w:szCs w:val="21"/>
              </w:rPr>
            </w:pPr>
          </w:p>
        </w:tc>
      </w:tr>
      <w:tr w:rsidR="00E83829" w:rsidTr="00DB48E5">
        <w:trPr>
          <w:trHeight w:val="70"/>
          <w:jc w:val="center"/>
        </w:trPr>
        <w:tc>
          <w:tcPr>
            <w:tcW w:w="1660" w:type="pct"/>
            <w:vMerge w:val="restart"/>
            <w:vAlign w:val="center"/>
          </w:tcPr>
          <w:p w:rsidR="00E83829" w:rsidRDefault="00E83829" w:rsidP="004B088E">
            <w:pPr>
              <w:spacing w:line="300" w:lineRule="exact"/>
              <w:jc w:val="both"/>
              <w:rPr>
                <w:rFonts w:ascii="Times New Roman" w:cs="Times New Roman"/>
                <w:color w:val="000000"/>
                <w:sz w:val="21"/>
                <w:szCs w:val="21"/>
              </w:rPr>
            </w:pPr>
            <w:r>
              <w:rPr>
                <w:rFonts w:ascii="Times New Roman" w:cs="Times New Roman" w:hint="eastAsia"/>
                <w:b/>
                <w:color w:val="000000"/>
                <w:sz w:val="21"/>
                <w:szCs w:val="21"/>
                <w:lang w:eastAsia="zh-Hans"/>
              </w:rPr>
              <w:t>毕业要求</w:t>
            </w:r>
            <w:r>
              <w:rPr>
                <w:rFonts w:ascii="Times New Roman" w:cs="Times New Roman"/>
                <w:b/>
                <w:color w:val="000000"/>
                <w:sz w:val="21"/>
                <w:szCs w:val="21"/>
                <w:lang w:eastAsia="zh-Hans"/>
              </w:rPr>
              <w:t>4</w:t>
            </w:r>
            <w:r>
              <w:rPr>
                <w:rFonts w:ascii="Times New Roman" w:cs="Times New Roman" w:hint="eastAsia"/>
                <w:b/>
                <w:color w:val="000000"/>
                <w:sz w:val="21"/>
                <w:szCs w:val="21"/>
              </w:rPr>
              <w:t>：学会反思</w:t>
            </w:r>
            <w:r>
              <w:rPr>
                <w:rFonts w:ascii="Times New Roman" w:cs="Times New Roman" w:hint="eastAsia"/>
                <w:color w:val="000000"/>
                <w:sz w:val="21"/>
                <w:szCs w:val="21"/>
              </w:rPr>
              <w:t>【</w:t>
            </w:r>
            <w:r>
              <w:rPr>
                <w:rFonts w:ascii="Times New Roman" w:cs="Times New Roman"/>
                <w:color w:val="000000"/>
                <w:sz w:val="21"/>
                <w:szCs w:val="21"/>
              </w:rPr>
              <w:t>M</w:t>
            </w:r>
            <w:r>
              <w:rPr>
                <w:rFonts w:ascii="Times New Roman" w:cs="Times New Roman" w:hint="eastAsia"/>
                <w:color w:val="000000"/>
                <w:sz w:val="21"/>
                <w:szCs w:val="21"/>
              </w:rPr>
              <w:t>】</w:t>
            </w:r>
          </w:p>
        </w:tc>
        <w:tc>
          <w:tcPr>
            <w:tcW w:w="2630" w:type="pct"/>
            <w:vAlign w:val="center"/>
          </w:tcPr>
          <w:p w:rsidR="00E83829" w:rsidRDefault="00E83829" w:rsidP="004B088E">
            <w:pPr>
              <w:snapToGrid w:val="0"/>
              <w:spacing w:line="300" w:lineRule="exact"/>
              <w:rPr>
                <w:kern w:val="2"/>
                <w:sz w:val="21"/>
                <w:szCs w:val="21"/>
              </w:rPr>
            </w:pPr>
            <w:r>
              <w:rPr>
                <w:sz w:val="21"/>
                <w:szCs w:val="21"/>
              </w:rPr>
              <w:t>4.1</w:t>
            </w:r>
            <w:r>
              <w:rPr>
                <w:rFonts w:hint="eastAsia"/>
                <w:sz w:val="21"/>
                <w:szCs w:val="21"/>
              </w:rPr>
              <w:t>了解国内美术基础教育改革发展前沿动态，学习与交流的能力，</w:t>
            </w:r>
            <w:r>
              <w:rPr>
                <w:sz w:val="21"/>
                <w:szCs w:val="21"/>
              </w:rPr>
              <w:t xml:space="preserve"> </w:t>
            </w:r>
            <w:r>
              <w:rPr>
                <w:rFonts w:hint="eastAsia"/>
                <w:sz w:val="21"/>
                <w:szCs w:val="21"/>
              </w:rPr>
              <w:t>形成专业发展意识与终身学习理念。</w:t>
            </w:r>
          </w:p>
        </w:tc>
        <w:tc>
          <w:tcPr>
            <w:tcW w:w="711" w:type="pct"/>
            <w:vMerge w:val="restart"/>
            <w:vAlign w:val="center"/>
          </w:tcPr>
          <w:p w:rsidR="00E83829" w:rsidRDefault="00E83829" w:rsidP="004B088E">
            <w:pPr>
              <w:snapToGrid w:val="0"/>
              <w:spacing w:line="300" w:lineRule="exact"/>
              <w:rPr>
                <w:kern w:val="2"/>
                <w:sz w:val="21"/>
                <w:szCs w:val="21"/>
              </w:rPr>
            </w:pPr>
            <w:r>
              <w:rPr>
                <w:rFonts w:hint="eastAsia"/>
                <w:kern w:val="2"/>
                <w:sz w:val="21"/>
                <w:szCs w:val="21"/>
              </w:rPr>
              <w:t>课程目标</w:t>
            </w:r>
            <w:r>
              <w:rPr>
                <w:kern w:val="2"/>
                <w:sz w:val="21"/>
                <w:szCs w:val="21"/>
              </w:rPr>
              <w:t>4</w:t>
            </w:r>
          </w:p>
        </w:tc>
      </w:tr>
      <w:tr w:rsidR="00E83829" w:rsidTr="00DB48E5">
        <w:trPr>
          <w:trHeight w:val="668"/>
          <w:jc w:val="center"/>
        </w:trPr>
        <w:tc>
          <w:tcPr>
            <w:tcW w:w="1660" w:type="pct"/>
            <w:vMerge/>
            <w:vAlign w:val="center"/>
          </w:tcPr>
          <w:p w:rsidR="00E83829" w:rsidRDefault="00E83829" w:rsidP="004B088E">
            <w:pPr>
              <w:spacing w:line="300" w:lineRule="exact"/>
              <w:jc w:val="both"/>
              <w:rPr>
                <w:rFonts w:ascii="Times New Roman" w:cs="Times New Roman"/>
                <w:b/>
                <w:color w:val="000000"/>
                <w:sz w:val="21"/>
                <w:szCs w:val="21"/>
                <w:lang w:eastAsia="zh-Hans"/>
              </w:rPr>
            </w:pPr>
          </w:p>
        </w:tc>
        <w:tc>
          <w:tcPr>
            <w:tcW w:w="2630" w:type="pct"/>
            <w:vAlign w:val="center"/>
          </w:tcPr>
          <w:p w:rsidR="00E83829" w:rsidRDefault="00E83829" w:rsidP="004B088E">
            <w:pPr>
              <w:pStyle w:val="TableParagraph"/>
              <w:kinsoku w:val="0"/>
              <w:overflowPunct w:val="0"/>
              <w:spacing w:line="300" w:lineRule="exact"/>
              <w:rPr>
                <w:kern w:val="2"/>
                <w:sz w:val="21"/>
                <w:szCs w:val="21"/>
              </w:rPr>
            </w:pPr>
            <w:r>
              <w:rPr>
                <w:sz w:val="21"/>
                <w:szCs w:val="21"/>
              </w:rPr>
              <w:t>4.2</w:t>
            </w:r>
            <w:r>
              <w:rPr>
                <w:rFonts w:hint="eastAsia"/>
                <w:sz w:val="21"/>
                <w:szCs w:val="21"/>
              </w:rPr>
              <w:t>能够在教学实践过程中不断进行信息收集、自我诊断、自我改进与自我完善，优化课堂教学。</w:t>
            </w:r>
          </w:p>
        </w:tc>
        <w:tc>
          <w:tcPr>
            <w:tcW w:w="711" w:type="pct"/>
            <w:vMerge/>
            <w:vAlign w:val="center"/>
          </w:tcPr>
          <w:p w:rsidR="00E83829" w:rsidRDefault="00E83829" w:rsidP="004B088E">
            <w:pPr>
              <w:snapToGrid w:val="0"/>
              <w:spacing w:line="300" w:lineRule="exact"/>
              <w:rPr>
                <w:kern w:val="2"/>
                <w:sz w:val="21"/>
                <w:szCs w:val="21"/>
              </w:rPr>
            </w:pPr>
          </w:p>
        </w:tc>
      </w:tr>
    </w:tbl>
    <w:p w:rsidR="00E83829" w:rsidRDefault="00E83829">
      <w:pPr>
        <w:rPr>
          <w:rFonts w:ascii="Times New Roman" w:cs="Times New Roman"/>
        </w:rPr>
        <w:sectPr w:rsidR="00E83829">
          <w:footerReference w:type="default" r:id="rId7"/>
          <w:pgSz w:w="11910" w:h="16840"/>
          <w:pgMar w:top="1420" w:right="1417" w:bottom="1417" w:left="1417" w:header="720" w:footer="720" w:gutter="0"/>
          <w:cols w:space="720"/>
        </w:sectPr>
      </w:pPr>
    </w:p>
    <w:p w:rsidR="00E83829" w:rsidRDefault="00E83829">
      <w:pPr>
        <w:pStyle w:val="aa"/>
        <w:kinsoku w:val="0"/>
        <w:overflowPunct w:val="0"/>
        <w:spacing w:before="61"/>
        <w:rPr>
          <w:rFonts w:ascii="Times New Roman" w:eastAsia="黑体" w:cs="Times New Roman"/>
          <w:b/>
          <w:sz w:val="28"/>
          <w:szCs w:val="28"/>
        </w:rPr>
      </w:pPr>
      <w:r>
        <w:rPr>
          <w:rFonts w:ascii="黑体" w:eastAsia="黑体" w:cs="Times New Roman" w:hint="eastAsia"/>
          <w:b/>
          <w:sz w:val="28"/>
          <w:szCs w:val="28"/>
        </w:rPr>
        <w:lastRenderedPageBreak/>
        <w:t>三、课程学习内容与方法</w:t>
      </w:r>
    </w:p>
    <w:p w:rsidR="00E83829" w:rsidRDefault="00E83829">
      <w:pPr>
        <w:pStyle w:val="aa"/>
        <w:kinsoku w:val="0"/>
        <w:overflowPunct w:val="0"/>
        <w:spacing w:before="66"/>
        <w:rPr>
          <w:rFonts w:ascii="Times New Roman" w:eastAsia="Times New Roman" w:cs="Times New Roman"/>
          <w:b/>
        </w:rPr>
      </w:pPr>
      <w:r>
        <w:rPr>
          <w:rFonts w:ascii="黑体" w:eastAsia="黑体" w:cs="Times New Roman" w:hint="eastAsia"/>
          <w:b/>
        </w:rPr>
        <w:t>（一）理论学习内容及要求</w:t>
      </w:r>
      <w:r>
        <w:rPr>
          <w:rFonts w:ascii="Times New Roman" w:eastAsia="Times New Roman" w:cs="Times New Roman"/>
          <w:b/>
        </w:rPr>
        <w:t xml:space="preserve">  </w:t>
      </w:r>
    </w:p>
    <w:p w:rsidR="00E83829" w:rsidRDefault="00E83829">
      <w:pPr>
        <w:pStyle w:val="aa"/>
        <w:kinsoku w:val="0"/>
        <w:overflowPunct w:val="0"/>
        <w:spacing w:before="66"/>
        <w:jc w:val="center"/>
        <w:rPr>
          <w:rFonts w:ascii="Times New Roman" w:cs="Times New Roman"/>
          <w:b/>
          <w:sz w:val="21"/>
          <w:szCs w:val="21"/>
        </w:rPr>
      </w:pPr>
      <w:r>
        <w:rPr>
          <w:rFonts w:ascii="Times New Roman" w:cs="Times New Roman" w:hint="eastAsia"/>
          <w:b/>
          <w:sz w:val="21"/>
          <w:szCs w:val="21"/>
        </w:rPr>
        <w:t>表</w:t>
      </w:r>
      <w:r>
        <w:rPr>
          <w:rFonts w:ascii="Times New Roman" w:cs="Times New Roman"/>
          <w:b/>
          <w:sz w:val="21"/>
          <w:szCs w:val="21"/>
        </w:rPr>
        <w:t xml:space="preserve">3-1 </w:t>
      </w:r>
      <w:r>
        <w:rPr>
          <w:rFonts w:ascii="Times New Roman" w:cs="Times New Roman" w:hint="eastAsia"/>
          <w:b/>
          <w:sz w:val="21"/>
          <w:szCs w:val="21"/>
        </w:rPr>
        <w:t>课程目标、学习内容和教学方法对应关系</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0"/>
        <w:gridCol w:w="1457"/>
        <w:gridCol w:w="2900"/>
        <w:gridCol w:w="2140"/>
        <w:gridCol w:w="1345"/>
        <w:gridCol w:w="3208"/>
        <w:gridCol w:w="1961"/>
        <w:gridCol w:w="484"/>
      </w:tblGrid>
      <w:tr w:rsidR="00E83829" w:rsidTr="000F73AB">
        <w:trPr>
          <w:trHeight w:val="640"/>
          <w:jc w:val="center"/>
        </w:trPr>
        <w:tc>
          <w:tcPr>
            <w:tcW w:w="175" w:type="pct"/>
            <w:vAlign w:val="center"/>
          </w:tcPr>
          <w:p w:rsidR="00E83829" w:rsidRDefault="00E83829">
            <w:pPr>
              <w:snapToGrid w:val="0"/>
              <w:spacing w:line="400" w:lineRule="exact"/>
              <w:rPr>
                <w:rFonts w:ascii="Times New Roman" w:eastAsia="黑体" w:cs="Times New Roman"/>
                <w:b/>
                <w:sz w:val="21"/>
                <w:szCs w:val="21"/>
              </w:rPr>
            </w:pPr>
            <w:r>
              <w:rPr>
                <w:rFonts w:ascii="黑体" w:eastAsia="黑体" w:cs="Times New Roman" w:hint="eastAsia"/>
                <w:b/>
                <w:sz w:val="21"/>
                <w:szCs w:val="21"/>
              </w:rPr>
              <w:t>序号</w:t>
            </w:r>
          </w:p>
        </w:tc>
        <w:tc>
          <w:tcPr>
            <w:tcW w:w="521" w:type="pct"/>
            <w:vAlign w:val="center"/>
          </w:tcPr>
          <w:p w:rsidR="00E83829" w:rsidRDefault="00E83829">
            <w:pPr>
              <w:snapToGrid w:val="0"/>
              <w:spacing w:line="400" w:lineRule="exact"/>
              <w:jc w:val="center"/>
              <w:rPr>
                <w:rFonts w:ascii="Times New Roman" w:eastAsia="黑体" w:cs="Times New Roman"/>
                <w:b/>
                <w:sz w:val="21"/>
                <w:szCs w:val="21"/>
              </w:rPr>
            </w:pPr>
            <w:r>
              <w:rPr>
                <w:rFonts w:ascii="黑体" w:eastAsia="黑体" w:cs="Times New Roman" w:hint="eastAsia"/>
                <w:b/>
                <w:sz w:val="21"/>
                <w:szCs w:val="21"/>
              </w:rPr>
              <w:t>课程模块</w:t>
            </w:r>
          </w:p>
        </w:tc>
        <w:tc>
          <w:tcPr>
            <w:tcW w:w="1037" w:type="pct"/>
            <w:vAlign w:val="center"/>
          </w:tcPr>
          <w:p w:rsidR="00E83829" w:rsidRDefault="00E83829">
            <w:pPr>
              <w:snapToGrid w:val="0"/>
              <w:spacing w:line="400" w:lineRule="exact"/>
              <w:jc w:val="center"/>
              <w:rPr>
                <w:rFonts w:ascii="Times New Roman" w:eastAsia="黑体" w:cs="Times New Roman"/>
                <w:b/>
                <w:sz w:val="21"/>
                <w:szCs w:val="21"/>
              </w:rPr>
            </w:pPr>
            <w:r>
              <w:rPr>
                <w:rFonts w:ascii="黑体" w:eastAsia="黑体" w:cs="Times New Roman" w:hint="eastAsia"/>
                <w:b/>
                <w:sz w:val="21"/>
                <w:szCs w:val="21"/>
              </w:rPr>
              <w:t>学习内容</w:t>
            </w:r>
          </w:p>
        </w:tc>
        <w:tc>
          <w:tcPr>
            <w:tcW w:w="765" w:type="pct"/>
            <w:vAlign w:val="center"/>
          </w:tcPr>
          <w:p w:rsidR="00E83829" w:rsidRDefault="00E83829">
            <w:pPr>
              <w:snapToGrid w:val="0"/>
              <w:spacing w:line="400" w:lineRule="exact"/>
              <w:jc w:val="center"/>
              <w:rPr>
                <w:rFonts w:ascii="Times New Roman" w:eastAsia="黑体" w:cs="Times New Roman"/>
                <w:b/>
                <w:sz w:val="21"/>
                <w:szCs w:val="21"/>
              </w:rPr>
            </w:pPr>
            <w:r>
              <w:rPr>
                <w:rFonts w:ascii="黑体" w:eastAsia="黑体" w:cs="Times New Roman" w:hint="eastAsia"/>
                <w:b/>
                <w:sz w:val="21"/>
                <w:szCs w:val="21"/>
              </w:rPr>
              <w:t>学习任务</w:t>
            </w:r>
          </w:p>
        </w:tc>
        <w:tc>
          <w:tcPr>
            <w:tcW w:w="481" w:type="pct"/>
            <w:vAlign w:val="center"/>
          </w:tcPr>
          <w:p w:rsidR="00E83829" w:rsidRDefault="00E83829">
            <w:pPr>
              <w:snapToGrid w:val="0"/>
              <w:spacing w:line="400" w:lineRule="exact"/>
              <w:jc w:val="center"/>
              <w:rPr>
                <w:rFonts w:ascii="Times New Roman" w:eastAsia="黑体" w:cs="Times New Roman"/>
                <w:b/>
                <w:sz w:val="21"/>
                <w:szCs w:val="21"/>
              </w:rPr>
            </w:pPr>
            <w:r>
              <w:rPr>
                <w:rFonts w:ascii="黑体" w:eastAsia="黑体" w:cs="Times New Roman" w:hint="eastAsia"/>
                <w:b/>
                <w:sz w:val="21"/>
                <w:szCs w:val="21"/>
              </w:rPr>
              <w:t>课程目标</w:t>
            </w:r>
          </w:p>
        </w:tc>
        <w:tc>
          <w:tcPr>
            <w:tcW w:w="1147" w:type="pct"/>
            <w:vAlign w:val="center"/>
          </w:tcPr>
          <w:p w:rsidR="00E83829" w:rsidRDefault="00E83829">
            <w:pPr>
              <w:snapToGrid w:val="0"/>
              <w:spacing w:line="400" w:lineRule="exact"/>
              <w:jc w:val="center"/>
              <w:rPr>
                <w:rFonts w:ascii="Times New Roman" w:eastAsia="黑体" w:cs="Times New Roman"/>
                <w:b/>
                <w:sz w:val="21"/>
                <w:szCs w:val="21"/>
              </w:rPr>
            </w:pPr>
            <w:r>
              <w:rPr>
                <w:rFonts w:ascii="黑体" w:eastAsia="黑体" w:cs="Times New Roman" w:hint="eastAsia"/>
                <w:b/>
                <w:sz w:val="21"/>
                <w:szCs w:val="21"/>
              </w:rPr>
              <w:t>学习重点难点</w:t>
            </w:r>
          </w:p>
        </w:tc>
        <w:tc>
          <w:tcPr>
            <w:tcW w:w="701" w:type="pct"/>
            <w:vAlign w:val="center"/>
          </w:tcPr>
          <w:p w:rsidR="00E83829" w:rsidRDefault="00E83829">
            <w:pPr>
              <w:pStyle w:val="TableParagraph"/>
              <w:kinsoku w:val="0"/>
              <w:overflowPunct w:val="0"/>
              <w:spacing w:before="22"/>
              <w:ind w:left="70" w:right="60"/>
              <w:jc w:val="center"/>
              <w:rPr>
                <w:rFonts w:ascii="Times New Roman" w:eastAsia="黑体" w:cs="Times New Roman"/>
                <w:b/>
                <w:sz w:val="21"/>
                <w:szCs w:val="21"/>
              </w:rPr>
            </w:pPr>
            <w:r>
              <w:rPr>
                <w:rFonts w:ascii="黑体" w:eastAsia="黑体" w:cs="Times New Roman" w:hint="eastAsia"/>
                <w:b/>
                <w:sz w:val="21"/>
                <w:szCs w:val="21"/>
              </w:rPr>
              <w:t>教学方法</w:t>
            </w:r>
          </w:p>
        </w:tc>
        <w:tc>
          <w:tcPr>
            <w:tcW w:w="173" w:type="pct"/>
            <w:vAlign w:val="center"/>
          </w:tcPr>
          <w:p w:rsidR="00E83829" w:rsidRDefault="00E83829">
            <w:pPr>
              <w:snapToGrid w:val="0"/>
              <w:spacing w:line="400" w:lineRule="exact"/>
              <w:jc w:val="center"/>
              <w:rPr>
                <w:rFonts w:ascii="Times New Roman" w:eastAsia="黑体" w:cs="Times New Roman"/>
                <w:b/>
                <w:sz w:val="21"/>
                <w:szCs w:val="21"/>
              </w:rPr>
            </w:pPr>
            <w:r>
              <w:rPr>
                <w:rFonts w:ascii="黑体" w:eastAsia="黑体" w:cs="Times New Roman" w:hint="eastAsia"/>
                <w:b/>
                <w:sz w:val="21"/>
                <w:szCs w:val="21"/>
              </w:rPr>
              <w:t>学时</w:t>
            </w:r>
          </w:p>
        </w:tc>
      </w:tr>
      <w:tr w:rsidR="00E83829" w:rsidTr="000F73AB">
        <w:trPr>
          <w:trHeight w:val="441"/>
          <w:jc w:val="center"/>
        </w:trPr>
        <w:tc>
          <w:tcPr>
            <w:tcW w:w="175"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1</w:t>
            </w:r>
          </w:p>
        </w:tc>
        <w:tc>
          <w:tcPr>
            <w:tcW w:w="521"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色彩知识概述</w:t>
            </w:r>
          </w:p>
        </w:tc>
        <w:tc>
          <w:tcPr>
            <w:tcW w:w="1037" w:type="pct"/>
            <w:vAlign w:val="center"/>
          </w:tcPr>
          <w:p w:rsidR="00E83829" w:rsidRPr="004B088E" w:rsidRDefault="00E83829" w:rsidP="004B088E">
            <w:pPr>
              <w:pStyle w:val="TableParagraph"/>
              <w:kinsoku w:val="0"/>
              <w:overflowPunct w:val="0"/>
              <w:spacing w:line="300" w:lineRule="exact"/>
              <w:jc w:val="both"/>
              <w:rPr>
                <w:sz w:val="21"/>
                <w:szCs w:val="21"/>
              </w:rPr>
            </w:pPr>
            <w:r w:rsidRPr="004B088E">
              <w:rPr>
                <w:sz w:val="21"/>
                <w:szCs w:val="21"/>
              </w:rPr>
              <w:t>1.</w:t>
            </w:r>
            <w:r w:rsidRPr="004B088E">
              <w:rPr>
                <w:rFonts w:hint="eastAsia"/>
                <w:sz w:val="21"/>
                <w:szCs w:val="21"/>
              </w:rPr>
              <w:t>掌握色彩画的基本概念；了解水粉画的出现沿革与变迁，水粉画体系在基础色彩教学的发展与演变</w:t>
            </w:r>
            <w:r w:rsidR="004B088E">
              <w:rPr>
                <w:rFonts w:hint="eastAsia"/>
                <w:sz w:val="21"/>
                <w:szCs w:val="21"/>
              </w:rPr>
              <w:t>；</w:t>
            </w:r>
          </w:p>
        </w:tc>
        <w:tc>
          <w:tcPr>
            <w:tcW w:w="765" w:type="pct"/>
            <w:vMerge w:val="restart"/>
            <w:vAlign w:val="center"/>
          </w:tcPr>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阅读拓展：图书馆学习大师色彩画册</w:t>
            </w:r>
          </w:p>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练习：临摹水粉静物，熟悉水粉工具特性。</w:t>
            </w:r>
          </w:p>
        </w:tc>
        <w:tc>
          <w:tcPr>
            <w:tcW w:w="481" w:type="pct"/>
            <w:vAlign w:val="center"/>
          </w:tcPr>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课程目标</w:t>
            </w:r>
            <w:r w:rsidRPr="004B088E">
              <w:rPr>
                <w:sz w:val="21"/>
                <w:szCs w:val="21"/>
              </w:rPr>
              <w:t>1</w:t>
            </w:r>
          </w:p>
        </w:tc>
        <w:tc>
          <w:tcPr>
            <w:tcW w:w="1147" w:type="pct"/>
            <w:vMerge w:val="restart"/>
            <w:vAlign w:val="center"/>
          </w:tcPr>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重点：</w:t>
            </w:r>
          </w:p>
          <w:p w:rsidR="00E83829" w:rsidRPr="004B088E" w:rsidRDefault="00E83829" w:rsidP="004B088E">
            <w:pPr>
              <w:pStyle w:val="TableParagraph"/>
              <w:kinsoku w:val="0"/>
              <w:overflowPunct w:val="0"/>
              <w:spacing w:line="300" w:lineRule="exact"/>
              <w:jc w:val="both"/>
              <w:rPr>
                <w:sz w:val="21"/>
                <w:szCs w:val="21"/>
              </w:rPr>
            </w:pPr>
            <w:r w:rsidRPr="004B088E">
              <w:rPr>
                <w:sz w:val="21"/>
                <w:szCs w:val="21"/>
              </w:rPr>
              <w:t>1</w:t>
            </w:r>
            <w:r w:rsidRPr="004B088E">
              <w:rPr>
                <w:rFonts w:hint="eastAsia"/>
                <w:sz w:val="21"/>
                <w:szCs w:val="21"/>
              </w:rPr>
              <w:t>学习色彩画要了解水彩画与油</w:t>
            </w:r>
            <w:r w:rsidRPr="004B088E">
              <w:rPr>
                <w:sz w:val="21"/>
                <w:szCs w:val="21"/>
              </w:rPr>
              <w:t xml:space="preserve"> </w:t>
            </w:r>
          </w:p>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画、水彩画、中国画的区别；</w:t>
            </w:r>
          </w:p>
          <w:p w:rsidR="00E83829" w:rsidRPr="004B088E" w:rsidRDefault="00E83829" w:rsidP="004B088E">
            <w:pPr>
              <w:pStyle w:val="TableParagraph"/>
              <w:kinsoku w:val="0"/>
              <w:overflowPunct w:val="0"/>
              <w:spacing w:line="300" w:lineRule="exact"/>
              <w:jc w:val="both"/>
              <w:rPr>
                <w:sz w:val="21"/>
                <w:szCs w:val="21"/>
              </w:rPr>
            </w:pPr>
            <w:r w:rsidRPr="004B088E">
              <w:rPr>
                <w:sz w:val="21"/>
                <w:szCs w:val="21"/>
              </w:rPr>
              <w:t>2.</w:t>
            </w:r>
            <w:r w:rsidRPr="004B088E">
              <w:rPr>
                <w:rFonts w:hint="eastAsia"/>
                <w:sz w:val="21"/>
                <w:szCs w:val="21"/>
              </w:rPr>
              <w:t>了解色彩画在国外的发展历史；各</w:t>
            </w:r>
            <w:r w:rsidRPr="004B088E">
              <w:rPr>
                <w:sz w:val="21"/>
                <w:szCs w:val="21"/>
              </w:rPr>
              <w:t xml:space="preserve"> </w:t>
            </w:r>
            <w:r w:rsidRPr="004B088E">
              <w:rPr>
                <w:rFonts w:hint="eastAsia"/>
                <w:sz w:val="21"/>
                <w:szCs w:val="21"/>
              </w:rPr>
              <w:t>种类型的色彩画传入中国后，各时期色彩画的主要代表人物和作品；</w:t>
            </w:r>
          </w:p>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难点：</w:t>
            </w:r>
          </w:p>
          <w:p w:rsidR="00E83829" w:rsidRPr="004B088E" w:rsidRDefault="00E83829" w:rsidP="004B088E">
            <w:pPr>
              <w:pStyle w:val="TableParagraph"/>
              <w:kinsoku w:val="0"/>
              <w:overflowPunct w:val="0"/>
              <w:spacing w:line="300" w:lineRule="exact"/>
              <w:jc w:val="both"/>
              <w:rPr>
                <w:sz w:val="21"/>
                <w:szCs w:val="21"/>
              </w:rPr>
            </w:pPr>
            <w:r w:rsidRPr="004B088E">
              <w:rPr>
                <w:sz w:val="21"/>
                <w:szCs w:val="21"/>
              </w:rPr>
              <w:t>3.</w:t>
            </w:r>
            <w:r w:rsidRPr="004B088E">
              <w:rPr>
                <w:rFonts w:hint="eastAsia"/>
                <w:sz w:val="21"/>
                <w:szCs w:val="21"/>
              </w:rPr>
              <w:t>掌握水粉画的工具、材料</w:t>
            </w:r>
            <w:r w:rsidR="000F73AB">
              <w:rPr>
                <w:rFonts w:hint="eastAsia"/>
                <w:sz w:val="21"/>
                <w:szCs w:val="21"/>
              </w:rPr>
              <w:t>\</w:t>
            </w:r>
            <w:r w:rsidRPr="004B088E">
              <w:rPr>
                <w:rFonts w:hint="eastAsia"/>
                <w:sz w:val="21"/>
                <w:szCs w:val="21"/>
              </w:rPr>
              <w:t>特性和水粉画厚重、灵活、覆盖力强等基本特征。</w:t>
            </w:r>
          </w:p>
        </w:tc>
        <w:tc>
          <w:tcPr>
            <w:tcW w:w="701" w:type="pct"/>
            <w:vMerge w:val="restart"/>
            <w:vAlign w:val="center"/>
          </w:tcPr>
          <w:p w:rsidR="00E83829" w:rsidRDefault="00E83829" w:rsidP="004B088E">
            <w:pPr>
              <w:pStyle w:val="TableParagraph"/>
              <w:kinsoku w:val="0"/>
              <w:overflowPunct w:val="0"/>
              <w:spacing w:line="300" w:lineRule="exact"/>
              <w:jc w:val="both"/>
              <w:rPr>
                <w:sz w:val="21"/>
                <w:szCs w:val="21"/>
              </w:rPr>
            </w:pPr>
            <w:r w:rsidRPr="004B088E">
              <w:rPr>
                <w:sz w:val="21"/>
                <w:szCs w:val="21"/>
              </w:rPr>
              <w:t>1.</w:t>
            </w:r>
            <w:r w:rsidRPr="004B088E">
              <w:rPr>
                <w:rFonts w:hint="eastAsia"/>
                <w:sz w:val="21"/>
                <w:szCs w:val="21"/>
              </w:rPr>
              <w:t>讲授法：能够引导学生理解色彩是什么，激发学生学习兴趣</w:t>
            </w:r>
            <w:r w:rsidR="00E61320">
              <w:rPr>
                <w:rFonts w:hint="eastAsia"/>
                <w:sz w:val="21"/>
                <w:szCs w:val="21"/>
              </w:rPr>
              <w:t>；</w:t>
            </w:r>
          </w:p>
          <w:p w:rsidR="00E61320" w:rsidRPr="004B088E" w:rsidRDefault="00E61320" w:rsidP="004B088E">
            <w:pPr>
              <w:pStyle w:val="TableParagraph"/>
              <w:kinsoku w:val="0"/>
              <w:overflowPunct w:val="0"/>
              <w:spacing w:line="300" w:lineRule="exact"/>
              <w:jc w:val="both"/>
              <w:rPr>
                <w:sz w:val="21"/>
                <w:szCs w:val="21"/>
              </w:rPr>
            </w:pPr>
            <w:r>
              <w:rPr>
                <w:rFonts w:hint="eastAsia"/>
                <w:color w:val="FF0000"/>
                <w:sz w:val="21"/>
                <w:szCs w:val="21"/>
              </w:rPr>
              <w:t>2</w:t>
            </w:r>
            <w:r>
              <w:rPr>
                <w:color w:val="FF0000"/>
                <w:sz w:val="21"/>
                <w:szCs w:val="21"/>
              </w:rPr>
              <w:t>.</w:t>
            </w:r>
            <w:r w:rsidRPr="00CB759F">
              <w:rPr>
                <w:rFonts w:hint="eastAsia"/>
                <w:color w:val="FF0000"/>
                <w:sz w:val="21"/>
                <w:szCs w:val="21"/>
              </w:rPr>
              <w:t>示范法</w:t>
            </w:r>
          </w:p>
        </w:tc>
        <w:tc>
          <w:tcPr>
            <w:tcW w:w="173"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12</w:t>
            </w:r>
          </w:p>
        </w:tc>
      </w:tr>
      <w:tr w:rsidR="00E83829" w:rsidTr="000F73AB">
        <w:trPr>
          <w:trHeight w:val="467"/>
          <w:jc w:val="center"/>
        </w:trPr>
        <w:tc>
          <w:tcPr>
            <w:tcW w:w="175" w:type="pct"/>
            <w:vMerge/>
            <w:vAlign w:val="center"/>
          </w:tcPr>
          <w:p w:rsidR="00E83829" w:rsidRPr="004B088E" w:rsidRDefault="00E83829" w:rsidP="004B088E">
            <w:pPr>
              <w:pStyle w:val="TableParagraph"/>
              <w:kinsoku w:val="0"/>
              <w:overflowPunct w:val="0"/>
              <w:spacing w:line="300" w:lineRule="exact"/>
              <w:rPr>
                <w:sz w:val="21"/>
                <w:szCs w:val="21"/>
              </w:rPr>
            </w:pPr>
          </w:p>
        </w:tc>
        <w:tc>
          <w:tcPr>
            <w:tcW w:w="521" w:type="pct"/>
            <w:vMerge/>
            <w:vAlign w:val="center"/>
          </w:tcPr>
          <w:p w:rsidR="00E83829" w:rsidRPr="004B088E" w:rsidRDefault="00E83829" w:rsidP="004B088E">
            <w:pPr>
              <w:pStyle w:val="TableParagraph"/>
              <w:kinsoku w:val="0"/>
              <w:overflowPunct w:val="0"/>
              <w:spacing w:line="300" w:lineRule="exact"/>
              <w:rPr>
                <w:sz w:val="21"/>
                <w:szCs w:val="21"/>
              </w:rPr>
            </w:pPr>
          </w:p>
        </w:tc>
        <w:tc>
          <w:tcPr>
            <w:tcW w:w="1037" w:type="pct"/>
            <w:vAlign w:val="center"/>
          </w:tcPr>
          <w:p w:rsidR="00E83829" w:rsidRPr="004B088E" w:rsidRDefault="00E83829" w:rsidP="004B088E">
            <w:pPr>
              <w:pStyle w:val="TableParagraph"/>
              <w:kinsoku w:val="0"/>
              <w:overflowPunct w:val="0"/>
              <w:spacing w:line="300" w:lineRule="exact"/>
              <w:jc w:val="both"/>
              <w:rPr>
                <w:sz w:val="21"/>
                <w:szCs w:val="21"/>
              </w:rPr>
            </w:pPr>
            <w:r w:rsidRPr="004B088E">
              <w:rPr>
                <w:sz w:val="21"/>
                <w:szCs w:val="21"/>
              </w:rPr>
              <w:t>2.</w:t>
            </w:r>
            <w:r w:rsidRPr="004B088E">
              <w:rPr>
                <w:rFonts w:hint="eastAsia"/>
                <w:sz w:val="21"/>
                <w:szCs w:val="21"/>
              </w:rPr>
              <w:t>掌握水粉画</w:t>
            </w:r>
            <w:r w:rsidR="008C4D18">
              <w:rPr>
                <w:rFonts w:hint="eastAsia"/>
                <w:sz w:val="21"/>
                <w:szCs w:val="21"/>
              </w:rPr>
              <w:t>为</w:t>
            </w:r>
            <w:r w:rsidRPr="004B088E">
              <w:rPr>
                <w:rFonts w:hint="eastAsia"/>
                <w:sz w:val="21"/>
                <w:szCs w:val="21"/>
              </w:rPr>
              <w:t>主的工具、材料特性以及水粉画的基本特点，光色变化规律。</w:t>
            </w:r>
            <w:r w:rsidRPr="004B088E">
              <w:rPr>
                <w:sz w:val="21"/>
                <w:szCs w:val="21"/>
              </w:rPr>
              <w:t xml:space="preserve"> </w:t>
            </w:r>
          </w:p>
        </w:tc>
        <w:tc>
          <w:tcPr>
            <w:tcW w:w="765" w:type="pct"/>
            <w:vMerge/>
            <w:vAlign w:val="center"/>
          </w:tcPr>
          <w:p w:rsidR="00E83829" w:rsidRPr="004B088E" w:rsidRDefault="00E83829" w:rsidP="004B088E">
            <w:pPr>
              <w:pStyle w:val="TableParagraph"/>
              <w:kinsoku w:val="0"/>
              <w:overflowPunct w:val="0"/>
              <w:spacing w:line="300" w:lineRule="exact"/>
              <w:jc w:val="both"/>
              <w:rPr>
                <w:sz w:val="21"/>
                <w:szCs w:val="21"/>
              </w:rPr>
            </w:pPr>
          </w:p>
        </w:tc>
        <w:tc>
          <w:tcPr>
            <w:tcW w:w="481" w:type="pct"/>
            <w:vAlign w:val="center"/>
          </w:tcPr>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课程目标</w:t>
            </w:r>
            <w:r w:rsidRPr="004B088E">
              <w:rPr>
                <w:sz w:val="21"/>
                <w:szCs w:val="21"/>
              </w:rPr>
              <w:t>2</w:t>
            </w:r>
          </w:p>
        </w:tc>
        <w:tc>
          <w:tcPr>
            <w:tcW w:w="1147" w:type="pct"/>
            <w:vMerge/>
            <w:vAlign w:val="center"/>
          </w:tcPr>
          <w:p w:rsidR="00E83829" w:rsidRPr="004B088E" w:rsidRDefault="00E83829" w:rsidP="004B088E">
            <w:pPr>
              <w:pStyle w:val="TableParagraph"/>
              <w:kinsoku w:val="0"/>
              <w:overflowPunct w:val="0"/>
              <w:spacing w:line="300" w:lineRule="exact"/>
              <w:jc w:val="both"/>
              <w:rPr>
                <w:sz w:val="21"/>
                <w:szCs w:val="21"/>
              </w:rPr>
            </w:pPr>
          </w:p>
        </w:tc>
        <w:tc>
          <w:tcPr>
            <w:tcW w:w="701" w:type="pct"/>
            <w:vMerge/>
            <w:vAlign w:val="center"/>
          </w:tcPr>
          <w:p w:rsidR="00E83829" w:rsidRPr="004B088E" w:rsidRDefault="00E83829" w:rsidP="004B088E">
            <w:pPr>
              <w:pStyle w:val="TableParagraph"/>
              <w:kinsoku w:val="0"/>
              <w:overflowPunct w:val="0"/>
              <w:spacing w:line="300" w:lineRule="exact"/>
              <w:jc w:val="both"/>
              <w:rPr>
                <w:sz w:val="21"/>
                <w:szCs w:val="21"/>
              </w:rPr>
            </w:pPr>
          </w:p>
        </w:tc>
        <w:tc>
          <w:tcPr>
            <w:tcW w:w="173" w:type="pct"/>
            <w:vMerge/>
            <w:vAlign w:val="center"/>
          </w:tcPr>
          <w:p w:rsidR="00E83829" w:rsidRPr="004B088E" w:rsidRDefault="00E83829" w:rsidP="004B088E">
            <w:pPr>
              <w:pStyle w:val="TableParagraph"/>
              <w:kinsoku w:val="0"/>
              <w:overflowPunct w:val="0"/>
              <w:spacing w:line="300" w:lineRule="exact"/>
              <w:rPr>
                <w:sz w:val="21"/>
                <w:szCs w:val="21"/>
              </w:rPr>
            </w:pPr>
          </w:p>
        </w:tc>
      </w:tr>
      <w:tr w:rsidR="00E83829" w:rsidTr="000F73AB">
        <w:trPr>
          <w:trHeight w:val="395"/>
          <w:jc w:val="center"/>
        </w:trPr>
        <w:tc>
          <w:tcPr>
            <w:tcW w:w="175" w:type="pct"/>
            <w:vMerge/>
            <w:vAlign w:val="center"/>
          </w:tcPr>
          <w:p w:rsidR="00E83829" w:rsidRPr="004B088E" w:rsidRDefault="00E83829" w:rsidP="004B088E">
            <w:pPr>
              <w:pStyle w:val="TableParagraph"/>
              <w:kinsoku w:val="0"/>
              <w:overflowPunct w:val="0"/>
              <w:spacing w:line="300" w:lineRule="exact"/>
              <w:rPr>
                <w:sz w:val="21"/>
                <w:szCs w:val="21"/>
              </w:rPr>
            </w:pPr>
          </w:p>
        </w:tc>
        <w:tc>
          <w:tcPr>
            <w:tcW w:w="521" w:type="pct"/>
            <w:vMerge/>
            <w:vAlign w:val="center"/>
          </w:tcPr>
          <w:p w:rsidR="00E83829" w:rsidRPr="004B088E" w:rsidRDefault="00E83829" w:rsidP="004B088E">
            <w:pPr>
              <w:pStyle w:val="TableParagraph"/>
              <w:kinsoku w:val="0"/>
              <w:overflowPunct w:val="0"/>
              <w:spacing w:line="300" w:lineRule="exact"/>
              <w:rPr>
                <w:sz w:val="21"/>
                <w:szCs w:val="21"/>
              </w:rPr>
            </w:pPr>
          </w:p>
        </w:tc>
        <w:tc>
          <w:tcPr>
            <w:tcW w:w="1037" w:type="pct"/>
            <w:vAlign w:val="center"/>
          </w:tcPr>
          <w:p w:rsidR="00E83829" w:rsidRPr="004B088E" w:rsidRDefault="00E83829" w:rsidP="004B088E">
            <w:pPr>
              <w:pStyle w:val="TableParagraph"/>
              <w:kinsoku w:val="0"/>
              <w:overflowPunct w:val="0"/>
              <w:spacing w:line="300" w:lineRule="exact"/>
              <w:jc w:val="both"/>
              <w:rPr>
                <w:sz w:val="21"/>
                <w:szCs w:val="21"/>
              </w:rPr>
            </w:pPr>
            <w:r w:rsidRPr="004B088E">
              <w:rPr>
                <w:sz w:val="21"/>
                <w:szCs w:val="21"/>
              </w:rPr>
              <w:t>3.</w:t>
            </w:r>
            <w:r w:rsidRPr="004B088E">
              <w:rPr>
                <w:rFonts w:hint="eastAsia"/>
                <w:sz w:val="21"/>
                <w:szCs w:val="21"/>
              </w:rPr>
              <w:t>提高学生的审美意识、艺术格调、人文修养，开阔学生的艺术视野。</w:t>
            </w:r>
          </w:p>
        </w:tc>
        <w:tc>
          <w:tcPr>
            <w:tcW w:w="765" w:type="pct"/>
            <w:vMerge/>
            <w:vAlign w:val="center"/>
          </w:tcPr>
          <w:p w:rsidR="00E83829" w:rsidRPr="004B088E" w:rsidRDefault="00E83829" w:rsidP="004B088E">
            <w:pPr>
              <w:pStyle w:val="TableParagraph"/>
              <w:kinsoku w:val="0"/>
              <w:overflowPunct w:val="0"/>
              <w:spacing w:line="300" w:lineRule="exact"/>
              <w:jc w:val="both"/>
              <w:rPr>
                <w:sz w:val="21"/>
                <w:szCs w:val="21"/>
              </w:rPr>
            </w:pPr>
          </w:p>
        </w:tc>
        <w:tc>
          <w:tcPr>
            <w:tcW w:w="481" w:type="pct"/>
            <w:vAlign w:val="center"/>
          </w:tcPr>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课程目标</w:t>
            </w:r>
            <w:r w:rsidRPr="004B088E">
              <w:rPr>
                <w:sz w:val="21"/>
                <w:szCs w:val="21"/>
              </w:rPr>
              <w:t>1</w:t>
            </w:r>
          </w:p>
        </w:tc>
        <w:tc>
          <w:tcPr>
            <w:tcW w:w="1147" w:type="pct"/>
            <w:vMerge/>
            <w:vAlign w:val="center"/>
          </w:tcPr>
          <w:p w:rsidR="00E83829" w:rsidRPr="004B088E" w:rsidRDefault="00E83829" w:rsidP="004B088E">
            <w:pPr>
              <w:pStyle w:val="TableParagraph"/>
              <w:kinsoku w:val="0"/>
              <w:overflowPunct w:val="0"/>
              <w:spacing w:line="300" w:lineRule="exact"/>
              <w:jc w:val="both"/>
              <w:rPr>
                <w:sz w:val="21"/>
                <w:szCs w:val="21"/>
              </w:rPr>
            </w:pPr>
          </w:p>
        </w:tc>
        <w:tc>
          <w:tcPr>
            <w:tcW w:w="701" w:type="pct"/>
            <w:vMerge/>
            <w:vAlign w:val="center"/>
          </w:tcPr>
          <w:p w:rsidR="00E83829" w:rsidRPr="004B088E" w:rsidRDefault="00E83829" w:rsidP="004B088E">
            <w:pPr>
              <w:pStyle w:val="TableParagraph"/>
              <w:kinsoku w:val="0"/>
              <w:overflowPunct w:val="0"/>
              <w:spacing w:line="300" w:lineRule="exact"/>
              <w:jc w:val="both"/>
              <w:rPr>
                <w:sz w:val="21"/>
                <w:szCs w:val="21"/>
              </w:rPr>
            </w:pPr>
          </w:p>
        </w:tc>
        <w:tc>
          <w:tcPr>
            <w:tcW w:w="173" w:type="pct"/>
            <w:vMerge/>
            <w:vAlign w:val="center"/>
          </w:tcPr>
          <w:p w:rsidR="00E83829" w:rsidRPr="004B088E" w:rsidRDefault="00E83829" w:rsidP="004B088E">
            <w:pPr>
              <w:pStyle w:val="TableParagraph"/>
              <w:kinsoku w:val="0"/>
              <w:overflowPunct w:val="0"/>
              <w:spacing w:line="300" w:lineRule="exact"/>
              <w:rPr>
                <w:sz w:val="21"/>
                <w:szCs w:val="21"/>
              </w:rPr>
            </w:pPr>
          </w:p>
        </w:tc>
      </w:tr>
      <w:tr w:rsidR="00E83829" w:rsidTr="000F73AB">
        <w:trPr>
          <w:trHeight w:val="471"/>
          <w:jc w:val="center"/>
        </w:trPr>
        <w:tc>
          <w:tcPr>
            <w:tcW w:w="175"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2</w:t>
            </w:r>
          </w:p>
          <w:p w:rsidR="00E83829" w:rsidRPr="004B088E" w:rsidRDefault="00E83829" w:rsidP="004B088E">
            <w:pPr>
              <w:pStyle w:val="TableParagraph"/>
              <w:kinsoku w:val="0"/>
              <w:overflowPunct w:val="0"/>
              <w:spacing w:line="300" w:lineRule="exact"/>
              <w:rPr>
                <w:sz w:val="21"/>
                <w:szCs w:val="21"/>
              </w:rPr>
            </w:pPr>
          </w:p>
        </w:tc>
        <w:tc>
          <w:tcPr>
            <w:tcW w:w="521"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色彩画（静物）的方法步骤</w:t>
            </w:r>
            <w:r w:rsidRPr="004B088E">
              <w:rPr>
                <w:sz w:val="21"/>
                <w:szCs w:val="21"/>
              </w:rPr>
              <w:t xml:space="preserve"> </w:t>
            </w:r>
          </w:p>
        </w:tc>
        <w:tc>
          <w:tcPr>
            <w:tcW w:w="1037" w:type="pct"/>
            <w:vAlign w:val="center"/>
          </w:tcPr>
          <w:p w:rsidR="00E83829" w:rsidRPr="004B088E" w:rsidRDefault="00E83829" w:rsidP="004B088E">
            <w:pPr>
              <w:pStyle w:val="TableParagraph"/>
              <w:kinsoku w:val="0"/>
              <w:overflowPunct w:val="0"/>
              <w:spacing w:line="300" w:lineRule="exact"/>
              <w:jc w:val="both"/>
              <w:rPr>
                <w:sz w:val="21"/>
                <w:szCs w:val="21"/>
              </w:rPr>
            </w:pPr>
            <w:r w:rsidRPr="004B088E">
              <w:rPr>
                <w:sz w:val="21"/>
                <w:szCs w:val="21"/>
              </w:rPr>
              <w:t>1.</w:t>
            </w:r>
            <w:r w:rsidRPr="004B088E">
              <w:rPr>
                <w:rFonts w:hint="eastAsia"/>
                <w:sz w:val="21"/>
                <w:szCs w:val="21"/>
              </w:rPr>
              <w:t>色彩静物写生整体入手的方法：构图、形体、色彩、空间、透视关系正确。</w:t>
            </w:r>
            <w:r w:rsidRPr="004B088E">
              <w:rPr>
                <w:sz w:val="21"/>
                <w:szCs w:val="21"/>
              </w:rPr>
              <w:t xml:space="preserve"> </w:t>
            </w:r>
          </w:p>
        </w:tc>
        <w:tc>
          <w:tcPr>
            <w:tcW w:w="765" w:type="pct"/>
            <w:vMerge w:val="restart"/>
            <w:vAlign w:val="center"/>
          </w:tcPr>
          <w:p w:rsidR="00E83829" w:rsidRPr="004B088E" w:rsidRDefault="00E83829" w:rsidP="004B088E">
            <w:pPr>
              <w:pStyle w:val="TableParagraph"/>
              <w:kinsoku w:val="0"/>
              <w:overflowPunct w:val="0"/>
              <w:spacing w:line="300" w:lineRule="exact"/>
              <w:jc w:val="both"/>
              <w:rPr>
                <w:sz w:val="21"/>
                <w:szCs w:val="21"/>
              </w:rPr>
            </w:pPr>
            <w:r w:rsidRPr="004B088E">
              <w:rPr>
                <w:sz w:val="21"/>
                <w:szCs w:val="21"/>
              </w:rPr>
              <w:t>1</w:t>
            </w:r>
            <w:r w:rsidR="004B088E">
              <w:rPr>
                <w:sz w:val="21"/>
                <w:szCs w:val="21"/>
              </w:rPr>
              <w:t>.</w:t>
            </w:r>
            <w:r w:rsidRPr="004B088E">
              <w:rPr>
                <w:rFonts w:hint="eastAsia"/>
                <w:sz w:val="21"/>
                <w:szCs w:val="21"/>
              </w:rPr>
              <w:t>个人作业：写生静物组合色彩练习</w:t>
            </w:r>
          </w:p>
        </w:tc>
        <w:tc>
          <w:tcPr>
            <w:tcW w:w="481" w:type="pct"/>
            <w:vAlign w:val="center"/>
          </w:tcPr>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课程目标</w:t>
            </w:r>
            <w:r w:rsidRPr="004B088E">
              <w:rPr>
                <w:sz w:val="21"/>
                <w:szCs w:val="21"/>
              </w:rPr>
              <w:t>2</w:t>
            </w:r>
          </w:p>
        </w:tc>
        <w:tc>
          <w:tcPr>
            <w:tcW w:w="1147" w:type="pct"/>
            <w:vMerge w:val="restart"/>
            <w:vAlign w:val="center"/>
          </w:tcPr>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重点：</w:t>
            </w:r>
          </w:p>
          <w:p w:rsidR="00E83829" w:rsidRPr="004B088E" w:rsidRDefault="00E83829" w:rsidP="004B088E">
            <w:pPr>
              <w:pStyle w:val="TableParagraph"/>
              <w:kinsoku w:val="0"/>
              <w:overflowPunct w:val="0"/>
              <w:spacing w:line="300" w:lineRule="exact"/>
              <w:jc w:val="both"/>
              <w:rPr>
                <w:sz w:val="21"/>
                <w:szCs w:val="21"/>
              </w:rPr>
            </w:pPr>
            <w:r w:rsidRPr="004B088E">
              <w:rPr>
                <w:sz w:val="21"/>
                <w:szCs w:val="21"/>
              </w:rPr>
              <w:t>1.</w:t>
            </w:r>
            <w:r w:rsidRPr="004B088E">
              <w:rPr>
                <w:rFonts w:hint="eastAsia"/>
                <w:sz w:val="21"/>
                <w:szCs w:val="21"/>
              </w:rPr>
              <w:t>了解光色变化规律，运用</w:t>
            </w:r>
            <w:r w:rsidRPr="004B088E">
              <w:rPr>
                <w:sz w:val="21"/>
                <w:szCs w:val="21"/>
              </w:rPr>
              <w:t xml:space="preserve"> </w:t>
            </w:r>
          </w:p>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整体入手、局部刻画的方法进行</w:t>
            </w:r>
            <w:r w:rsidRPr="004B088E">
              <w:rPr>
                <w:sz w:val="21"/>
                <w:szCs w:val="21"/>
              </w:rPr>
              <w:t xml:space="preserve"> </w:t>
            </w:r>
          </w:p>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水粉静物写生。</w:t>
            </w:r>
          </w:p>
          <w:p w:rsidR="00E83829" w:rsidRPr="004B088E" w:rsidRDefault="00E83829" w:rsidP="004B088E">
            <w:pPr>
              <w:pStyle w:val="TableParagraph"/>
              <w:kinsoku w:val="0"/>
              <w:overflowPunct w:val="0"/>
              <w:spacing w:line="300" w:lineRule="exact"/>
              <w:jc w:val="both"/>
              <w:rPr>
                <w:sz w:val="21"/>
                <w:szCs w:val="21"/>
              </w:rPr>
            </w:pPr>
            <w:r w:rsidRPr="004B088E">
              <w:rPr>
                <w:rFonts w:hint="eastAsia"/>
                <w:sz w:val="21"/>
                <w:szCs w:val="21"/>
              </w:rPr>
              <w:t>难点：</w:t>
            </w:r>
          </w:p>
          <w:p w:rsidR="00E83829" w:rsidRPr="004B088E" w:rsidRDefault="00E83829" w:rsidP="004B088E">
            <w:pPr>
              <w:pStyle w:val="TableParagraph"/>
              <w:kinsoku w:val="0"/>
              <w:overflowPunct w:val="0"/>
              <w:spacing w:line="300" w:lineRule="exact"/>
              <w:jc w:val="both"/>
              <w:rPr>
                <w:sz w:val="21"/>
                <w:szCs w:val="21"/>
              </w:rPr>
            </w:pPr>
            <w:r w:rsidRPr="004B088E">
              <w:rPr>
                <w:sz w:val="21"/>
                <w:szCs w:val="21"/>
              </w:rPr>
              <w:t>2.</w:t>
            </w:r>
            <w:r w:rsidRPr="004B088E">
              <w:rPr>
                <w:rFonts w:hint="eastAsia"/>
                <w:sz w:val="21"/>
                <w:szCs w:val="21"/>
              </w:rPr>
              <w:t>用色彩去塑造形体、质感。</w:t>
            </w:r>
          </w:p>
        </w:tc>
        <w:tc>
          <w:tcPr>
            <w:tcW w:w="701" w:type="pct"/>
            <w:vMerge w:val="restart"/>
            <w:vAlign w:val="center"/>
          </w:tcPr>
          <w:p w:rsidR="00E83829" w:rsidRPr="004B088E" w:rsidRDefault="00E83829" w:rsidP="004B088E">
            <w:pPr>
              <w:pStyle w:val="TableParagraph"/>
              <w:kinsoku w:val="0"/>
              <w:overflowPunct w:val="0"/>
              <w:spacing w:line="300" w:lineRule="exact"/>
              <w:jc w:val="both"/>
              <w:rPr>
                <w:sz w:val="21"/>
                <w:szCs w:val="21"/>
              </w:rPr>
            </w:pPr>
            <w:r w:rsidRPr="004B088E">
              <w:rPr>
                <w:sz w:val="21"/>
                <w:szCs w:val="21"/>
              </w:rPr>
              <w:t>1.</w:t>
            </w:r>
            <w:r w:rsidRPr="004B088E">
              <w:rPr>
                <w:rFonts w:hint="eastAsia"/>
                <w:sz w:val="21"/>
                <w:szCs w:val="21"/>
              </w:rPr>
              <w:t>讲授法：能够引导学生了解色彩写生方法步骤</w:t>
            </w:r>
            <w:r w:rsidR="004B088E">
              <w:rPr>
                <w:rFonts w:hint="eastAsia"/>
                <w:sz w:val="21"/>
                <w:szCs w:val="21"/>
              </w:rPr>
              <w:t>；</w:t>
            </w:r>
          </w:p>
          <w:p w:rsidR="00E83829" w:rsidRDefault="00E83829" w:rsidP="004B088E">
            <w:pPr>
              <w:pStyle w:val="TableParagraph"/>
              <w:kinsoku w:val="0"/>
              <w:overflowPunct w:val="0"/>
              <w:spacing w:line="300" w:lineRule="exact"/>
              <w:jc w:val="both"/>
              <w:rPr>
                <w:sz w:val="21"/>
                <w:szCs w:val="21"/>
              </w:rPr>
            </w:pPr>
            <w:r w:rsidRPr="004B088E">
              <w:rPr>
                <w:sz w:val="21"/>
                <w:szCs w:val="21"/>
              </w:rPr>
              <w:t>2.</w:t>
            </w:r>
            <w:r w:rsidRPr="004B088E">
              <w:rPr>
                <w:rFonts w:hint="eastAsia"/>
                <w:sz w:val="21"/>
                <w:szCs w:val="21"/>
              </w:rPr>
              <w:t>专题研讨：能够促进学生对色彩修养的提高</w:t>
            </w:r>
            <w:r w:rsidR="004B088E">
              <w:rPr>
                <w:rFonts w:hint="eastAsia"/>
                <w:sz w:val="21"/>
                <w:szCs w:val="21"/>
              </w:rPr>
              <w:t>；</w:t>
            </w:r>
          </w:p>
          <w:p w:rsidR="004B088E" w:rsidRDefault="004B088E" w:rsidP="004B088E">
            <w:pPr>
              <w:pStyle w:val="TableParagraph"/>
              <w:kinsoku w:val="0"/>
              <w:overflowPunct w:val="0"/>
              <w:spacing w:line="300" w:lineRule="exact"/>
              <w:jc w:val="both"/>
              <w:rPr>
                <w:color w:val="FF0000"/>
                <w:sz w:val="21"/>
                <w:szCs w:val="21"/>
              </w:rPr>
            </w:pPr>
            <w:r>
              <w:rPr>
                <w:rFonts w:hint="eastAsia"/>
                <w:sz w:val="21"/>
                <w:szCs w:val="21"/>
              </w:rPr>
              <w:t>3</w:t>
            </w:r>
            <w:r>
              <w:rPr>
                <w:sz w:val="21"/>
                <w:szCs w:val="21"/>
              </w:rPr>
              <w:t>.</w:t>
            </w:r>
            <w:r w:rsidRPr="00CB759F">
              <w:rPr>
                <w:rFonts w:hint="eastAsia"/>
                <w:color w:val="FF0000"/>
                <w:sz w:val="21"/>
                <w:szCs w:val="21"/>
              </w:rPr>
              <w:t>示范法，个别辅导法</w:t>
            </w:r>
            <w:r w:rsidR="003B2E95">
              <w:rPr>
                <w:rFonts w:hint="eastAsia"/>
                <w:color w:val="FF0000"/>
                <w:sz w:val="21"/>
                <w:szCs w:val="21"/>
              </w:rPr>
              <w:t>；</w:t>
            </w:r>
          </w:p>
          <w:p w:rsidR="003B2E95" w:rsidRPr="004B088E" w:rsidRDefault="003B2E95" w:rsidP="004B088E">
            <w:pPr>
              <w:pStyle w:val="TableParagraph"/>
              <w:kinsoku w:val="0"/>
              <w:overflowPunct w:val="0"/>
              <w:spacing w:line="300" w:lineRule="exact"/>
              <w:jc w:val="both"/>
              <w:rPr>
                <w:sz w:val="21"/>
                <w:szCs w:val="21"/>
              </w:rPr>
            </w:pPr>
            <w:r>
              <w:rPr>
                <w:rFonts w:hint="eastAsia"/>
                <w:sz w:val="21"/>
                <w:szCs w:val="21"/>
              </w:rPr>
              <w:t>4</w:t>
            </w:r>
            <w:r>
              <w:rPr>
                <w:sz w:val="21"/>
                <w:szCs w:val="21"/>
              </w:rPr>
              <w:t>.</w:t>
            </w:r>
            <w:r>
              <w:rPr>
                <w:rFonts w:hint="eastAsia"/>
                <w:sz w:val="21"/>
                <w:szCs w:val="21"/>
              </w:rPr>
              <w:t>写生法。</w:t>
            </w:r>
          </w:p>
        </w:tc>
        <w:tc>
          <w:tcPr>
            <w:tcW w:w="173"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12</w:t>
            </w:r>
          </w:p>
        </w:tc>
      </w:tr>
      <w:tr w:rsidR="00E83829" w:rsidTr="000F73AB">
        <w:trPr>
          <w:trHeight w:val="523"/>
          <w:jc w:val="center"/>
        </w:trPr>
        <w:tc>
          <w:tcPr>
            <w:tcW w:w="175" w:type="pct"/>
            <w:vMerge/>
            <w:vAlign w:val="center"/>
          </w:tcPr>
          <w:p w:rsidR="00E83829" w:rsidRPr="004B088E" w:rsidRDefault="00E83829" w:rsidP="004B088E">
            <w:pPr>
              <w:pStyle w:val="TableParagraph"/>
              <w:kinsoku w:val="0"/>
              <w:overflowPunct w:val="0"/>
              <w:spacing w:line="300" w:lineRule="exact"/>
              <w:rPr>
                <w:sz w:val="21"/>
                <w:szCs w:val="21"/>
              </w:rPr>
            </w:pPr>
          </w:p>
        </w:tc>
        <w:tc>
          <w:tcPr>
            <w:tcW w:w="521" w:type="pct"/>
            <w:vMerge/>
            <w:vAlign w:val="center"/>
          </w:tcPr>
          <w:p w:rsidR="00E83829" w:rsidRPr="004B088E" w:rsidRDefault="00E83829" w:rsidP="004B088E">
            <w:pPr>
              <w:pStyle w:val="TableParagraph"/>
              <w:kinsoku w:val="0"/>
              <w:overflowPunct w:val="0"/>
              <w:spacing w:line="300" w:lineRule="exact"/>
              <w:rPr>
                <w:sz w:val="21"/>
                <w:szCs w:val="21"/>
              </w:rPr>
            </w:pPr>
          </w:p>
        </w:tc>
        <w:tc>
          <w:tcPr>
            <w:tcW w:w="1037" w:type="pc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2.</w:t>
            </w:r>
            <w:r w:rsidRPr="004B088E">
              <w:rPr>
                <w:rFonts w:hint="eastAsia"/>
                <w:sz w:val="21"/>
                <w:szCs w:val="21"/>
              </w:rPr>
              <w:t>色彩静物写生局部入手的方法：形体表现与色彩衔接，静物细节质感的刻画。</w:t>
            </w:r>
          </w:p>
        </w:tc>
        <w:tc>
          <w:tcPr>
            <w:tcW w:w="765" w:type="pct"/>
            <w:vMerge/>
            <w:vAlign w:val="center"/>
          </w:tcPr>
          <w:p w:rsidR="00E83829" w:rsidRPr="004B088E" w:rsidRDefault="00E83829" w:rsidP="004B088E">
            <w:pPr>
              <w:pStyle w:val="TableParagraph"/>
              <w:kinsoku w:val="0"/>
              <w:overflowPunct w:val="0"/>
              <w:spacing w:line="300" w:lineRule="exact"/>
              <w:rPr>
                <w:sz w:val="21"/>
                <w:szCs w:val="21"/>
              </w:rPr>
            </w:pPr>
          </w:p>
        </w:tc>
        <w:tc>
          <w:tcPr>
            <w:tcW w:w="481" w:type="pc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课程目标</w:t>
            </w:r>
            <w:r w:rsidRPr="004B088E">
              <w:rPr>
                <w:sz w:val="21"/>
                <w:szCs w:val="21"/>
              </w:rPr>
              <w:t>2</w:t>
            </w:r>
          </w:p>
        </w:tc>
        <w:tc>
          <w:tcPr>
            <w:tcW w:w="1147" w:type="pct"/>
            <w:vMerge/>
            <w:vAlign w:val="center"/>
          </w:tcPr>
          <w:p w:rsidR="00E83829" w:rsidRPr="004B088E" w:rsidRDefault="00E83829" w:rsidP="004B088E">
            <w:pPr>
              <w:pStyle w:val="TableParagraph"/>
              <w:kinsoku w:val="0"/>
              <w:overflowPunct w:val="0"/>
              <w:spacing w:line="300" w:lineRule="exact"/>
              <w:rPr>
                <w:sz w:val="21"/>
                <w:szCs w:val="21"/>
              </w:rPr>
            </w:pPr>
          </w:p>
        </w:tc>
        <w:tc>
          <w:tcPr>
            <w:tcW w:w="701" w:type="pct"/>
            <w:vMerge/>
            <w:vAlign w:val="center"/>
          </w:tcPr>
          <w:p w:rsidR="00E83829" w:rsidRPr="004B088E" w:rsidRDefault="00E83829" w:rsidP="004B088E">
            <w:pPr>
              <w:pStyle w:val="TableParagraph"/>
              <w:kinsoku w:val="0"/>
              <w:overflowPunct w:val="0"/>
              <w:spacing w:line="300" w:lineRule="exact"/>
              <w:rPr>
                <w:sz w:val="21"/>
                <w:szCs w:val="21"/>
              </w:rPr>
            </w:pPr>
          </w:p>
        </w:tc>
        <w:tc>
          <w:tcPr>
            <w:tcW w:w="173" w:type="pct"/>
            <w:vMerge/>
            <w:vAlign w:val="center"/>
          </w:tcPr>
          <w:p w:rsidR="00E83829" w:rsidRPr="004B088E" w:rsidRDefault="00E83829" w:rsidP="004B088E">
            <w:pPr>
              <w:pStyle w:val="TableParagraph"/>
              <w:kinsoku w:val="0"/>
              <w:overflowPunct w:val="0"/>
              <w:spacing w:line="300" w:lineRule="exact"/>
              <w:rPr>
                <w:sz w:val="21"/>
                <w:szCs w:val="21"/>
              </w:rPr>
            </w:pPr>
          </w:p>
        </w:tc>
      </w:tr>
      <w:tr w:rsidR="00E83829" w:rsidTr="000F73AB">
        <w:trPr>
          <w:trHeight w:val="702"/>
          <w:jc w:val="center"/>
        </w:trPr>
        <w:tc>
          <w:tcPr>
            <w:tcW w:w="175" w:type="pct"/>
            <w:vMerge/>
            <w:vAlign w:val="center"/>
          </w:tcPr>
          <w:p w:rsidR="00E83829" w:rsidRPr="004B088E" w:rsidRDefault="00E83829" w:rsidP="004B088E">
            <w:pPr>
              <w:pStyle w:val="TableParagraph"/>
              <w:kinsoku w:val="0"/>
              <w:overflowPunct w:val="0"/>
              <w:spacing w:line="300" w:lineRule="exact"/>
              <w:rPr>
                <w:sz w:val="21"/>
                <w:szCs w:val="21"/>
              </w:rPr>
            </w:pPr>
          </w:p>
        </w:tc>
        <w:tc>
          <w:tcPr>
            <w:tcW w:w="521" w:type="pct"/>
            <w:vMerge/>
            <w:vAlign w:val="center"/>
          </w:tcPr>
          <w:p w:rsidR="00E83829" w:rsidRPr="004B088E" w:rsidRDefault="00E83829" w:rsidP="004B088E">
            <w:pPr>
              <w:pStyle w:val="TableParagraph"/>
              <w:kinsoku w:val="0"/>
              <w:overflowPunct w:val="0"/>
              <w:spacing w:line="300" w:lineRule="exact"/>
              <w:rPr>
                <w:sz w:val="21"/>
                <w:szCs w:val="21"/>
              </w:rPr>
            </w:pPr>
          </w:p>
        </w:tc>
        <w:tc>
          <w:tcPr>
            <w:tcW w:w="1037" w:type="pc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3.</w:t>
            </w:r>
            <w:r w:rsidRPr="004B088E">
              <w:rPr>
                <w:rFonts w:hint="eastAsia"/>
                <w:sz w:val="21"/>
                <w:szCs w:val="21"/>
              </w:rPr>
              <w:t>艺术的审美</w:t>
            </w:r>
          </w:p>
        </w:tc>
        <w:tc>
          <w:tcPr>
            <w:tcW w:w="765" w:type="pct"/>
            <w:vMerge/>
            <w:vAlign w:val="center"/>
          </w:tcPr>
          <w:p w:rsidR="00E83829" w:rsidRPr="004B088E" w:rsidRDefault="00E83829" w:rsidP="004B088E">
            <w:pPr>
              <w:pStyle w:val="TableParagraph"/>
              <w:kinsoku w:val="0"/>
              <w:overflowPunct w:val="0"/>
              <w:spacing w:line="300" w:lineRule="exact"/>
              <w:rPr>
                <w:sz w:val="21"/>
                <w:szCs w:val="21"/>
              </w:rPr>
            </w:pPr>
          </w:p>
        </w:tc>
        <w:tc>
          <w:tcPr>
            <w:tcW w:w="481" w:type="pc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课程目标</w:t>
            </w:r>
            <w:r w:rsidRPr="004B088E">
              <w:rPr>
                <w:sz w:val="21"/>
                <w:szCs w:val="21"/>
              </w:rPr>
              <w:t>2</w:t>
            </w:r>
          </w:p>
        </w:tc>
        <w:tc>
          <w:tcPr>
            <w:tcW w:w="1147" w:type="pct"/>
            <w:vMerge/>
            <w:vAlign w:val="center"/>
          </w:tcPr>
          <w:p w:rsidR="00E83829" w:rsidRPr="004B088E" w:rsidRDefault="00E83829" w:rsidP="004B088E">
            <w:pPr>
              <w:pStyle w:val="TableParagraph"/>
              <w:kinsoku w:val="0"/>
              <w:overflowPunct w:val="0"/>
              <w:spacing w:line="300" w:lineRule="exact"/>
              <w:rPr>
                <w:sz w:val="21"/>
                <w:szCs w:val="21"/>
              </w:rPr>
            </w:pPr>
          </w:p>
        </w:tc>
        <w:tc>
          <w:tcPr>
            <w:tcW w:w="701" w:type="pct"/>
            <w:vMerge/>
            <w:vAlign w:val="center"/>
          </w:tcPr>
          <w:p w:rsidR="00E83829" w:rsidRPr="004B088E" w:rsidRDefault="00E83829" w:rsidP="004B088E">
            <w:pPr>
              <w:pStyle w:val="TableParagraph"/>
              <w:kinsoku w:val="0"/>
              <w:overflowPunct w:val="0"/>
              <w:spacing w:line="300" w:lineRule="exact"/>
              <w:rPr>
                <w:sz w:val="21"/>
                <w:szCs w:val="21"/>
              </w:rPr>
            </w:pPr>
          </w:p>
        </w:tc>
        <w:tc>
          <w:tcPr>
            <w:tcW w:w="173" w:type="pct"/>
            <w:vMerge/>
            <w:vAlign w:val="center"/>
          </w:tcPr>
          <w:p w:rsidR="00E83829" w:rsidRPr="004B088E" w:rsidRDefault="00E83829" w:rsidP="004B088E">
            <w:pPr>
              <w:pStyle w:val="TableParagraph"/>
              <w:kinsoku w:val="0"/>
              <w:overflowPunct w:val="0"/>
              <w:spacing w:line="300" w:lineRule="exact"/>
              <w:rPr>
                <w:sz w:val="21"/>
                <w:szCs w:val="21"/>
              </w:rPr>
            </w:pPr>
          </w:p>
        </w:tc>
      </w:tr>
      <w:tr w:rsidR="00E83829" w:rsidTr="000F73AB">
        <w:trPr>
          <w:trHeight w:val="728"/>
          <w:jc w:val="center"/>
        </w:trPr>
        <w:tc>
          <w:tcPr>
            <w:tcW w:w="175"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3</w:t>
            </w:r>
          </w:p>
        </w:tc>
        <w:tc>
          <w:tcPr>
            <w:tcW w:w="521"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色彩基本表</w:t>
            </w:r>
            <w:r w:rsidRPr="004B088E">
              <w:rPr>
                <w:sz w:val="21"/>
                <w:szCs w:val="21"/>
              </w:rPr>
              <w:t xml:space="preserve"> </w:t>
            </w:r>
            <w:r w:rsidRPr="004B088E">
              <w:rPr>
                <w:rFonts w:hint="eastAsia"/>
                <w:sz w:val="21"/>
                <w:szCs w:val="21"/>
              </w:rPr>
              <w:t>现技法和特殊技法</w:t>
            </w:r>
            <w:r w:rsidRPr="004B088E">
              <w:rPr>
                <w:sz w:val="21"/>
                <w:szCs w:val="21"/>
              </w:rPr>
              <w:t xml:space="preserve"> </w:t>
            </w:r>
          </w:p>
          <w:p w:rsidR="00E83829" w:rsidRPr="004B088E" w:rsidRDefault="00E83829" w:rsidP="004B088E">
            <w:pPr>
              <w:pStyle w:val="TableParagraph"/>
              <w:kinsoku w:val="0"/>
              <w:overflowPunct w:val="0"/>
              <w:spacing w:line="300" w:lineRule="exact"/>
              <w:rPr>
                <w:sz w:val="21"/>
                <w:szCs w:val="21"/>
              </w:rPr>
            </w:pPr>
          </w:p>
        </w:tc>
        <w:tc>
          <w:tcPr>
            <w:tcW w:w="1037" w:type="pc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lastRenderedPageBreak/>
              <w:t>1.</w:t>
            </w:r>
            <w:r w:rsidRPr="004B088E">
              <w:rPr>
                <w:rFonts w:hint="eastAsia"/>
                <w:sz w:val="21"/>
                <w:szCs w:val="21"/>
              </w:rPr>
              <w:t>水粉画技法：干湿结合画法；</w:t>
            </w:r>
            <w:r w:rsidRPr="004B088E">
              <w:rPr>
                <w:sz w:val="21"/>
                <w:szCs w:val="21"/>
              </w:rPr>
              <w:t xml:space="preserve"> </w:t>
            </w:r>
          </w:p>
        </w:tc>
        <w:tc>
          <w:tcPr>
            <w:tcW w:w="765"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1</w:t>
            </w:r>
            <w:r w:rsidR="004B088E">
              <w:rPr>
                <w:rFonts w:hint="eastAsia"/>
                <w:sz w:val="21"/>
                <w:szCs w:val="21"/>
              </w:rPr>
              <w:t>.</w:t>
            </w:r>
            <w:r w:rsidRPr="004B088E">
              <w:rPr>
                <w:rFonts w:hint="eastAsia"/>
                <w:sz w:val="21"/>
                <w:szCs w:val="21"/>
              </w:rPr>
              <w:t>个人作业：通过写生色彩静物</w:t>
            </w:r>
            <w:r w:rsidR="004B088E">
              <w:rPr>
                <w:rFonts w:hint="eastAsia"/>
                <w:sz w:val="21"/>
                <w:szCs w:val="21"/>
              </w:rPr>
              <w:t>，</w:t>
            </w:r>
            <w:r w:rsidRPr="004B088E">
              <w:rPr>
                <w:rFonts w:hint="eastAsia"/>
                <w:sz w:val="21"/>
                <w:szCs w:val="21"/>
              </w:rPr>
              <w:t>运用水粉技法表现色彩画面</w:t>
            </w:r>
            <w:r w:rsidR="004B088E">
              <w:rPr>
                <w:rFonts w:hint="eastAsia"/>
                <w:sz w:val="21"/>
                <w:szCs w:val="21"/>
              </w:rPr>
              <w:lastRenderedPageBreak/>
              <w:t>。</w:t>
            </w:r>
          </w:p>
        </w:tc>
        <w:tc>
          <w:tcPr>
            <w:tcW w:w="481" w:type="pc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lastRenderedPageBreak/>
              <w:t>课程目标</w:t>
            </w:r>
            <w:r w:rsidRPr="004B088E">
              <w:rPr>
                <w:sz w:val="21"/>
                <w:szCs w:val="21"/>
              </w:rPr>
              <w:t>2</w:t>
            </w:r>
          </w:p>
        </w:tc>
        <w:tc>
          <w:tcPr>
            <w:tcW w:w="1147"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重点：</w:t>
            </w:r>
          </w:p>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水粉画的干湿技法。</w:t>
            </w:r>
          </w:p>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难点：</w:t>
            </w:r>
          </w:p>
          <w:p w:rsidR="00E83829" w:rsidRPr="004B088E" w:rsidRDefault="00E83829" w:rsidP="004B088E">
            <w:pPr>
              <w:pStyle w:val="TableParagraph"/>
              <w:kinsoku w:val="0"/>
              <w:overflowPunct w:val="0"/>
              <w:spacing w:line="300" w:lineRule="exact"/>
              <w:rPr>
                <w:sz w:val="21"/>
                <w:szCs w:val="21"/>
              </w:rPr>
            </w:pPr>
            <w:r w:rsidRPr="004B088E">
              <w:rPr>
                <w:sz w:val="21"/>
                <w:szCs w:val="21"/>
              </w:rPr>
              <w:lastRenderedPageBreak/>
              <w:t>2.</w:t>
            </w:r>
            <w:r w:rsidRPr="004B088E">
              <w:rPr>
                <w:rFonts w:hint="eastAsia"/>
                <w:sz w:val="21"/>
                <w:szCs w:val="21"/>
              </w:rPr>
              <w:t>水粉画技法和笔触在画面中的表现。</w:t>
            </w:r>
          </w:p>
        </w:tc>
        <w:tc>
          <w:tcPr>
            <w:tcW w:w="701" w:type="pct"/>
            <w:vMerge w:val="restart"/>
            <w:vAlign w:val="center"/>
          </w:tcPr>
          <w:p w:rsidR="003B2E95" w:rsidRDefault="003B2E95" w:rsidP="004B088E">
            <w:pPr>
              <w:pStyle w:val="TableParagraph"/>
              <w:kinsoku w:val="0"/>
              <w:overflowPunct w:val="0"/>
              <w:spacing w:line="300" w:lineRule="exact"/>
              <w:rPr>
                <w:sz w:val="21"/>
                <w:szCs w:val="21"/>
              </w:rPr>
            </w:pPr>
            <w:r>
              <w:rPr>
                <w:rFonts w:hint="eastAsia"/>
                <w:sz w:val="21"/>
                <w:szCs w:val="21"/>
              </w:rPr>
              <w:lastRenderedPageBreak/>
              <w:t>1</w:t>
            </w:r>
            <w:r>
              <w:rPr>
                <w:sz w:val="21"/>
                <w:szCs w:val="21"/>
              </w:rPr>
              <w:t>.</w:t>
            </w:r>
            <w:r w:rsidR="00E83829" w:rsidRPr="004B088E">
              <w:rPr>
                <w:rFonts w:hint="eastAsia"/>
                <w:sz w:val="21"/>
                <w:szCs w:val="21"/>
              </w:rPr>
              <w:t>讲授法：引导学生掌握水粉画色彩的表现技法。</w:t>
            </w:r>
          </w:p>
          <w:p w:rsidR="00E83829" w:rsidRDefault="003B2E95" w:rsidP="004B088E">
            <w:pPr>
              <w:pStyle w:val="TableParagraph"/>
              <w:kinsoku w:val="0"/>
              <w:overflowPunct w:val="0"/>
              <w:spacing w:line="300" w:lineRule="exact"/>
              <w:rPr>
                <w:sz w:val="21"/>
                <w:szCs w:val="21"/>
              </w:rPr>
            </w:pPr>
            <w:r>
              <w:rPr>
                <w:rFonts w:hint="eastAsia"/>
                <w:sz w:val="21"/>
                <w:szCs w:val="21"/>
              </w:rPr>
              <w:lastRenderedPageBreak/>
              <w:t>2</w:t>
            </w:r>
            <w:r>
              <w:rPr>
                <w:sz w:val="21"/>
                <w:szCs w:val="21"/>
              </w:rPr>
              <w:t>.</w:t>
            </w:r>
            <w:r w:rsidR="004B088E">
              <w:rPr>
                <w:rFonts w:hint="eastAsia"/>
                <w:sz w:val="21"/>
                <w:szCs w:val="21"/>
              </w:rPr>
              <w:t>个别辅导法</w:t>
            </w:r>
            <w:r>
              <w:rPr>
                <w:rFonts w:hint="eastAsia"/>
                <w:sz w:val="21"/>
                <w:szCs w:val="21"/>
              </w:rPr>
              <w:t>；</w:t>
            </w:r>
          </w:p>
          <w:p w:rsidR="003B2E95" w:rsidRDefault="003B2E95" w:rsidP="004B088E">
            <w:pPr>
              <w:pStyle w:val="TableParagraph"/>
              <w:kinsoku w:val="0"/>
              <w:overflowPunct w:val="0"/>
              <w:spacing w:line="300" w:lineRule="exact"/>
              <w:rPr>
                <w:sz w:val="21"/>
                <w:szCs w:val="21"/>
              </w:rPr>
            </w:pPr>
            <w:r>
              <w:rPr>
                <w:rFonts w:hint="eastAsia"/>
                <w:sz w:val="21"/>
                <w:szCs w:val="21"/>
              </w:rPr>
              <w:t>3</w:t>
            </w:r>
            <w:r>
              <w:rPr>
                <w:sz w:val="21"/>
                <w:szCs w:val="21"/>
              </w:rPr>
              <w:t>.</w:t>
            </w:r>
            <w:r>
              <w:rPr>
                <w:rFonts w:hint="eastAsia"/>
                <w:sz w:val="21"/>
                <w:szCs w:val="21"/>
              </w:rPr>
              <w:t>分组训练法。</w:t>
            </w:r>
          </w:p>
          <w:p w:rsidR="00B571D7" w:rsidRPr="004B088E" w:rsidRDefault="00B571D7" w:rsidP="004B088E">
            <w:pPr>
              <w:pStyle w:val="TableParagraph"/>
              <w:kinsoku w:val="0"/>
              <w:overflowPunct w:val="0"/>
              <w:spacing w:line="300" w:lineRule="exact"/>
              <w:rPr>
                <w:sz w:val="21"/>
                <w:szCs w:val="21"/>
              </w:rPr>
            </w:pPr>
            <w:r w:rsidRPr="00B571D7">
              <w:rPr>
                <w:rFonts w:hint="eastAsia"/>
                <w:sz w:val="21"/>
                <w:szCs w:val="21"/>
              </w:rPr>
              <w:t>4</w:t>
            </w:r>
            <w:r w:rsidRPr="00B571D7">
              <w:rPr>
                <w:sz w:val="21"/>
                <w:szCs w:val="21"/>
              </w:rPr>
              <w:t>.</w:t>
            </w:r>
            <w:r w:rsidRPr="00B571D7">
              <w:rPr>
                <w:rFonts w:hint="eastAsia"/>
                <w:color w:val="FF0000"/>
                <w:sz w:val="21"/>
                <w:szCs w:val="21"/>
              </w:rPr>
              <w:t>示范</w:t>
            </w:r>
            <w:r w:rsidRPr="00CB759F">
              <w:rPr>
                <w:rFonts w:hint="eastAsia"/>
                <w:color w:val="FF0000"/>
                <w:sz w:val="21"/>
                <w:szCs w:val="21"/>
              </w:rPr>
              <w:t>法</w:t>
            </w:r>
          </w:p>
        </w:tc>
        <w:tc>
          <w:tcPr>
            <w:tcW w:w="173"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lastRenderedPageBreak/>
              <w:t>12</w:t>
            </w:r>
          </w:p>
        </w:tc>
      </w:tr>
      <w:tr w:rsidR="00E83829" w:rsidTr="000F73AB">
        <w:trPr>
          <w:trHeight w:val="180"/>
          <w:jc w:val="center"/>
        </w:trPr>
        <w:tc>
          <w:tcPr>
            <w:tcW w:w="175" w:type="pct"/>
            <w:vMerge/>
            <w:vAlign w:val="center"/>
          </w:tcPr>
          <w:p w:rsidR="00E83829" w:rsidRPr="004B088E" w:rsidRDefault="00E83829" w:rsidP="004B088E">
            <w:pPr>
              <w:pStyle w:val="TableParagraph"/>
              <w:kinsoku w:val="0"/>
              <w:overflowPunct w:val="0"/>
              <w:spacing w:line="300" w:lineRule="exact"/>
              <w:rPr>
                <w:sz w:val="21"/>
                <w:szCs w:val="21"/>
              </w:rPr>
            </w:pPr>
          </w:p>
        </w:tc>
        <w:tc>
          <w:tcPr>
            <w:tcW w:w="521" w:type="pct"/>
            <w:vMerge/>
            <w:vAlign w:val="center"/>
          </w:tcPr>
          <w:p w:rsidR="00E83829" w:rsidRPr="004B088E" w:rsidRDefault="00E83829" w:rsidP="004B088E">
            <w:pPr>
              <w:pStyle w:val="TableParagraph"/>
              <w:kinsoku w:val="0"/>
              <w:overflowPunct w:val="0"/>
              <w:spacing w:line="300" w:lineRule="exact"/>
              <w:rPr>
                <w:sz w:val="21"/>
                <w:szCs w:val="21"/>
              </w:rPr>
            </w:pPr>
          </w:p>
        </w:tc>
        <w:tc>
          <w:tcPr>
            <w:tcW w:w="1037" w:type="pc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2.</w:t>
            </w:r>
            <w:r w:rsidRPr="004B088E">
              <w:rPr>
                <w:rFonts w:hint="eastAsia"/>
                <w:sz w:val="21"/>
                <w:szCs w:val="21"/>
              </w:rPr>
              <w:t>水粉画的调色、用色技巧</w:t>
            </w:r>
            <w:r w:rsidRPr="004B088E">
              <w:rPr>
                <w:rFonts w:hint="eastAsia"/>
                <w:sz w:val="21"/>
                <w:szCs w:val="21"/>
              </w:rPr>
              <w:lastRenderedPageBreak/>
              <w:t>、</w:t>
            </w:r>
            <w:r w:rsidRPr="004B088E">
              <w:rPr>
                <w:sz w:val="21"/>
                <w:szCs w:val="21"/>
              </w:rPr>
              <w:t xml:space="preserve"> </w:t>
            </w:r>
            <w:r w:rsidRPr="004B088E">
              <w:rPr>
                <w:rFonts w:hint="eastAsia"/>
                <w:sz w:val="21"/>
                <w:szCs w:val="21"/>
              </w:rPr>
              <w:t>用笔技巧；</w:t>
            </w:r>
            <w:r w:rsidRPr="004B088E">
              <w:rPr>
                <w:sz w:val="21"/>
                <w:szCs w:val="21"/>
              </w:rPr>
              <w:t xml:space="preserve"> </w:t>
            </w:r>
          </w:p>
        </w:tc>
        <w:tc>
          <w:tcPr>
            <w:tcW w:w="765" w:type="pct"/>
            <w:vMerge/>
            <w:vAlign w:val="center"/>
          </w:tcPr>
          <w:p w:rsidR="00E83829" w:rsidRPr="004B088E" w:rsidRDefault="00E83829" w:rsidP="004B088E">
            <w:pPr>
              <w:pStyle w:val="TableParagraph"/>
              <w:kinsoku w:val="0"/>
              <w:overflowPunct w:val="0"/>
              <w:spacing w:line="300" w:lineRule="exact"/>
              <w:rPr>
                <w:sz w:val="21"/>
                <w:szCs w:val="21"/>
              </w:rPr>
            </w:pPr>
          </w:p>
        </w:tc>
        <w:tc>
          <w:tcPr>
            <w:tcW w:w="481" w:type="pc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课程目标</w:t>
            </w:r>
            <w:r w:rsidRPr="004B088E">
              <w:rPr>
                <w:sz w:val="21"/>
                <w:szCs w:val="21"/>
              </w:rPr>
              <w:t>1</w:t>
            </w:r>
          </w:p>
        </w:tc>
        <w:tc>
          <w:tcPr>
            <w:tcW w:w="1147" w:type="pct"/>
            <w:vMerge/>
            <w:vAlign w:val="center"/>
          </w:tcPr>
          <w:p w:rsidR="00E83829" w:rsidRPr="004B088E" w:rsidRDefault="00E83829" w:rsidP="004B088E">
            <w:pPr>
              <w:pStyle w:val="TableParagraph"/>
              <w:kinsoku w:val="0"/>
              <w:overflowPunct w:val="0"/>
              <w:spacing w:line="300" w:lineRule="exact"/>
              <w:rPr>
                <w:sz w:val="21"/>
                <w:szCs w:val="21"/>
              </w:rPr>
            </w:pPr>
          </w:p>
        </w:tc>
        <w:tc>
          <w:tcPr>
            <w:tcW w:w="701" w:type="pct"/>
            <w:vMerge/>
            <w:vAlign w:val="center"/>
          </w:tcPr>
          <w:p w:rsidR="00E83829" w:rsidRPr="004B088E" w:rsidRDefault="00E83829" w:rsidP="004B088E">
            <w:pPr>
              <w:pStyle w:val="TableParagraph"/>
              <w:kinsoku w:val="0"/>
              <w:overflowPunct w:val="0"/>
              <w:spacing w:line="300" w:lineRule="exact"/>
              <w:rPr>
                <w:sz w:val="21"/>
                <w:szCs w:val="21"/>
              </w:rPr>
            </w:pPr>
          </w:p>
        </w:tc>
        <w:tc>
          <w:tcPr>
            <w:tcW w:w="173" w:type="pct"/>
            <w:vMerge/>
            <w:vAlign w:val="center"/>
          </w:tcPr>
          <w:p w:rsidR="00E83829" w:rsidRPr="004B088E" w:rsidRDefault="00E83829" w:rsidP="004B088E">
            <w:pPr>
              <w:pStyle w:val="TableParagraph"/>
              <w:kinsoku w:val="0"/>
              <w:overflowPunct w:val="0"/>
              <w:spacing w:line="300" w:lineRule="exact"/>
              <w:rPr>
                <w:sz w:val="21"/>
                <w:szCs w:val="21"/>
              </w:rPr>
            </w:pPr>
          </w:p>
        </w:tc>
      </w:tr>
      <w:tr w:rsidR="00E83829" w:rsidTr="000F73AB">
        <w:trPr>
          <w:trHeight w:val="529"/>
          <w:jc w:val="center"/>
        </w:trPr>
        <w:tc>
          <w:tcPr>
            <w:tcW w:w="175" w:type="pct"/>
            <w:vMerge/>
            <w:vAlign w:val="center"/>
          </w:tcPr>
          <w:p w:rsidR="00E83829" w:rsidRPr="004B088E" w:rsidRDefault="00E83829" w:rsidP="004B088E">
            <w:pPr>
              <w:pStyle w:val="TableParagraph"/>
              <w:kinsoku w:val="0"/>
              <w:overflowPunct w:val="0"/>
              <w:spacing w:line="300" w:lineRule="exact"/>
              <w:rPr>
                <w:sz w:val="21"/>
                <w:szCs w:val="21"/>
              </w:rPr>
            </w:pPr>
          </w:p>
        </w:tc>
        <w:tc>
          <w:tcPr>
            <w:tcW w:w="521" w:type="pct"/>
            <w:vMerge/>
            <w:vAlign w:val="center"/>
          </w:tcPr>
          <w:p w:rsidR="00E83829" w:rsidRPr="004B088E" w:rsidRDefault="00E83829" w:rsidP="004B088E">
            <w:pPr>
              <w:pStyle w:val="TableParagraph"/>
              <w:kinsoku w:val="0"/>
              <w:overflowPunct w:val="0"/>
              <w:spacing w:line="300" w:lineRule="exact"/>
              <w:rPr>
                <w:sz w:val="21"/>
                <w:szCs w:val="21"/>
              </w:rPr>
            </w:pPr>
          </w:p>
        </w:tc>
        <w:tc>
          <w:tcPr>
            <w:tcW w:w="1037" w:type="pc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3.</w:t>
            </w:r>
            <w:r w:rsidRPr="004B088E">
              <w:rPr>
                <w:rFonts w:hint="eastAsia"/>
                <w:sz w:val="21"/>
                <w:szCs w:val="21"/>
              </w:rPr>
              <w:t>水粉画的特殊表现技法。</w:t>
            </w:r>
          </w:p>
        </w:tc>
        <w:tc>
          <w:tcPr>
            <w:tcW w:w="765" w:type="pct"/>
            <w:vMerge/>
            <w:vAlign w:val="center"/>
          </w:tcPr>
          <w:p w:rsidR="00E83829" w:rsidRPr="004B088E" w:rsidRDefault="00E83829" w:rsidP="004B088E">
            <w:pPr>
              <w:pStyle w:val="TableParagraph"/>
              <w:kinsoku w:val="0"/>
              <w:overflowPunct w:val="0"/>
              <w:spacing w:line="300" w:lineRule="exact"/>
              <w:rPr>
                <w:sz w:val="21"/>
                <w:szCs w:val="21"/>
              </w:rPr>
            </w:pPr>
          </w:p>
        </w:tc>
        <w:tc>
          <w:tcPr>
            <w:tcW w:w="481" w:type="pc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课程目标</w:t>
            </w:r>
            <w:r w:rsidRPr="004B088E">
              <w:rPr>
                <w:sz w:val="21"/>
                <w:szCs w:val="21"/>
              </w:rPr>
              <w:t>3</w:t>
            </w:r>
          </w:p>
        </w:tc>
        <w:tc>
          <w:tcPr>
            <w:tcW w:w="1147" w:type="pct"/>
            <w:vMerge/>
            <w:vAlign w:val="center"/>
          </w:tcPr>
          <w:p w:rsidR="00E83829" w:rsidRPr="004B088E" w:rsidRDefault="00E83829" w:rsidP="004B088E">
            <w:pPr>
              <w:pStyle w:val="TableParagraph"/>
              <w:kinsoku w:val="0"/>
              <w:overflowPunct w:val="0"/>
              <w:spacing w:line="300" w:lineRule="exact"/>
              <w:rPr>
                <w:sz w:val="21"/>
                <w:szCs w:val="21"/>
              </w:rPr>
            </w:pPr>
          </w:p>
        </w:tc>
        <w:tc>
          <w:tcPr>
            <w:tcW w:w="701" w:type="pct"/>
            <w:vMerge/>
            <w:vAlign w:val="center"/>
          </w:tcPr>
          <w:p w:rsidR="00E83829" w:rsidRPr="004B088E" w:rsidRDefault="00E83829" w:rsidP="004B088E">
            <w:pPr>
              <w:pStyle w:val="TableParagraph"/>
              <w:kinsoku w:val="0"/>
              <w:overflowPunct w:val="0"/>
              <w:spacing w:line="300" w:lineRule="exact"/>
              <w:rPr>
                <w:sz w:val="21"/>
                <w:szCs w:val="21"/>
              </w:rPr>
            </w:pPr>
          </w:p>
        </w:tc>
        <w:tc>
          <w:tcPr>
            <w:tcW w:w="173" w:type="pct"/>
            <w:vMerge/>
            <w:vAlign w:val="center"/>
          </w:tcPr>
          <w:p w:rsidR="00E83829" w:rsidRPr="004B088E" w:rsidRDefault="00E83829" w:rsidP="004B088E">
            <w:pPr>
              <w:pStyle w:val="TableParagraph"/>
              <w:kinsoku w:val="0"/>
              <w:overflowPunct w:val="0"/>
              <w:spacing w:line="300" w:lineRule="exact"/>
              <w:rPr>
                <w:sz w:val="21"/>
                <w:szCs w:val="21"/>
              </w:rPr>
            </w:pPr>
          </w:p>
        </w:tc>
      </w:tr>
      <w:tr w:rsidR="00E83829" w:rsidTr="000F73AB">
        <w:trPr>
          <w:trHeight w:val="728"/>
          <w:jc w:val="center"/>
        </w:trPr>
        <w:tc>
          <w:tcPr>
            <w:tcW w:w="175"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4</w:t>
            </w:r>
          </w:p>
        </w:tc>
        <w:tc>
          <w:tcPr>
            <w:tcW w:w="521"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色彩画（人物头像）基</w:t>
            </w:r>
            <w:r w:rsidRPr="004B088E">
              <w:rPr>
                <w:sz w:val="21"/>
                <w:szCs w:val="21"/>
              </w:rPr>
              <w:t xml:space="preserve"> </w:t>
            </w:r>
            <w:r w:rsidRPr="004B088E">
              <w:rPr>
                <w:rFonts w:hint="eastAsia"/>
                <w:sz w:val="21"/>
                <w:szCs w:val="21"/>
              </w:rPr>
              <w:t>本</w:t>
            </w:r>
            <w:r w:rsidRPr="004B088E">
              <w:rPr>
                <w:sz w:val="21"/>
                <w:szCs w:val="21"/>
              </w:rPr>
              <w:t xml:space="preserve"> </w:t>
            </w:r>
            <w:r w:rsidRPr="004B088E">
              <w:rPr>
                <w:rFonts w:hint="eastAsia"/>
                <w:sz w:val="21"/>
                <w:szCs w:val="21"/>
              </w:rPr>
              <w:t>表现技法</w:t>
            </w:r>
          </w:p>
        </w:tc>
        <w:tc>
          <w:tcPr>
            <w:tcW w:w="1037" w:type="pc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1.</w:t>
            </w:r>
            <w:r w:rsidRPr="004B088E">
              <w:rPr>
                <w:rFonts w:hint="eastAsia"/>
                <w:sz w:val="21"/>
                <w:szCs w:val="21"/>
              </w:rPr>
              <w:t>色彩人物头像写生的基本观察方法和绘画步骤；</w:t>
            </w:r>
          </w:p>
        </w:tc>
        <w:tc>
          <w:tcPr>
            <w:tcW w:w="765"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个人作业：头像写生练习，大师头像作品临摹练习。</w:t>
            </w:r>
          </w:p>
        </w:tc>
        <w:tc>
          <w:tcPr>
            <w:tcW w:w="481" w:type="pc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课程目标</w:t>
            </w:r>
            <w:r w:rsidRPr="004B088E">
              <w:rPr>
                <w:sz w:val="21"/>
                <w:szCs w:val="21"/>
              </w:rPr>
              <w:t>1</w:t>
            </w:r>
          </w:p>
        </w:tc>
        <w:tc>
          <w:tcPr>
            <w:tcW w:w="1147"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重点：</w:t>
            </w:r>
          </w:p>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掌握色彩人物头像写生的基本方法和绘画步骤。</w:t>
            </w:r>
          </w:p>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难点：</w:t>
            </w:r>
          </w:p>
          <w:p w:rsidR="00E83829" w:rsidRPr="004B088E" w:rsidRDefault="00E83829" w:rsidP="004B088E">
            <w:pPr>
              <w:pStyle w:val="TableParagraph"/>
              <w:kinsoku w:val="0"/>
              <w:overflowPunct w:val="0"/>
              <w:spacing w:line="300" w:lineRule="exact"/>
              <w:rPr>
                <w:sz w:val="21"/>
                <w:szCs w:val="21"/>
              </w:rPr>
            </w:pPr>
            <w:r w:rsidRPr="004B088E">
              <w:rPr>
                <w:rFonts w:hint="eastAsia"/>
                <w:sz w:val="21"/>
                <w:szCs w:val="21"/>
              </w:rPr>
              <w:t>用色彩去塑造人物头像的五官及整体。</w:t>
            </w:r>
          </w:p>
        </w:tc>
        <w:tc>
          <w:tcPr>
            <w:tcW w:w="701" w:type="pct"/>
            <w:vMerge w:val="restart"/>
            <w:vAlign w:val="center"/>
          </w:tcPr>
          <w:p w:rsidR="00E83829" w:rsidRPr="004B088E" w:rsidRDefault="00B571D7" w:rsidP="004B088E">
            <w:pPr>
              <w:pStyle w:val="TableParagraph"/>
              <w:kinsoku w:val="0"/>
              <w:overflowPunct w:val="0"/>
              <w:spacing w:line="300" w:lineRule="exact"/>
              <w:rPr>
                <w:sz w:val="21"/>
                <w:szCs w:val="21"/>
              </w:rPr>
            </w:pPr>
            <w:r>
              <w:rPr>
                <w:rFonts w:hint="eastAsia"/>
                <w:kern w:val="2"/>
                <w:sz w:val="21"/>
                <w:szCs w:val="21"/>
              </w:rPr>
              <w:t>临摹法、</w:t>
            </w:r>
            <w:r w:rsidR="003B2E95">
              <w:rPr>
                <w:rFonts w:hint="eastAsia"/>
                <w:sz w:val="21"/>
                <w:szCs w:val="21"/>
              </w:rPr>
              <w:t>写生法、</w:t>
            </w:r>
            <w:r w:rsidR="00E83829" w:rsidRPr="004B088E">
              <w:rPr>
                <w:rFonts w:hint="eastAsia"/>
                <w:sz w:val="21"/>
                <w:szCs w:val="21"/>
              </w:rPr>
              <w:t>讲授法：引导学生理解艺术审美的功能性内容和呈现形式</w:t>
            </w:r>
          </w:p>
        </w:tc>
        <w:tc>
          <w:tcPr>
            <w:tcW w:w="173" w:type="pct"/>
            <w:vMerge w:val="restart"/>
            <w:vAlign w:val="center"/>
          </w:tcPr>
          <w:p w:rsidR="00E83829" w:rsidRPr="004B088E" w:rsidRDefault="00E83829" w:rsidP="004B088E">
            <w:pPr>
              <w:pStyle w:val="TableParagraph"/>
              <w:kinsoku w:val="0"/>
              <w:overflowPunct w:val="0"/>
              <w:spacing w:line="300" w:lineRule="exact"/>
              <w:rPr>
                <w:sz w:val="21"/>
                <w:szCs w:val="21"/>
              </w:rPr>
            </w:pPr>
            <w:r w:rsidRPr="004B088E">
              <w:rPr>
                <w:sz w:val="21"/>
                <w:szCs w:val="21"/>
              </w:rPr>
              <w:t>20</w:t>
            </w:r>
          </w:p>
        </w:tc>
      </w:tr>
      <w:tr w:rsidR="00E83829" w:rsidTr="000F73AB">
        <w:trPr>
          <w:trHeight w:val="180"/>
          <w:jc w:val="center"/>
        </w:trPr>
        <w:tc>
          <w:tcPr>
            <w:tcW w:w="175" w:type="pct"/>
            <w:vMerge/>
            <w:vAlign w:val="center"/>
          </w:tcPr>
          <w:p w:rsidR="00E83829" w:rsidRDefault="00E83829">
            <w:pPr>
              <w:pStyle w:val="25"/>
              <w:snapToGrid w:val="0"/>
              <w:spacing w:line="400" w:lineRule="exact"/>
              <w:ind w:firstLineChars="0" w:firstLine="0"/>
              <w:rPr>
                <w:rFonts w:ascii="宋体" w:cs="宋体"/>
                <w:szCs w:val="21"/>
              </w:rPr>
            </w:pPr>
          </w:p>
        </w:tc>
        <w:tc>
          <w:tcPr>
            <w:tcW w:w="521" w:type="pct"/>
            <w:vMerge/>
            <w:vAlign w:val="center"/>
          </w:tcPr>
          <w:p w:rsidR="00E83829" w:rsidRDefault="00E83829">
            <w:pPr>
              <w:pStyle w:val="25"/>
              <w:snapToGrid w:val="0"/>
              <w:spacing w:line="400" w:lineRule="exact"/>
              <w:ind w:firstLineChars="0" w:firstLine="0"/>
              <w:rPr>
                <w:rFonts w:ascii="宋体" w:cs="宋体"/>
                <w:szCs w:val="21"/>
              </w:rPr>
            </w:pPr>
          </w:p>
        </w:tc>
        <w:tc>
          <w:tcPr>
            <w:tcW w:w="1037" w:type="pct"/>
            <w:vAlign w:val="center"/>
          </w:tcPr>
          <w:p w:rsidR="00E83829" w:rsidRDefault="00E83829">
            <w:pPr>
              <w:spacing w:line="300" w:lineRule="exact"/>
              <w:ind w:leftChars="20" w:left="44" w:right="6"/>
              <w:jc w:val="both"/>
              <w:rPr>
                <w:sz w:val="21"/>
                <w:szCs w:val="21"/>
              </w:rPr>
            </w:pPr>
            <w:r>
              <w:rPr>
                <w:sz w:val="21"/>
                <w:szCs w:val="21"/>
              </w:rPr>
              <w:t>2.</w:t>
            </w:r>
            <w:r>
              <w:rPr>
                <w:rFonts w:hAnsi="宋体" w:cs="Times New Roman" w:hint="eastAsia"/>
                <w:sz w:val="21"/>
                <w:szCs w:val="21"/>
              </w:rPr>
              <w:t>色彩人物头像写生的五官刻画；</w:t>
            </w:r>
          </w:p>
        </w:tc>
        <w:tc>
          <w:tcPr>
            <w:tcW w:w="765" w:type="pct"/>
            <w:vMerge/>
            <w:vAlign w:val="center"/>
          </w:tcPr>
          <w:p w:rsidR="00E83829" w:rsidRDefault="00E83829">
            <w:pPr>
              <w:pStyle w:val="25"/>
              <w:snapToGrid w:val="0"/>
              <w:spacing w:line="400" w:lineRule="exact"/>
              <w:ind w:firstLineChars="0" w:firstLine="0"/>
              <w:rPr>
                <w:rFonts w:ascii="宋体" w:cs="宋体"/>
                <w:szCs w:val="21"/>
              </w:rPr>
            </w:pPr>
          </w:p>
        </w:tc>
        <w:tc>
          <w:tcPr>
            <w:tcW w:w="481" w:type="pct"/>
            <w:vAlign w:val="center"/>
          </w:tcPr>
          <w:p w:rsidR="00E83829" w:rsidRDefault="00E83829">
            <w:pPr>
              <w:pStyle w:val="25"/>
              <w:snapToGrid w:val="0"/>
              <w:spacing w:line="400" w:lineRule="exact"/>
              <w:ind w:firstLineChars="0" w:firstLine="0"/>
              <w:rPr>
                <w:rFonts w:ascii="宋体" w:cs="宋体"/>
                <w:szCs w:val="21"/>
              </w:rPr>
            </w:pPr>
            <w:r>
              <w:rPr>
                <w:rFonts w:ascii="宋体" w:cs="宋体" w:hint="eastAsia"/>
                <w:szCs w:val="21"/>
              </w:rPr>
              <w:t>课程目标</w:t>
            </w:r>
            <w:r>
              <w:rPr>
                <w:rFonts w:ascii="宋体" w:cs="宋体"/>
                <w:szCs w:val="21"/>
              </w:rPr>
              <w:t>1</w:t>
            </w:r>
          </w:p>
        </w:tc>
        <w:tc>
          <w:tcPr>
            <w:tcW w:w="1147" w:type="pct"/>
            <w:vMerge/>
            <w:vAlign w:val="center"/>
          </w:tcPr>
          <w:p w:rsidR="00E83829" w:rsidRDefault="00E83829">
            <w:pPr>
              <w:pStyle w:val="25"/>
              <w:snapToGrid w:val="0"/>
              <w:spacing w:line="400" w:lineRule="exact"/>
              <w:ind w:firstLineChars="0" w:firstLine="0"/>
              <w:rPr>
                <w:rFonts w:ascii="宋体" w:cs="宋体"/>
                <w:szCs w:val="21"/>
              </w:rPr>
            </w:pPr>
          </w:p>
        </w:tc>
        <w:tc>
          <w:tcPr>
            <w:tcW w:w="701" w:type="pct"/>
            <w:vMerge/>
            <w:vAlign w:val="center"/>
          </w:tcPr>
          <w:p w:rsidR="00E83829" w:rsidRDefault="00E83829">
            <w:pPr>
              <w:pStyle w:val="25"/>
              <w:snapToGrid w:val="0"/>
              <w:spacing w:line="400" w:lineRule="exact"/>
              <w:ind w:firstLineChars="0" w:firstLine="0"/>
              <w:rPr>
                <w:rFonts w:ascii="宋体" w:cs="宋体"/>
                <w:szCs w:val="21"/>
              </w:rPr>
            </w:pPr>
          </w:p>
        </w:tc>
        <w:tc>
          <w:tcPr>
            <w:tcW w:w="173" w:type="pct"/>
            <w:vMerge/>
            <w:vAlign w:val="center"/>
          </w:tcPr>
          <w:p w:rsidR="00E83829" w:rsidRDefault="00E83829">
            <w:pPr>
              <w:pStyle w:val="25"/>
              <w:snapToGrid w:val="0"/>
              <w:spacing w:line="400" w:lineRule="exact"/>
              <w:ind w:firstLineChars="0" w:firstLine="0"/>
              <w:rPr>
                <w:rFonts w:ascii="宋体" w:cs="宋体"/>
                <w:szCs w:val="21"/>
              </w:rPr>
            </w:pPr>
          </w:p>
        </w:tc>
      </w:tr>
      <w:tr w:rsidR="00E83829" w:rsidTr="000F73AB">
        <w:trPr>
          <w:trHeight w:val="180"/>
          <w:jc w:val="center"/>
        </w:trPr>
        <w:tc>
          <w:tcPr>
            <w:tcW w:w="175" w:type="pct"/>
            <w:vMerge/>
            <w:vAlign w:val="center"/>
          </w:tcPr>
          <w:p w:rsidR="00E83829" w:rsidRDefault="00E83829">
            <w:pPr>
              <w:pStyle w:val="25"/>
              <w:snapToGrid w:val="0"/>
              <w:spacing w:line="400" w:lineRule="exact"/>
              <w:ind w:firstLineChars="0" w:firstLine="0"/>
              <w:rPr>
                <w:rFonts w:ascii="宋体" w:cs="宋体"/>
                <w:szCs w:val="21"/>
              </w:rPr>
            </w:pPr>
          </w:p>
        </w:tc>
        <w:tc>
          <w:tcPr>
            <w:tcW w:w="521" w:type="pct"/>
            <w:vMerge/>
            <w:vAlign w:val="center"/>
          </w:tcPr>
          <w:p w:rsidR="00E83829" w:rsidRDefault="00E83829">
            <w:pPr>
              <w:pStyle w:val="25"/>
              <w:snapToGrid w:val="0"/>
              <w:spacing w:line="400" w:lineRule="exact"/>
              <w:ind w:firstLineChars="0" w:firstLine="0"/>
              <w:rPr>
                <w:rFonts w:ascii="宋体" w:cs="宋体"/>
                <w:szCs w:val="21"/>
              </w:rPr>
            </w:pPr>
          </w:p>
        </w:tc>
        <w:tc>
          <w:tcPr>
            <w:tcW w:w="1037" w:type="pct"/>
            <w:vAlign w:val="center"/>
          </w:tcPr>
          <w:p w:rsidR="00E83829" w:rsidRDefault="00E83829">
            <w:pPr>
              <w:spacing w:line="300" w:lineRule="exact"/>
              <w:ind w:leftChars="20" w:left="44" w:right="6"/>
              <w:jc w:val="both"/>
              <w:rPr>
                <w:sz w:val="21"/>
                <w:szCs w:val="21"/>
              </w:rPr>
            </w:pPr>
            <w:r>
              <w:rPr>
                <w:sz w:val="21"/>
                <w:szCs w:val="21"/>
              </w:rPr>
              <w:t>3.</w:t>
            </w:r>
            <w:r>
              <w:rPr>
                <w:rFonts w:hAnsi="宋体" w:cs="Times New Roman" w:hint="eastAsia"/>
                <w:sz w:val="21"/>
                <w:szCs w:val="21"/>
              </w:rPr>
              <w:t>色彩人物头像写生头颈</w:t>
            </w:r>
            <w:proofErr w:type="gramStart"/>
            <w:r>
              <w:rPr>
                <w:rFonts w:hAnsi="宋体" w:cs="Times New Roman" w:hint="eastAsia"/>
                <w:sz w:val="21"/>
                <w:szCs w:val="21"/>
              </w:rPr>
              <w:t>肩</w:t>
            </w:r>
            <w:proofErr w:type="gramEnd"/>
            <w:r>
              <w:rPr>
                <w:rFonts w:hAnsi="宋体" w:cs="Times New Roman" w:hint="eastAsia"/>
                <w:sz w:val="21"/>
                <w:szCs w:val="21"/>
              </w:rPr>
              <w:t>关系的处理方法及空间表现。</w:t>
            </w:r>
          </w:p>
        </w:tc>
        <w:tc>
          <w:tcPr>
            <w:tcW w:w="765" w:type="pct"/>
            <w:vMerge/>
            <w:vAlign w:val="center"/>
          </w:tcPr>
          <w:p w:rsidR="00E83829" w:rsidRDefault="00E83829">
            <w:pPr>
              <w:pStyle w:val="25"/>
              <w:snapToGrid w:val="0"/>
              <w:spacing w:line="400" w:lineRule="exact"/>
              <w:ind w:firstLineChars="0" w:firstLine="0"/>
              <w:rPr>
                <w:rFonts w:ascii="宋体" w:cs="宋体"/>
                <w:szCs w:val="21"/>
              </w:rPr>
            </w:pPr>
          </w:p>
        </w:tc>
        <w:tc>
          <w:tcPr>
            <w:tcW w:w="481" w:type="pct"/>
            <w:vAlign w:val="center"/>
          </w:tcPr>
          <w:p w:rsidR="00E83829" w:rsidRDefault="00E83829">
            <w:pPr>
              <w:pStyle w:val="25"/>
              <w:snapToGrid w:val="0"/>
              <w:spacing w:line="400" w:lineRule="exact"/>
              <w:ind w:firstLineChars="0" w:firstLine="0"/>
              <w:rPr>
                <w:rFonts w:ascii="宋体" w:cs="宋体"/>
                <w:szCs w:val="21"/>
              </w:rPr>
            </w:pPr>
            <w:r>
              <w:rPr>
                <w:rFonts w:ascii="宋体" w:cs="宋体" w:hint="eastAsia"/>
                <w:szCs w:val="21"/>
              </w:rPr>
              <w:t>课程目标</w:t>
            </w:r>
            <w:r>
              <w:rPr>
                <w:rFonts w:ascii="宋体" w:cs="宋体"/>
                <w:szCs w:val="21"/>
              </w:rPr>
              <w:t>4</w:t>
            </w:r>
          </w:p>
        </w:tc>
        <w:tc>
          <w:tcPr>
            <w:tcW w:w="1147" w:type="pct"/>
            <w:vMerge/>
            <w:vAlign w:val="center"/>
          </w:tcPr>
          <w:p w:rsidR="00E83829" w:rsidRDefault="00E83829">
            <w:pPr>
              <w:pStyle w:val="25"/>
              <w:snapToGrid w:val="0"/>
              <w:spacing w:line="400" w:lineRule="exact"/>
              <w:ind w:firstLineChars="0" w:firstLine="0"/>
              <w:rPr>
                <w:rFonts w:ascii="宋体" w:cs="宋体"/>
                <w:szCs w:val="21"/>
              </w:rPr>
            </w:pPr>
          </w:p>
        </w:tc>
        <w:tc>
          <w:tcPr>
            <w:tcW w:w="701" w:type="pct"/>
            <w:vMerge/>
            <w:vAlign w:val="center"/>
          </w:tcPr>
          <w:p w:rsidR="00E83829" w:rsidRDefault="00E83829">
            <w:pPr>
              <w:pStyle w:val="25"/>
              <w:snapToGrid w:val="0"/>
              <w:spacing w:line="400" w:lineRule="exact"/>
              <w:ind w:firstLineChars="0" w:firstLine="0"/>
              <w:rPr>
                <w:rFonts w:ascii="宋体" w:cs="宋体"/>
                <w:szCs w:val="21"/>
              </w:rPr>
            </w:pPr>
          </w:p>
        </w:tc>
        <w:tc>
          <w:tcPr>
            <w:tcW w:w="173" w:type="pct"/>
            <w:vMerge/>
            <w:vAlign w:val="center"/>
          </w:tcPr>
          <w:p w:rsidR="00E83829" w:rsidRDefault="00E83829">
            <w:pPr>
              <w:pStyle w:val="25"/>
              <w:snapToGrid w:val="0"/>
              <w:spacing w:line="400" w:lineRule="exact"/>
              <w:ind w:firstLineChars="0" w:firstLine="0"/>
              <w:rPr>
                <w:rFonts w:ascii="宋体" w:cs="宋体"/>
                <w:szCs w:val="21"/>
              </w:rPr>
            </w:pPr>
          </w:p>
        </w:tc>
      </w:tr>
      <w:tr w:rsidR="000F73AB" w:rsidTr="000F73AB">
        <w:trPr>
          <w:trHeight w:val="710"/>
          <w:jc w:val="center"/>
        </w:trPr>
        <w:tc>
          <w:tcPr>
            <w:tcW w:w="175" w:type="pct"/>
            <w:vMerge w:val="restart"/>
            <w:vAlign w:val="center"/>
          </w:tcPr>
          <w:p w:rsidR="000F73AB" w:rsidRDefault="000F73AB" w:rsidP="000F73AB">
            <w:pPr>
              <w:snapToGrid w:val="0"/>
              <w:spacing w:line="400" w:lineRule="exact"/>
              <w:rPr>
                <w:kern w:val="2"/>
                <w:sz w:val="21"/>
                <w:szCs w:val="21"/>
              </w:rPr>
            </w:pPr>
            <w:r>
              <w:rPr>
                <w:kern w:val="2"/>
                <w:sz w:val="21"/>
                <w:szCs w:val="21"/>
              </w:rPr>
              <w:t>5</w:t>
            </w:r>
          </w:p>
        </w:tc>
        <w:tc>
          <w:tcPr>
            <w:tcW w:w="521" w:type="pct"/>
            <w:vMerge w:val="restart"/>
            <w:vAlign w:val="center"/>
          </w:tcPr>
          <w:p w:rsidR="000F73AB" w:rsidRDefault="000F73AB" w:rsidP="000F73AB">
            <w:pPr>
              <w:spacing w:line="300" w:lineRule="exact"/>
              <w:ind w:leftChars="20" w:left="44" w:right="6"/>
              <w:jc w:val="center"/>
              <w:rPr>
                <w:kern w:val="2"/>
                <w:sz w:val="21"/>
                <w:szCs w:val="21"/>
              </w:rPr>
            </w:pPr>
            <w:r>
              <w:rPr>
                <w:rFonts w:hint="eastAsia"/>
                <w:kern w:val="2"/>
                <w:sz w:val="21"/>
                <w:szCs w:val="21"/>
              </w:rPr>
              <w:t>大师色彩作品赏析</w:t>
            </w:r>
          </w:p>
        </w:tc>
        <w:tc>
          <w:tcPr>
            <w:tcW w:w="1037" w:type="pct"/>
            <w:vAlign w:val="center"/>
          </w:tcPr>
          <w:p w:rsidR="000F73AB" w:rsidRDefault="000F73AB" w:rsidP="000F73AB">
            <w:pPr>
              <w:spacing w:line="300" w:lineRule="exact"/>
              <w:ind w:leftChars="20" w:left="44" w:right="6"/>
              <w:jc w:val="both"/>
              <w:rPr>
                <w:kern w:val="2"/>
                <w:sz w:val="21"/>
                <w:szCs w:val="21"/>
              </w:rPr>
            </w:pPr>
            <w:r>
              <w:rPr>
                <w:kern w:val="2"/>
                <w:sz w:val="21"/>
                <w:szCs w:val="21"/>
              </w:rPr>
              <w:t>1.</w:t>
            </w:r>
            <w:r>
              <w:rPr>
                <w:rFonts w:hAnsi="宋体" w:cs="Times New Roman" w:hint="eastAsia"/>
                <w:szCs w:val="24"/>
              </w:rPr>
              <w:t>中外优秀色彩大师作品赏析；</w:t>
            </w:r>
          </w:p>
        </w:tc>
        <w:tc>
          <w:tcPr>
            <w:tcW w:w="765" w:type="pct"/>
            <w:vMerge w:val="restart"/>
            <w:vAlign w:val="center"/>
          </w:tcPr>
          <w:p w:rsidR="000F73AB" w:rsidRDefault="000F73AB" w:rsidP="000F73AB">
            <w:pPr>
              <w:pStyle w:val="25"/>
              <w:snapToGrid w:val="0"/>
              <w:spacing w:line="400" w:lineRule="exact"/>
              <w:ind w:firstLineChars="0" w:firstLine="0"/>
              <w:rPr>
                <w:rFonts w:ascii="宋体" w:cs="宋体"/>
                <w:szCs w:val="21"/>
              </w:rPr>
            </w:pPr>
            <w:r w:rsidRPr="000F73AB">
              <w:rPr>
                <w:rFonts w:ascii="宋体" w:cs="宋体" w:hint="eastAsia"/>
                <w:kern w:val="0"/>
                <w:szCs w:val="21"/>
              </w:rPr>
              <w:t>个人作业：中外名家的流派，临摹一幅最喜欢的大师头像作品。</w:t>
            </w:r>
          </w:p>
        </w:tc>
        <w:tc>
          <w:tcPr>
            <w:tcW w:w="481" w:type="pct"/>
            <w:vAlign w:val="center"/>
          </w:tcPr>
          <w:p w:rsidR="000F73AB" w:rsidRDefault="000F73AB" w:rsidP="000F73AB">
            <w:pPr>
              <w:pStyle w:val="25"/>
              <w:snapToGrid w:val="0"/>
              <w:spacing w:line="400" w:lineRule="exact"/>
              <w:ind w:firstLineChars="0" w:firstLine="0"/>
              <w:jc w:val="left"/>
              <w:rPr>
                <w:rFonts w:ascii="宋体" w:cs="宋体"/>
                <w:szCs w:val="21"/>
              </w:rPr>
            </w:pPr>
            <w:r>
              <w:rPr>
                <w:rFonts w:ascii="宋体" w:cs="宋体" w:hint="eastAsia"/>
                <w:szCs w:val="21"/>
              </w:rPr>
              <w:t>课程目标</w:t>
            </w:r>
            <w:r>
              <w:rPr>
                <w:rFonts w:ascii="宋体" w:cs="宋体"/>
                <w:szCs w:val="21"/>
              </w:rPr>
              <w:t>1</w:t>
            </w:r>
          </w:p>
        </w:tc>
        <w:tc>
          <w:tcPr>
            <w:tcW w:w="1147" w:type="pct"/>
            <w:vMerge w:val="restart"/>
            <w:vAlign w:val="center"/>
          </w:tcPr>
          <w:p w:rsidR="000F73AB" w:rsidRDefault="000F73AB" w:rsidP="000F73AB">
            <w:pPr>
              <w:snapToGrid w:val="0"/>
              <w:spacing w:line="400" w:lineRule="exact"/>
              <w:rPr>
                <w:kern w:val="2"/>
                <w:sz w:val="21"/>
                <w:szCs w:val="21"/>
              </w:rPr>
            </w:pPr>
            <w:r>
              <w:rPr>
                <w:rFonts w:hint="eastAsia"/>
                <w:kern w:val="2"/>
                <w:sz w:val="21"/>
                <w:szCs w:val="21"/>
              </w:rPr>
              <w:t>重点：</w:t>
            </w:r>
          </w:p>
          <w:p w:rsidR="000F73AB" w:rsidRDefault="000F73AB" w:rsidP="000F73AB">
            <w:pPr>
              <w:snapToGrid w:val="0"/>
              <w:spacing w:line="400" w:lineRule="exact"/>
              <w:rPr>
                <w:kern w:val="2"/>
                <w:sz w:val="21"/>
                <w:szCs w:val="21"/>
              </w:rPr>
            </w:pPr>
            <w:r>
              <w:rPr>
                <w:rFonts w:hint="eastAsia"/>
                <w:kern w:val="2"/>
                <w:sz w:val="21"/>
                <w:szCs w:val="21"/>
              </w:rPr>
              <w:t>1</w:t>
            </w:r>
            <w:r>
              <w:rPr>
                <w:kern w:val="2"/>
                <w:sz w:val="21"/>
                <w:szCs w:val="21"/>
              </w:rPr>
              <w:t>.</w:t>
            </w:r>
            <w:r>
              <w:rPr>
                <w:rFonts w:hint="eastAsia"/>
                <w:kern w:val="2"/>
                <w:sz w:val="21"/>
                <w:szCs w:val="21"/>
              </w:rPr>
              <w:t>掌握色彩作品欣赏的方法。</w:t>
            </w:r>
          </w:p>
          <w:p w:rsidR="000F73AB" w:rsidRDefault="000F73AB" w:rsidP="000F73AB">
            <w:pPr>
              <w:snapToGrid w:val="0"/>
              <w:spacing w:line="400" w:lineRule="exact"/>
              <w:rPr>
                <w:kern w:val="2"/>
                <w:sz w:val="21"/>
                <w:szCs w:val="21"/>
              </w:rPr>
            </w:pPr>
            <w:r>
              <w:rPr>
                <w:rFonts w:hint="eastAsia"/>
                <w:kern w:val="2"/>
                <w:sz w:val="21"/>
                <w:szCs w:val="21"/>
              </w:rPr>
              <w:t>难点</w:t>
            </w:r>
          </w:p>
          <w:p w:rsidR="000F73AB" w:rsidRDefault="000F73AB" w:rsidP="000F73AB">
            <w:pPr>
              <w:pStyle w:val="25"/>
              <w:snapToGrid w:val="0"/>
              <w:spacing w:line="400" w:lineRule="exact"/>
              <w:ind w:firstLineChars="0" w:firstLine="0"/>
              <w:rPr>
                <w:rFonts w:ascii="宋体" w:cs="宋体"/>
                <w:szCs w:val="21"/>
              </w:rPr>
            </w:pPr>
            <w:r>
              <w:rPr>
                <w:rFonts w:hint="eastAsia"/>
                <w:szCs w:val="21"/>
              </w:rPr>
              <w:t>2</w:t>
            </w:r>
            <w:r>
              <w:rPr>
                <w:szCs w:val="21"/>
              </w:rPr>
              <w:t>.</w:t>
            </w:r>
            <w:r>
              <w:rPr>
                <w:rFonts w:hint="eastAsia"/>
                <w:szCs w:val="21"/>
              </w:rPr>
              <w:t>分清不同时期的色彩流派。</w:t>
            </w:r>
          </w:p>
        </w:tc>
        <w:tc>
          <w:tcPr>
            <w:tcW w:w="701" w:type="pct"/>
            <w:vMerge w:val="restart"/>
            <w:vAlign w:val="center"/>
          </w:tcPr>
          <w:p w:rsidR="003B2E95" w:rsidRDefault="003B2E95" w:rsidP="003B2E95">
            <w:pPr>
              <w:pStyle w:val="TableParagraph"/>
              <w:kinsoku w:val="0"/>
              <w:overflowPunct w:val="0"/>
              <w:snapToGrid w:val="0"/>
              <w:spacing w:before="99" w:line="400" w:lineRule="exact"/>
              <w:ind w:left="70" w:right="60"/>
              <w:rPr>
                <w:kern w:val="2"/>
                <w:sz w:val="21"/>
                <w:szCs w:val="21"/>
              </w:rPr>
            </w:pPr>
            <w:r>
              <w:rPr>
                <w:rFonts w:hint="eastAsia"/>
                <w:kern w:val="2"/>
                <w:sz w:val="21"/>
                <w:szCs w:val="21"/>
              </w:rPr>
              <w:t>1</w:t>
            </w:r>
            <w:r>
              <w:rPr>
                <w:kern w:val="2"/>
                <w:sz w:val="21"/>
                <w:szCs w:val="21"/>
              </w:rPr>
              <w:t>.</w:t>
            </w:r>
            <w:r>
              <w:rPr>
                <w:rFonts w:hint="eastAsia"/>
                <w:kern w:val="2"/>
                <w:sz w:val="21"/>
                <w:szCs w:val="21"/>
              </w:rPr>
              <w:t>临摹法；2</w:t>
            </w:r>
            <w:r w:rsidR="000F73AB">
              <w:rPr>
                <w:rFonts w:hint="eastAsia"/>
                <w:kern w:val="2"/>
                <w:sz w:val="21"/>
                <w:szCs w:val="21"/>
              </w:rPr>
              <w:t>讲授法：引导学生提升艺术审美修养。</w:t>
            </w:r>
          </w:p>
        </w:tc>
        <w:tc>
          <w:tcPr>
            <w:tcW w:w="173" w:type="pct"/>
            <w:vMerge w:val="restart"/>
            <w:vAlign w:val="center"/>
          </w:tcPr>
          <w:p w:rsidR="000F73AB" w:rsidRDefault="000F73AB" w:rsidP="000F73AB">
            <w:pPr>
              <w:snapToGrid w:val="0"/>
              <w:spacing w:line="400" w:lineRule="exact"/>
              <w:rPr>
                <w:kern w:val="2"/>
                <w:sz w:val="21"/>
                <w:szCs w:val="21"/>
              </w:rPr>
            </w:pPr>
            <w:r>
              <w:rPr>
                <w:kern w:val="2"/>
                <w:sz w:val="21"/>
                <w:szCs w:val="21"/>
              </w:rPr>
              <w:t>4</w:t>
            </w:r>
          </w:p>
        </w:tc>
      </w:tr>
      <w:tr w:rsidR="000F73AB" w:rsidTr="000F73AB">
        <w:trPr>
          <w:trHeight w:val="564"/>
          <w:jc w:val="center"/>
        </w:trPr>
        <w:tc>
          <w:tcPr>
            <w:tcW w:w="175" w:type="pct"/>
            <w:vMerge/>
            <w:vAlign w:val="center"/>
          </w:tcPr>
          <w:p w:rsidR="000F73AB" w:rsidRDefault="000F73AB" w:rsidP="000F73AB">
            <w:pPr>
              <w:pStyle w:val="25"/>
              <w:snapToGrid w:val="0"/>
              <w:spacing w:line="400" w:lineRule="exact"/>
              <w:ind w:firstLineChars="0" w:firstLine="0"/>
              <w:rPr>
                <w:rFonts w:ascii="宋体" w:cs="宋体"/>
                <w:szCs w:val="21"/>
              </w:rPr>
            </w:pPr>
          </w:p>
        </w:tc>
        <w:tc>
          <w:tcPr>
            <w:tcW w:w="521" w:type="pct"/>
            <w:vMerge/>
            <w:vAlign w:val="center"/>
          </w:tcPr>
          <w:p w:rsidR="000F73AB" w:rsidRDefault="000F73AB" w:rsidP="000F73AB">
            <w:pPr>
              <w:pStyle w:val="25"/>
              <w:snapToGrid w:val="0"/>
              <w:spacing w:line="400" w:lineRule="exact"/>
              <w:ind w:firstLineChars="0" w:firstLine="0"/>
              <w:rPr>
                <w:rFonts w:ascii="宋体" w:cs="宋体"/>
                <w:szCs w:val="21"/>
              </w:rPr>
            </w:pPr>
          </w:p>
        </w:tc>
        <w:tc>
          <w:tcPr>
            <w:tcW w:w="1037" w:type="pct"/>
            <w:vAlign w:val="center"/>
          </w:tcPr>
          <w:p w:rsidR="000F73AB" w:rsidRDefault="000F73AB" w:rsidP="000F73AB">
            <w:pPr>
              <w:pStyle w:val="25"/>
              <w:snapToGrid w:val="0"/>
              <w:spacing w:line="400" w:lineRule="exact"/>
              <w:ind w:firstLineChars="0" w:firstLine="0"/>
              <w:rPr>
                <w:rFonts w:ascii="宋体" w:cs="宋体"/>
                <w:szCs w:val="21"/>
              </w:rPr>
            </w:pPr>
            <w:r>
              <w:rPr>
                <w:rFonts w:ascii="宋体" w:cs="宋体"/>
                <w:szCs w:val="21"/>
              </w:rPr>
              <w:t>2.</w:t>
            </w:r>
            <w:r>
              <w:rPr>
                <w:rFonts w:ascii="宋体" w:cs="宋体" w:hint="eastAsia"/>
                <w:szCs w:val="21"/>
              </w:rPr>
              <w:t>作品欣赏的方法；</w:t>
            </w:r>
          </w:p>
        </w:tc>
        <w:tc>
          <w:tcPr>
            <w:tcW w:w="765" w:type="pct"/>
            <w:vMerge/>
            <w:vAlign w:val="center"/>
          </w:tcPr>
          <w:p w:rsidR="000F73AB" w:rsidRDefault="000F73AB" w:rsidP="000F73AB">
            <w:pPr>
              <w:pStyle w:val="25"/>
              <w:snapToGrid w:val="0"/>
              <w:spacing w:line="400" w:lineRule="exact"/>
              <w:ind w:firstLineChars="0" w:firstLine="0"/>
              <w:rPr>
                <w:rFonts w:ascii="宋体" w:cs="宋体"/>
                <w:szCs w:val="21"/>
              </w:rPr>
            </w:pPr>
          </w:p>
        </w:tc>
        <w:tc>
          <w:tcPr>
            <w:tcW w:w="481" w:type="pct"/>
            <w:vAlign w:val="center"/>
          </w:tcPr>
          <w:p w:rsidR="000F73AB" w:rsidRDefault="000F73AB" w:rsidP="000F73AB">
            <w:pPr>
              <w:pStyle w:val="25"/>
              <w:snapToGrid w:val="0"/>
              <w:spacing w:line="400" w:lineRule="exact"/>
              <w:ind w:firstLineChars="0" w:firstLine="0"/>
              <w:rPr>
                <w:rFonts w:ascii="宋体" w:cs="宋体"/>
                <w:szCs w:val="21"/>
              </w:rPr>
            </w:pPr>
            <w:r>
              <w:rPr>
                <w:rFonts w:ascii="宋体" w:cs="宋体" w:hint="eastAsia"/>
                <w:szCs w:val="21"/>
              </w:rPr>
              <w:t>课程目标</w:t>
            </w:r>
            <w:r>
              <w:rPr>
                <w:rFonts w:ascii="宋体" w:cs="宋体"/>
                <w:szCs w:val="21"/>
              </w:rPr>
              <w:t>2</w:t>
            </w:r>
          </w:p>
        </w:tc>
        <w:tc>
          <w:tcPr>
            <w:tcW w:w="1147" w:type="pct"/>
            <w:vMerge/>
            <w:vAlign w:val="center"/>
          </w:tcPr>
          <w:p w:rsidR="000F73AB" w:rsidRDefault="000F73AB" w:rsidP="000F73AB">
            <w:pPr>
              <w:pStyle w:val="25"/>
              <w:snapToGrid w:val="0"/>
              <w:spacing w:line="400" w:lineRule="exact"/>
              <w:ind w:firstLineChars="0" w:firstLine="0"/>
              <w:rPr>
                <w:rFonts w:ascii="宋体" w:cs="宋体"/>
                <w:szCs w:val="21"/>
              </w:rPr>
            </w:pPr>
          </w:p>
        </w:tc>
        <w:tc>
          <w:tcPr>
            <w:tcW w:w="701" w:type="pct"/>
            <w:vMerge/>
            <w:vAlign w:val="center"/>
          </w:tcPr>
          <w:p w:rsidR="000F73AB" w:rsidRDefault="000F73AB" w:rsidP="000F73AB">
            <w:pPr>
              <w:pStyle w:val="25"/>
              <w:snapToGrid w:val="0"/>
              <w:spacing w:line="400" w:lineRule="exact"/>
              <w:ind w:firstLineChars="0" w:firstLine="0"/>
              <w:rPr>
                <w:rFonts w:ascii="宋体" w:cs="宋体"/>
                <w:szCs w:val="21"/>
              </w:rPr>
            </w:pPr>
          </w:p>
        </w:tc>
        <w:tc>
          <w:tcPr>
            <w:tcW w:w="173" w:type="pct"/>
            <w:vMerge/>
            <w:vAlign w:val="center"/>
          </w:tcPr>
          <w:p w:rsidR="000F73AB" w:rsidRDefault="000F73AB" w:rsidP="000F73AB">
            <w:pPr>
              <w:pStyle w:val="25"/>
              <w:snapToGrid w:val="0"/>
              <w:spacing w:line="400" w:lineRule="exact"/>
              <w:ind w:firstLineChars="0" w:firstLine="0"/>
              <w:rPr>
                <w:rFonts w:ascii="宋体" w:cs="宋体"/>
                <w:szCs w:val="21"/>
              </w:rPr>
            </w:pPr>
          </w:p>
        </w:tc>
      </w:tr>
      <w:tr w:rsidR="000F73AB" w:rsidTr="000F73AB">
        <w:trPr>
          <w:trHeight w:val="1027"/>
          <w:jc w:val="center"/>
        </w:trPr>
        <w:tc>
          <w:tcPr>
            <w:tcW w:w="175" w:type="pct"/>
            <w:vMerge/>
            <w:vAlign w:val="center"/>
          </w:tcPr>
          <w:p w:rsidR="000F73AB" w:rsidRDefault="000F73AB" w:rsidP="000F73AB">
            <w:pPr>
              <w:pStyle w:val="25"/>
              <w:snapToGrid w:val="0"/>
              <w:spacing w:line="400" w:lineRule="exact"/>
              <w:ind w:firstLineChars="0" w:firstLine="0"/>
              <w:rPr>
                <w:rFonts w:ascii="宋体" w:cs="宋体"/>
                <w:szCs w:val="21"/>
              </w:rPr>
            </w:pPr>
          </w:p>
        </w:tc>
        <w:tc>
          <w:tcPr>
            <w:tcW w:w="521" w:type="pct"/>
            <w:vMerge/>
            <w:vAlign w:val="center"/>
          </w:tcPr>
          <w:p w:rsidR="000F73AB" w:rsidRDefault="000F73AB" w:rsidP="000F73AB">
            <w:pPr>
              <w:pStyle w:val="25"/>
              <w:snapToGrid w:val="0"/>
              <w:spacing w:line="400" w:lineRule="exact"/>
              <w:ind w:firstLineChars="0" w:firstLine="0"/>
              <w:rPr>
                <w:rFonts w:ascii="宋体" w:cs="宋体"/>
                <w:szCs w:val="21"/>
              </w:rPr>
            </w:pPr>
          </w:p>
        </w:tc>
        <w:tc>
          <w:tcPr>
            <w:tcW w:w="1037" w:type="pct"/>
            <w:vAlign w:val="center"/>
          </w:tcPr>
          <w:p w:rsidR="000F73AB" w:rsidRDefault="000F73AB" w:rsidP="000F73AB">
            <w:pPr>
              <w:pStyle w:val="25"/>
              <w:snapToGrid w:val="0"/>
              <w:spacing w:line="400" w:lineRule="exact"/>
              <w:ind w:firstLineChars="0" w:firstLine="0"/>
              <w:rPr>
                <w:rFonts w:ascii="宋体" w:cs="宋体"/>
                <w:szCs w:val="21"/>
              </w:rPr>
            </w:pPr>
            <w:r>
              <w:rPr>
                <w:rFonts w:ascii="宋体" w:cs="宋体"/>
                <w:szCs w:val="21"/>
              </w:rPr>
              <w:t>3.</w:t>
            </w:r>
            <w:r>
              <w:rPr>
                <w:rFonts w:ascii="宋体" w:cs="宋体" w:hint="eastAsia"/>
                <w:szCs w:val="21"/>
              </w:rPr>
              <w:t>赏析不同艺术流派</w:t>
            </w:r>
          </w:p>
        </w:tc>
        <w:tc>
          <w:tcPr>
            <w:tcW w:w="765" w:type="pct"/>
            <w:vMerge/>
            <w:vAlign w:val="center"/>
          </w:tcPr>
          <w:p w:rsidR="000F73AB" w:rsidRDefault="000F73AB" w:rsidP="000F73AB">
            <w:pPr>
              <w:pStyle w:val="25"/>
              <w:snapToGrid w:val="0"/>
              <w:spacing w:line="400" w:lineRule="exact"/>
              <w:ind w:firstLineChars="0" w:firstLine="0"/>
              <w:rPr>
                <w:rFonts w:ascii="宋体" w:cs="宋体"/>
                <w:szCs w:val="21"/>
              </w:rPr>
            </w:pPr>
          </w:p>
        </w:tc>
        <w:tc>
          <w:tcPr>
            <w:tcW w:w="481" w:type="pct"/>
            <w:vAlign w:val="center"/>
          </w:tcPr>
          <w:p w:rsidR="000F73AB" w:rsidRDefault="000F73AB" w:rsidP="000F73AB">
            <w:pPr>
              <w:pStyle w:val="25"/>
              <w:snapToGrid w:val="0"/>
              <w:spacing w:line="400" w:lineRule="exact"/>
              <w:ind w:firstLineChars="0" w:firstLine="0"/>
              <w:rPr>
                <w:rFonts w:ascii="宋体" w:cs="宋体"/>
                <w:szCs w:val="21"/>
              </w:rPr>
            </w:pPr>
            <w:r>
              <w:rPr>
                <w:rFonts w:ascii="宋体" w:cs="宋体" w:hint="eastAsia"/>
                <w:szCs w:val="21"/>
              </w:rPr>
              <w:t>课程目标</w:t>
            </w:r>
            <w:r>
              <w:rPr>
                <w:rFonts w:ascii="宋体" w:cs="宋体"/>
                <w:szCs w:val="21"/>
              </w:rPr>
              <w:t>4</w:t>
            </w:r>
          </w:p>
        </w:tc>
        <w:tc>
          <w:tcPr>
            <w:tcW w:w="1147" w:type="pct"/>
            <w:vMerge/>
            <w:vAlign w:val="center"/>
          </w:tcPr>
          <w:p w:rsidR="000F73AB" w:rsidRDefault="000F73AB" w:rsidP="000F73AB">
            <w:pPr>
              <w:pStyle w:val="25"/>
              <w:snapToGrid w:val="0"/>
              <w:spacing w:line="400" w:lineRule="exact"/>
              <w:ind w:firstLineChars="0" w:firstLine="0"/>
              <w:rPr>
                <w:rFonts w:ascii="宋体" w:cs="宋体"/>
                <w:szCs w:val="21"/>
              </w:rPr>
            </w:pPr>
          </w:p>
        </w:tc>
        <w:tc>
          <w:tcPr>
            <w:tcW w:w="701" w:type="pct"/>
            <w:vMerge/>
            <w:vAlign w:val="center"/>
          </w:tcPr>
          <w:p w:rsidR="000F73AB" w:rsidRDefault="000F73AB" w:rsidP="000F73AB">
            <w:pPr>
              <w:pStyle w:val="25"/>
              <w:snapToGrid w:val="0"/>
              <w:spacing w:line="400" w:lineRule="exact"/>
              <w:ind w:firstLineChars="0" w:firstLine="0"/>
              <w:rPr>
                <w:rFonts w:ascii="宋体" w:cs="宋体"/>
                <w:szCs w:val="21"/>
              </w:rPr>
            </w:pPr>
          </w:p>
        </w:tc>
        <w:tc>
          <w:tcPr>
            <w:tcW w:w="173" w:type="pct"/>
            <w:vMerge/>
            <w:vAlign w:val="center"/>
          </w:tcPr>
          <w:p w:rsidR="000F73AB" w:rsidRDefault="000F73AB" w:rsidP="000F73AB">
            <w:pPr>
              <w:pStyle w:val="25"/>
              <w:snapToGrid w:val="0"/>
              <w:spacing w:line="400" w:lineRule="exact"/>
              <w:ind w:firstLineChars="0" w:firstLine="0"/>
              <w:rPr>
                <w:rFonts w:ascii="宋体" w:cs="宋体"/>
                <w:szCs w:val="21"/>
              </w:rPr>
            </w:pPr>
          </w:p>
        </w:tc>
      </w:tr>
    </w:tbl>
    <w:p w:rsidR="00E83829" w:rsidRDefault="00E83829">
      <w:pPr>
        <w:snapToGrid w:val="0"/>
        <w:spacing w:line="360" w:lineRule="auto"/>
        <w:rPr>
          <w:rFonts w:ascii="Times New Roman" w:cs="Times New Roman"/>
          <w:color w:val="FF0000"/>
          <w:kern w:val="2"/>
          <w:sz w:val="21"/>
          <w:szCs w:val="21"/>
        </w:rPr>
        <w:sectPr w:rsidR="00E83829">
          <w:pgSz w:w="16840" w:h="11910" w:orient="landscape"/>
          <w:pgMar w:top="1417" w:right="1417" w:bottom="1417" w:left="1417" w:header="720" w:footer="720" w:gutter="0"/>
          <w:cols w:space="720"/>
          <w:docGrid w:linePitch="299"/>
        </w:sectPr>
      </w:pPr>
    </w:p>
    <w:p w:rsidR="00E83829" w:rsidRDefault="00E83829">
      <w:pPr>
        <w:pStyle w:val="2"/>
        <w:kinsoku w:val="0"/>
        <w:overflowPunct w:val="0"/>
        <w:snapToGrid w:val="0"/>
        <w:spacing w:afterLines="50" w:after="120"/>
        <w:ind w:left="0" w:firstLineChars="200" w:firstLine="562"/>
        <w:rPr>
          <w:rFonts w:ascii="Times New Roman" w:eastAsia="黑体" w:cs="Times New Roman"/>
          <w:kern w:val="0"/>
        </w:rPr>
      </w:pPr>
      <w:r>
        <w:rPr>
          <w:rFonts w:ascii="黑体" w:eastAsia="黑体" w:cs="Times New Roman" w:hint="eastAsia"/>
          <w:kern w:val="0"/>
        </w:rPr>
        <w:lastRenderedPageBreak/>
        <w:t>四、课程考核</w:t>
      </w:r>
    </w:p>
    <w:p w:rsidR="00E83829" w:rsidRDefault="00E83829">
      <w:pPr>
        <w:snapToGrid w:val="0"/>
        <w:spacing w:line="360" w:lineRule="auto"/>
        <w:ind w:firstLineChars="200" w:firstLine="482"/>
        <w:rPr>
          <w:rFonts w:ascii="Times New Roman" w:cs="Times New Roman"/>
          <w:color w:val="FF0000"/>
          <w:sz w:val="24"/>
          <w:szCs w:val="24"/>
        </w:rPr>
      </w:pPr>
      <w:r>
        <w:rPr>
          <w:rFonts w:ascii="黑体" w:eastAsia="黑体" w:cs="Times New Roman" w:hint="eastAsia"/>
          <w:b/>
          <w:sz w:val="24"/>
          <w:szCs w:val="24"/>
        </w:rPr>
        <w:t>（一）考核内容与考核方式</w:t>
      </w:r>
    </w:p>
    <w:p w:rsidR="00E83829" w:rsidRDefault="00E83829">
      <w:pPr>
        <w:pStyle w:val="aa"/>
        <w:kinsoku w:val="0"/>
        <w:overflowPunct w:val="0"/>
        <w:spacing w:before="66"/>
        <w:jc w:val="center"/>
        <w:rPr>
          <w:rFonts w:ascii="Times New Roman" w:cs="Times New Roman"/>
          <w:b/>
          <w:sz w:val="21"/>
          <w:szCs w:val="21"/>
        </w:rPr>
      </w:pPr>
      <w:r>
        <w:rPr>
          <w:rFonts w:ascii="Times New Roman" w:cs="Times New Roman" w:hint="eastAsia"/>
          <w:b/>
          <w:sz w:val="21"/>
          <w:szCs w:val="21"/>
        </w:rPr>
        <w:t>表</w:t>
      </w:r>
      <w:r>
        <w:rPr>
          <w:rFonts w:ascii="Times New Roman" w:cs="Times New Roman"/>
          <w:b/>
          <w:sz w:val="21"/>
          <w:szCs w:val="21"/>
        </w:rPr>
        <w:t xml:space="preserve">4 </w:t>
      </w:r>
      <w:r>
        <w:rPr>
          <w:rFonts w:ascii="Times New Roman" w:cs="Times New Roman" w:hint="eastAsia"/>
          <w:b/>
          <w:sz w:val="21"/>
          <w:szCs w:val="21"/>
        </w:rPr>
        <w:t>课程目标、考核内容与考核方式对应关系</w:t>
      </w:r>
    </w:p>
    <w:tbl>
      <w:tblPr>
        <w:tblW w:w="4996" w:type="pct"/>
        <w:tblLook w:val="0000" w:firstRow="0" w:lastRow="0" w:firstColumn="0" w:lastColumn="0" w:noHBand="0" w:noVBand="0"/>
      </w:tblPr>
      <w:tblGrid>
        <w:gridCol w:w="1213"/>
        <w:gridCol w:w="3799"/>
        <w:gridCol w:w="1685"/>
        <w:gridCol w:w="1054"/>
        <w:gridCol w:w="1308"/>
      </w:tblGrid>
      <w:tr w:rsidR="00E83829" w:rsidTr="004B088E">
        <w:trPr>
          <w:trHeight w:val="623"/>
        </w:trPr>
        <w:tc>
          <w:tcPr>
            <w:tcW w:w="669" w:type="pct"/>
            <w:tcBorders>
              <w:top w:val="single" w:sz="4" w:space="0" w:color="000000"/>
              <w:left w:val="single" w:sz="4" w:space="0" w:color="000000"/>
              <w:bottom w:val="single" w:sz="4" w:space="0" w:color="000000"/>
              <w:right w:val="single" w:sz="4" w:space="0" w:color="000000"/>
            </w:tcBorders>
            <w:vAlign w:val="center"/>
          </w:tcPr>
          <w:p w:rsidR="00E83829" w:rsidRDefault="00E83829">
            <w:pPr>
              <w:pStyle w:val="TableParagraph"/>
              <w:kinsoku w:val="0"/>
              <w:overflowPunct w:val="0"/>
              <w:spacing w:before="15"/>
              <w:jc w:val="center"/>
              <w:rPr>
                <w:rFonts w:ascii="Times New Roman" w:cs="Times New Roman"/>
                <w:b/>
                <w:sz w:val="21"/>
                <w:szCs w:val="21"/>
              </w:rPr>
            </w:pPr>
            <w:r>
              <w:rPr>
                <w:rFonts w:ascii="Times New Roman" w:cs="Times New Roman" w:hint="eastAsia"/>
                <w:b/>
                <w:sz w:val="21"/>
                <w:szCs w:val="21"/>
              </w:rPr>
              <w:t>课程目标</w:t>
            </w:r>
          </w:p>
        </w:tc>
        <w:tc>
          <w:tcPr>
            <w:tcW w:w="2097" w:type="pct"/>
            <w:tcBorders>
              <w:top w:val="single" w:sz="4" w:space="0" w:color="000000"/>
              <w:left w:val="single" w:sz="4" w:space="0" w:color="000000"/>
              <w:bottom w:val="single" w:sz="4" w:space="0" w:color="000000"/>
              <w:right w:val="single" w:sz="4" w:space="0" w:color="000000"/>
            </w:tcBorders>
            <w:vAlign w:val="center"/>
          </w:tcPr>
          <w:p w:rsidR="00E83829" w:rsidRDefault="00E83829">
            <w:pPr>
              <w:pStyle w:val="TableParagraph"/>
              <w:kinsoku w:val="0"/>
              <w:overflowPunct w:val="0"/>
              <w:spacing w:before="171"/>
              <w:ind w:left="1165" w:right="1156"/>
              <w:jc w:val="center"/>
              <w:rPr>
                <w:rFonts w:ascii="Times New Roman" w:cs="Times New Roman"/>
                <w:b/>
                <w:sz w:val="21"/>
                <w:szCs w:val="21"/>
              </w:rPr>
            </w:pPr>
            <w:r>
              <w:rPr>
                <w:rFonts w:ascii="Times New Roman" w:cs="Times New Roman" w:hint="eastAsia"/>
                <w:b/>
                <w:sz w:val="21"/>
                <w:szCs w:val="21"/>
              </w:rPr>
              <w:t>考核内容</w:t>
            </w:r>
          </w:p>
        </w:tc>
        <w:tc>
          <w:tcPr>
            <w:tcW w:w="930" w:type="pct"/>
            <w:tcBorders>
              <w:top w:val="single" w:sz="4" w:space="0" w:color="000000"/>
              <w:left w:val="single" w:sz="4" w:space="0" w:color="000000"/>
              <w:bottom w:val="single" w:sz="4" w:space="0" w:color="000000"/>
              <w:right w:val="single" w:sz="4" w:space="0" w:color="000000"/>
            </w:tcBorders>
            <w:vAlign w:val="center"/>
          </w:tcPr>
          <w:p w:rsidR="00E83829" w:rsidRDefault="00E83829">
            <w:pPr>
              <w:pStyle w:val="TableParagraph"/>
              <w:kinsoku w:val="0"/>
              <w:overflowPunct w:val="0"/>
              <w:spacing w:before="15"/>
              <w:ind w:left="131"/>
              <w:jc w:val="center"/>
              <w:rPr>
                <w:rFonts w:ascii="Times New Roman" w:cs="Times New Roman"/>
                <w:b/>
                <w:sz w:val="21"/>
                <w:szCs w:val="21"/>
              </w:rPr>
            </w:pPr>
            <w:r>
              <w:rPr>
                <w:rFonts w:ascii="Times New Roman" w:cs="Times New Roman" w:hint="eastAsia"/>
                <w:b/>
                <w:sz w:val="21"/>
                <w:szCs w:val="21"/>
              </w:rPr>
              <w:t>所属</w:t>
            </w:r>
          </w:p>
          <w:p w:rsidR="00E83829" w:rsidRDefault="00E83829">
            <w:pPr>
              <w:pStyle w:val="TableParagraph"/>
              <w:kinsoku w:val="0"/>
              <w:overflowPunct w:val="0"/>
              <w:spacing w:before="15"/>
              <w:jc w:val="center"/>
              <w:rPr>
                <w:rFonts w:ascii="Times New Roman" w:cs="Times New Roman"/>
                <w:b/>
                <w:sz w:val="21"/>
                <w:szCs w:val="21"/>
              </w:rPr>
            </w:pPr>
            <w:r>
              <w:rPr>
                <w:rFonts w:ascii="Times New Roman" w:cs="Times New Roman" w:hint="eastAsia"/>
                <w:b/>
                <w:sz w:val="21"/>
                <w:szCs w:val="21"/>
              </w:rPr>
              <w:t>学习模块</w:t>
            </w:r>
            <w:r>
              <w:rPr>
                <w:rFonts w:ascii="Times New Roman" w:cs="Times New Roman"/>
                <w:b/>
                <w:sz w:val="21"/>
                <w:szCs w:val="21"/>
              </w:rPr>
              <w:t>/</w:t>
            </w:r>
            <w:r>
              <w:rPr>
                <w:rFonts w:ascii="Times New Roman" w:cs="Times New Roman" w:hint="eastAsia"/>
                <w:b/>
                <w:sz w:val="21"/>
                <w:szCs w:val="21"/>
              </w:rPr>
              <w:t>项目</w:t>
            </w:r>
          </w:p>
        </w:tc>
        <w:tc>
          <w:tcPr>
            <w:tcW w:w="582" w:type="pct"/>
            <w:tcBorders>
              <w:top w:val="single" w:sz="4" w:space="0" w:color="000000"/>
              <w:left w:val="single" w:sz="4" w:space="0" w:color="000000"/>
              <w:bottom w:val="single" w:sz="4" w:space="0" w:color="000000"/>
              <w:right w:val="single" w:sz="4" w:space="0" w:color="000000"/>
            </w:tcBorders>
            <w:vAlign w:val="center"/>
          </w:tcPr>
          <w:p w:rsidR="00E83829" w:rsidRDefault="00E83829">
            <w:pPr>
              <w:pStyle w:val="TableParagraph"/>
              <w:kinsoku w:val="0"/>
              <w:overflowPunct w:val="0"/>
              <w:spacing w:before="171"/>
              <w:ind w:left="183" w:right="177"/>
              <w:jc w:val="center"/>
              <w:rPr>
                <w:rFonts w:ascii="Times New Roman" w:cs="Times New Roman"/>
                <w:b/>
                <w:sz w:val="21"/>
                <w:szCs w:val="21"/>
              </w:rPr>
            </w:pPr>
            <w:proofErr w:type="gramStart"/>
            <w:r>
              <w:rPr>
                <w:rFonts w:ascii="Times New Roman" w:cs="Times New Roman" w:hint="eastAsia"/>
                <w:b/>
                <w:sz w:val="21"/>
                <w:szCs w:val="21"/>
              </w:rPr>
              <w:t>考核占</w:t>
            </w:r>
            <w:proofErr w:type="gramEnd"/>
            <w:r>
              <w:rPr>
                <w:rFonts w:ascii="Times New Roman" w:cs="Times New Roman" w:hint="eastAsia"/>
                <w:b/>
                <w:sz w:val="21"/>
                <w:szCs w:val="21"/>
              </w:rPr>
              <w:t>比</w:t>
            </w:r>
          </w:p>
        </w:tc>
        <w:tc>
          <w:tcPr>
            <w:tcW w:w="722" w:type="pct"/>
            <w:tcBorders>
              <w:top w:val="single" w:sz="4" w:space="0" w:color="000000"/>
              <w:left w:val="single" w:sz="4" w:space="0" w:color="000000"/>
              <w:bottom w:val="single" w:sz="4" w:space="0" w:color="000000"/>
              <w:right w:val="single" w:sz="4" w:space="0" w:color="000000"/>
            </w:tcBorders>
            <w:vAlign w:val="center"/>
          </w:tcPr>
          <w:p w:rsidR="00E83829" w:rsidRDefault="00E83829">
            <w:pPr>
              <w:pStyle w:val="TableParagraph"/>
              <w:kinsoku w:val="0"/>
              <w:overflowPunct w:val="0"/>
              <w:spacing w:before="15"/>
              <w:jc w:val="center"/>
              <w:rPr>
                <w:rFonts w:ascii="Times New Roman" w:cs="Times New Roman"/>
                <w:b/>
                <w:sz w:val="21"/>
                <w:szCs w:val="21"/>
              </w:rPr>
            </w:pPr>
            <w:r>
              <w:rPr>
                <w:rFonts w:ascii="Times New Roman" w:cs="Times New Roman" w:hint="eastAsia"/>
                <w:b/>
                <w:sz w:val="21"/>
                <w:szCs w:val="21"/>
              </w:rPr>
              <w:t>考核方式</w:t>
            </w:r>
          </w:p>
        </w:tc>
      </w:tr>
      <w:tr w:rsidR="00E83829" w:rsidTr="003B2E95">
        <w:trPr>
          <w:trHeight w:val="538"/>
        </w:trPr>
        <w:tc>
          <w:tcPr>
            <w:tcW w:w="669" w:type="pct"/>
            <w:vMerge w:val="restart"/>
            <w:tcBorders>
              <w:top w:val="single" w:sz="4" w:space="0" w:color="000000"/>
              <w:left w:val="single" w:sz="4" w:space="0" w:color="000000"/>
              <w:bottom w:val="nil"/>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r>
              <w:rPr>
                <w:rFonts w:ascii="Times New Roman" w:cs="Times New Roman" w:hint="eastAsia"/>
                <w:sz w:val="21"/>
                <w:szCs w:val="21"/>
              </w:rPr>
              <w:t>课程</w:t>
            </w:r>
          </w:p>
          <w:p w:rsidR="00E83829" w:rsidRDefault="00E83829" w:rsidP="004B088E">
            <w:pPr>
              <w:pStyle w:val="TableParagraph"/>
              <w:kinsoku w:val="0"/>
              <w:overflowPunct w:val="0"/>
              <w:spacing w:line="360" w:lineRule="exact"/>
              <w:rPr>
                <w:rFonts w:ascii="Times New Roman" w:cs="Times New Roman"/>
                <w:sz w:val="21"/>
                <w:szCs w:val="21"/>
              </w:rPr>
            </w:pPr>
            <w:r>
              <w:rPr>
                <w:rFonts w:ascii="Times New Roman" w:cs="Times New Roman" w:hint="eastAsia"/>
                <w:sz w:val="21"/>
                <w:szCs w:val="21"/>
              </w:rPr>
              <w:t>目标</w:t>
            </w:r>
            <w:r>
              <w:rPr>
                <w:rFonts w:ascii="Times New Roman" w:cs="Times New Roman"/>
                <w:sz w:val="21"/>
                <w:szCs w:val="21"/>
              </w:rPr>
              <w:t xml:space="preserve"> 2</w:t>
            </w:r>
            <w:r w:rsidR="004B088E">
              <w:rPr>
                <w:rFonts w:ascii="Times New Roman" w:cs="Times New Roman" w:hint="eastAsia"/>
                <w:sz w:val="21"/>
                <w:szCs w:val="21"/>
              </w:rPr>
              <w:t>.</w:t>
            </w:r>
            <w:r>
              <w:rPr>
                <w:rFonts w:ascii="Times New Roman" w:cs="Times New Roman"/>
                <w:sz w:val="21"/>
                <w:szCs w:val="21"/>
              </w:rPr>
              <w:t>3</w:t>
            </w:r>
          </w:p>
        </w:tc>
        <w:tc>
          <w:tcPr>
            <w:tcW w:w="2097" w:type="pct"/>
            <w:tcBorders>
              <w:top w:val="single" w:sz="4" w:space="0" w:color="000000"/>
              <w:left w:val="single" w:sz="4" w:space="0" w:color="000000"/>
              <w:bottom w:val="single" w:sz="4" w:space="0" w:color="000000"/>
              <w:right w:val="single" w:sz="4" w:space="0" w:color="000000"/>
            </w:tcBorders>
            <w:vAlign w:val="center"/>
          </w:tcPr>
          <w:p w:rsidR="00E83829" w:rsidRPr="00390020" w:rsidRDefault="00E83829" w:rsidP="004B088E">
            <w:pPr>
              <w:pStyle w:val="25"/>
              <w:snapToGrid w:val="0"/>
              <w:spacing w:line="360" w:lineRule="exact"/>
              <w:ind w:firstLineChars="0" w:firstLine="0"/>
              <w:rPr>
                <w:spacing w:val="-12"/>
                <w:kern w:val="0"/>
                <w:szCs w:val="21"/>
              </w:rPr>
            </w:pPr>
            <w:r w:rsidRPr="00390020">
              <w:rPr>
                <w:spacing w:val="-12"/>
                <w:kern w:val="0"/>
                <w:szCs w:val="21"/>
              </w:rPr>
              <w:t>1.</w:t>
            </w:r>
            <w:r w:rsidRPr="00390020">
              <w:rPr>
                <w:rFonts w:hint="eastAsia"/>
                <w:spacing w:val="-12"/>
                <w:kern w:val="0"/>
                <w:szCs w:val="21"/>
              </w:rPr>
              <w:t>色彩基本理论</w:t>
            </w:r>
            <w:r w:rsidR="004B088E" w:rsidRPr="00390020">
              <w:rPr>
                <w:rFonts w:hint="eastAsia"/>
                <w:spacing w:val="-12"/>
                <w:kern w:val="0"/>
                <w:szCs w:val="21"/>
              </w:rPr>
              <w:t>掌握情况。</w:t>
            </w:r>
          </w:p>
        </w:tc>
        <w:tc>
          <w:tcPr>
            <w:tcW w:w="930" w:type="pct"/>
            <w:tcBorders>
              <w:top w:val="single" w:sz="4" w:space="0" w:color="000000"/>
              <w:left w:val="single" w:sz="4" w:space="0" w:color="000000"/>
              <w:bottom w:val="single" w:sz="4" w:space="0" w:color="000000"/>
              <w:right w:val="single" w:sz="4" w:space="0" w:color="000000"/>
            </w:tcBorders>
            <w:vAlign w:val="center"/>
          </w:tcPr>
          <w:p w:rsidR="00E83829" w:rsidRPr="004B088E" w:rsidRDefault="003B2E95" w:rsidP="004B088E">
            <w:pPr>
              <w:pStyle w:val="25"/>
              <w:snapToGrid w:val="0"/>
              <w:spacing w:line="360" w:lineRule="exact"/>
              <w:ind w:firstLineChars="0" w:firstLine="0"/>
              <w:rPr>
                <w:kern w:val="0"/>
                <w:szCs w:val="21"/>
              </w:rPr>
            </w:pPr>
            <w:r>
              <w:rPr>
                <w:rFonts w:hint="eastAsia"/>
                <w:kern w:val="0"/>
                <w:szCs w:val="21"/>
              </w:rPr>
              <w:t>色彩基础</w:t>
            </w:r>
            <w:r w:rsidR="00E83829" w:rsidRPr="004B088E">
              <w:rPr>
                <w:rFonts w:hint="eastAsia"/>
                <w:kern w:val="0"/>
                <w:szCs w:val="21"/>
              </w:rPr>
              <w:t>理论</w:t>
            </w:r>
          </w:p>
        </w:tc>
        <w:tc>
          <w:tcPr>
            <w:tcW w:w="582" w:type="pct"/>
            <w:vMerge w:val="restart"/>
            <w:tcBorders>
              <w:top w:val="single" w:sz="4" w:space="0" w:color="000000"/>
              <w:left w:val="single" w:sz="4" w:space="0" w:color="000000"/>
              <w:bottom w:val="nil"/>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r>
              <w:rPr>
                <w:rFonts w:ascii="Times New Roman" w:cs="Times New Roman"/>
                <w:sz w:val="21"/>
                <w:szCs w:val="21"/>
              </w:rPr>
              <w:t>×10%</w:t>
            </w:r>
          </w:p>
        </w:tc>
        <w:tc>
          <w:tcPr>
            <w:tcW w:w="722" w:type="pct"/>
            <w:vMerge w:val="restart"/>
            <w:tcBorders>
              <w:top w:val="single" w:sz="4" w:space="0" w:color="000000"/>
              <w:left w:val="single" w:sz="4" w:space="0" w:color="000000"/>
              <w:bottom w:val="nil"/>
              <w:right w:val="single" w:sz="4" w:space="0" w:color="000000"/>
            </w:tcBorders>
            <w:vAlign w:val="center"/>
          </w:tcPr>
          <w:p w:rsidR="00E83829" w:rsidRPr="004B088E" w:rsidRDefault="00E83829" w:rsidP="004B088E">
            <w:pPr>
              <w:pStyle w:val="25"/>
              <w:snapToGrid w:val="0"/>
              <w:spacing w:line="360" w:lineRule="exact"/>
              <w:ind w:firstLineChars="0" w:firstLine="0"/>
              <w:rPr>
                <w:kern w:val="0"/>
                <w:szCs w:val="21"/>
              </w:rPr>
            </w:pPr>
            <w:r w:rsidRPr="004B088E">
              <w:rPr>
                <w:rFonts w:hint="eastAsia"/>
                <w:kern w:val="0"/>
                <w:szCs w:val="21"/>
              </w:rPr>
              <w:t>平时作业</w:t>
            </w:r>
          </w:p>
        </w:tc>
      </w:tr>
      <w:tr w:rsidR="00E83829" w:rsidTr="003B2E95">
        <w:trPr>
          <w:trHeight w:val="827"/>
        </w:trPr>
        <w:tc>
          <w:tcPr>
            <w:tcW w:w="669" w:type="pct"/>
            <w:vMerge/>
            <w:tcBorders>
              <w:top w:val="nil"/>
              <w:left w:val="single" w:sz="4" w:space="0" w:color="000000"/>
              <w:bottom w:val="nil"/>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p>
        </w:tc>
        <w:tc>
          <w:tcPr>
            <w:tcW w:w="2097" w:type="pct"/>
            <w:tcBorders>
              <w:top w:val="single" w:sz="4" w:space="0" w:color="000000"/>
              <w:left w:val="single" w:sz="4" w:space="0" w:color="000000"/>
              <w:bottom w:val="nil"/>
              <w:right w:val="single" w:sz="4" w:space="0" w:color="000000"/>
            </w:tcBorders>
            <w:vAlign w:val="center"/>
          </w:tcPr>
          <w:p w:rsidR="00E83829" w:rsidRPr="00390020" w:rsidRDefault="00E83829" w:rsidP="004B088E">
            <w:pPr>
              <w:pStyle w:val="25"/>
              <w:snapToGrid w:val="0"/>
              <w:spacing w:line="360" w:lineRule="exact"/>
              <w:ind w:firstLineChars="0" w:firstLine="0"/>
              <w:rPr>
                <w:spacing w:val="-12"/>
                <w:kern w:val="0"/>
                <w:szCs w:val="21"/>
              </w:rPr>
            </w:pPr>
            <w:r w:rsidRPr="00390020">
              <w:rPr>
                <w:spacing w:val="-12"/>
                <w:kern w:val="0"/>
                <w:szCs w:val="21"/>
              </w:rPr>
              <w:t>2.</w:t>
            </w:r>
            <w:r w:rsidRPr="00390020">
              <w:rPr>
                <w:rFonts w:hint="eastAsia"/>
                <w:spacing w:val="-12"/>
                <w:kern w:val="0"/>
                <w:szCs w:val="21"/>
              </w:rPr>
              <w:t>静物色彩构图、黑白灰和色调协调的客观和升调</w:t>
            </w:r>
            <w:r w:rsidR="004B088E" w:rsidRPr="00390020">
              <w:rPr>
                <w:rFonts w:hint="eastAsia"/>
                <w:spacing w:val="-12"/>
                <w:kern w:val="0"/>
                <w:szCs w:val="21"/>
              </w:rPr>
              <w:t>、</w:t>
            </w:r>
            <w:r w:rsidRPr="00390020">
              <w:rPr>
                <w:rFonts w:hint="eastAsia"/>
                <w:spacing w:val="-12"/>
                <w:kern w:val="0"/>
                <w:szCs w:val="21"/>
              </w:rPr>
              <w:t>降调协调</w:t>
            </w:r>
            <w:r w:rsidR="004B088E" w:rsidRPr="00390020">
              <w:rPr>
                <w:rFonts w:hint="eastAsia"/>
                <w:spacing w:val="-12"/>
                <w:kern w:val="0"/>
                <w:szCs w:val="21"/>
              </w:rPr>
              <w:t>；</w:t>
            </w:r>
          </w:p>
        </w:tc>
        <w:tc>
          <w:tcPr>
            <w:tcW w:w="930" w:type="pct"/>
            <w:tcBorders>
              <w:top w:val="single" w:sz="4" w:space="0" w:color="000000"/>
              <w:left w:val="single" w:sz="4" w:space="0" w:color="000000"/>
              <w:bottom w:val="nil"/>
              <w:right w:val="single" w:sz="4" w:space="0" w:color="000000"/>
            </w:tcBorders>
            <w:vAlign w:val="center"/>
          </w:tcPr>
          <w:p w:rsidR="00E83829" w:rsidRPr="004B088E" w:rsidRDefault="00E83829" w:rsidP="004B088E">
            <w:pPr>
              <w:pStyle w:val="25"/>
              <w:snapToGrid w:val="0"/>
              <w:spacing w:line="360" w:lineRule="exact"/>
              <w:ind w:firstLineChars="0" w:firstLine="0"/>
              <w:rPr>
                <w:kern w:val="0"/>
                <w:szCs w:val="21"/>
              </w:rPr>
            </w:pPr>
            <w:r w:rsidRPr="004B088E">
              <w:rPr>
                <w:rFonts w:hint="eastAsia"/>
                <w:kern w:val="0"/>
                <w:szCs w:val="21"/>
              </w:rPr>
              <w:t>色彩静物写生</w:t>
            </w:r>
          </w:p>
        </w:tc>
        <w:tc>
          <w:tcPr>
            <w:tcW w:w="582" w:type="pct"/>
            <w:vMerge/>
            <w:tcBorders>
              <w:top w:val="nil"/>
              <w:left w:val="single" w:sz="4" w:space="0" w:color="000000"/>
              <w:bottom w:val="nil"/>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p>
        </w:tc>
        <w:tc>
          <w:tcPr>
            <w:tcW w:w="722" w:type="pct"/>
            <w:vMerge/>
            <w:tcBorders>
              <w:top w:val="nil"/>
              <w:left w:val="single" w:sz="4" w:space="0" w:color="000000"/>
              <w:bottom w:val="nil"/>
              <w:right w:val="single" w:sz="4" w:space="0" w:color="000000"/>
            </w:tcBorders>
            <w:vAlign w:val="center"/>
          </w:tcPr>
          <w:p w:rsidR="00E83829" w:rsidRPr="004B088E" w:rsidRDefault="00E83829" w:rsidP="004B088E">
            <w:pPr>
              <w:pStyle w:val="25"/>
              <w:snapToGrid w:val="0"/>
              <w:spacing w:line="360" w:lineRule="exact"/>
              <w:ind w:firstLineChars="0" w:firstLine="0"/>
              <w:rPr>
                <w:kern w:val="0"/>
                <w:szCs w:val="21"/>
              </w:rPr>
            </w:pPr>
          </w:p>
        </w:tc>
      </w:tr>
      <w:tr w:rsidR="00E83829" w:rsidTr="003B2E95">
        <w:trPr>
          <w:trHeight w:val="739"/>
        </w:trPr>
        <w:tc>
          <w:tcPr>
            <w:tcW w:w="669" w:type="pct"/>
            <w:tcBorders>
              <w:top w:val="single" w:sz="4" w:space="0" w:color="000000"/>
              <w:left w:val="single" w:sz="4" w:space="0" w:color="000000"/>
              <w:bottom w:val="single" w:sz="4" w:space="0" w:color="000000"/>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r>
              <w:rPr>
                <w:rFonts w:ascii="Times New Roman" w:cs="Times New Roman" w:hint="eastAsia"/>
                <w:sz w:val="21"/>
                <w:szCs w:val="21"/>
              </w:rPr>
              <w:t>课程</w:t>
            </w:r>
          </w:p>
          <w:p w:rsidR="00E83829" w:rsidRDefault="00E83829" w:rsidP="004B088E">
            <w:pPr>
              <w:pStyle w:val="TableParagraph"/>
              <w:kinsoku w:val="0"/>
              <w:overflowPunct w:val="0"/>
              <w:spacing w:line="360" w:lineRule="exact"/>
              <w:rPr>
                <w:rFonts w:ascii="Times New Roman" w:cs="Times New Roman"/>
                <w:sz w:val="21"/>
                <w:szCs w:val="21"/>
              </w:rPr>
            </w:pPr>
            <w:r>
              <w:rPr>
                <w:rFonts w:ascii="Times New Roman" w:cs="Times New Roman" w:hint="eastAsia"/>
                <w:sz w:val="21"/>
                <w:szCs w:val="21"/>
              </w:rPr>
              <w:t>目标</w:t>
            </w:r>
            <w:r>
              <w:rPr>
                <w:rFonts w:ascii="Times New Roman" w:cs="Times New Roman"/>
                <w:sz w:val="21"/>
                <w:szCs w:val="21"/>
              </w:rPr>
              <w:t xml:space="preserve"> 2.3</w:t>
            </w:r>
            <w:r w:rsidR="004B088E">
              <w:rPr>
                <w:rFonts w:ascii="Times New Roman" w:cs="Times New Roman"/>
                <w:sz w:val="21"/>
                <w:szCs w:val="21"/>
              </w:rPr>
              <w:t>.</w:t>
            </w:r>
            <w:r>
              <w:rPr>
                <w:rFonts w:ascii="Times New Roman" w:cs="Times New Roman"/>
                <w:sz w:val="21"/>
                <w:szCs w:val="21"/>
              </w:rPr>
              <w:t>4</w:t>
            </w:r>
          </w:p>
        </w:tc>
        <w:tc>
          <w:tcPr>
            <w:tcW w:w="2097" w:type="pct"/>
            <w:tcBorders>
              <w:top w:val="single" w:sz="4" w:space="0" w:color="000000"/>
              <w:left w:val="single" w:sz="4" w:space="0" w:color="000000"/>
              <w:bottom w:val="nil"/>
              <w:right w:val="single" w:sz="4" w:space="0" w:color="000000"/>
            </w:tcBorders>
            <w:vAlign w:val="center"/>
          </w:tcPr>
          <w:p w:rsidR="00E83829" w:rsidRPr="00390020" w:rsidRDefault="00E83829" w:rsidP="004B088E">
            <w:pPr>
              <w:pStyle w:val="25"/>
              <w:snapToGrid w:val="0"/>
              <w:spacing w:line="360" w:lineRule="exact"/>
              <w:ind w:firstLineChars="0" w:firstLine="0"/>
              <w:rPr>
                <w:spacing w:val="-12"/>
                <w:kern w:val="0"/>
                <w:szCs w:val="21"/>
              </w:rPr>
            </w:pPr>
            <w:r w:rsidRPr="00390020">
              <w:rPr>
                <w:rFonts w:hint="eastAsia"/>
                <w:spacing w:val="-12"/>
                <w:kern w:val="0"/>
                <w:szCs w:val="21"/>
              </w:rPr>
              <w:t>色彩的深入与空间</w:t>
            </w:r>
            <w:r w:rsidR="004B088E" w:rsidRPr="00390020">
              <w:rPr>
                <w:rFonts w:hint="eastAsia"/>
                <w:spacing w:val="-12"/>
                <w:kern w:val="0"/>
                <w:szCs w:val="21"/>
              </w:rPr>
              <w:t>、</w:t>
            </w:r>
            <w:r w:rsidRPr="00390020">
              <w:rPr>
                <w:rFonts w:hint="eastAsia"/>
                <w:spacing w:val="-12"/>
                <w:kern w:val="0"/>
                <w:szCs w:val="21"/>
              </w:rPr>
              <w:t>体积</w:t>
            </w:r>
            <w:r w:rsidR="004B088E" w:rsidRPr="00390020">
              <w:rPr>
                <w:rFonts w:hint="eastAsia"/>
                <w:spacing w:val="-12"/>
                <w:kern w:val="0"/>
                <w:szCs w:val="21"/>
              </w:rPr>
              <w:t>、</w:t>
            </w:r>
            <w:r w:rsidRPr="00390020">
              <w:rPr>
                <w:rFonts w:hint="eastAsia"/>
                <w:spacing w:val="-12"/>
                <w:kern w:val="0"/>
                <w:szCs w:val="21"/>
              </w:rPr>
              <w:t>手法</w:t>
            </w:r>
            <w:r w:rsidR="004B088E" w:rsidRPr="00390020">
              <w:rPr>
                <w:rFonts w:hint="eastAsia"/>
                <w:spacing w:val="-12"/>
                <w:kern w:val="0"/>
                <w:szCs w:val="21"/>
              </w:rPr>
              <w:t>、</w:t>
            </w:r>
            <w:r w:rsidRPr="00390020">
              <w:rPr>
                <w:rFonts w:hint="eastAsia"/>
                <w:spacing w:val="-12"/>
                <w:kern w:val="0"/>
                <w:szCs w:val="21"/>
              </w:rPr>
              <w:t>主次、质感和画面整体协调等关系</w:t>
            </w:r>
            <w:r w:rsidR="00231D43" w:rsidRPr="00390020">
              <w:rPr>
                <w:rFonts w:hint="eastAsia"/>
                <w:spacing w:val="-12"/>
                <w:kern w:val="0"/>
                <w:szCs w:val="21"/>
              </w:rPr>
              <w:t>表达情况。</w:t>
            </w:r>
          </w:p>
        </w:tc>
        <w:tc>
          <w:tcPr>
            <w:tcW w:w="930" w:type="pct"/>
            <w:tcBorders>
              <w:top w:val="single" w:sz="4" w:space="0" w:color="auto"/>
              <w:left w:val="single" w:sz="4" w:space="0" w:color="000000"/>
              <w:bottom w:val="nil"/>
              <w:right w:val="single" w:sz="4" w:space="0" w:color="000000"/>
            </w:tcBorders>
            <w:vAlign w:val="center"/>
          </w:tcPr>
          <w:p w:rsidR="00E83829" w:rsidRPr="004B088E" w:rsidRDefault="00E83829" w:rsidP="004B088E">
            <w:pPr>
              <w:pStyle w:val="25"/>
              <w:snapToGrid w:val="0"/>
              <w:spacing w:line="360" w:lineRule="exact"/>
              <w:ind w:firstLineChars="0" w:firstLine="0"/>
              <w:rPr>
                <w:kern w:val="0"/>
                <w:szCs w:val="21"/>
              </w:rPr>
            </w:pPr>
            <w:r w:rsidRPr="004B088E">
              <w:rPr>
                <w:rFonts w:hint="eastAsia"/>
                <w:kern w:val="0"/>
                <w:szCs w:val="21"/>
              </w:rPr>
              <w:t>色彩静物写生</w:t>
            </w:r>
          </w:p>
        </w:tc>
        <w:tc>
          <w:tcPr>
            <w:tcW w:w="582" w:type="pct"/>
            <w:tcBorders>
              <w:top w:val="single" w:sz="4" w:space="0" w:color="000000"/>
              <w:left w:val="single" w:sz="4" w:space="0" w:color="000000"/>
              <w:bottom w:val="nil"/>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r>
              <w:rPr>
                <w:rFonts w:ascii="Times New Roman" w:cs="Times New Roman"/>
                <w:sz w:val="21"/>
                <w:szCs w:val="21"/>
              </w:rPr>
              <w:t>×10%</w:t>
            </w:r>
          </w:p>
        </w:tc>
        <w:tc>
          <w:tcPr>
            <w:tcW w:w="722" w:type="pct"/>
            <w:tcBorders>
              <w:top w:val="single" w:sz="4" w:space="0" w:color="000000"/>
              <w:left w:val="single" w:sz="4" w:space="0" w:color="000000"/>
              <w:bottom w:val="single" w:sz="4" w:space="0" w:color="000000"/>
              <w:right w:val="single" w:sz="4" w:space="0" w:color="000000"/>
            </w:tcBorders>
            <w:vAlign w:val="center"/>
          </w:tcPr>
          <w:p w:rsidR="00E83829" w:rsidRPr="004B088E" w:rsidRDefault="00E83829" w:rsidP="004B088E">
            <w:pPr>
              <w:pStyle w:val="25"/>
              <w:snapToGrid w:val="0"/>
              <w:spacing w:line="360" w:lineRule="exact"/>
              <w:ind w:firstLineChars="0" w:firstLine="0"/>
              <w:rPr>
                <w:kern w:val="0"/>
                <w:szCs w:val="21"/>
              </w:rPr>
            </w:pPr>
            <w:r w:rsidRPr="004B088E">
              <w:rPr>
                <w:rFonts w:hint="eastAsia"/>
                <w:kern w:val="0"/>
                <w:szCs w:val="21"/>
              </w:rPr>
              <w:t>平时作业</w:t>
            </w:r>
          </w:p>
        </w:tc>
      </w:tr>
      <w:tr w:rsidR="00E83829" w:rsidTr="003B2E95">
        <w:trPr>
          <w:trHeight w:val="314"/>
        </w:trPr>
        <w:tc>
          <w:tcPr>
            <w:tcW w:w="669" w:type="pct"/>
            <w:vMerge w:val="restart"/>
            <w:tcBorders>
              <w:top w:val="single" w:sz="4" w:space="0" w:color="000000"/>
              <w:left w:val="single" w:sz="4" w:space="0" w:color="000000"/>
              <w:bottom w:val="single" w:sz="4" w:space="0" w:color="000000"/>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r>
              <w:rPr>
                <w:rFonts w:ascii="Times New Roman" w:cs="Times New Roman" w:hint="eastAsia"/>
                <w:sz w:val="21"/>
                <w:szCs w:val="21"/>
              </w:rPr>
              <w:t>课程</w:t>
            </w:r>
          </w:p>
          <w:p w:rsidR="00E83829" w:rsidRDefault="00E83829" w:rsidP="004B088E">
            <w:pPr>
              <w:pStyle w:val="TableParagraph"/>
              <w:kinsoku w:val="0"/>
              <w:overflowPunct w:val="0"/>
              <w:spacing w:line="360" w:lineRule="exact"/>
              <w:rPr>
                <w:rFonts w:ascii="Times New Roman" w:cs="Times New Roman"/>
                <w:sz w:val="21"/>
                <w:szCs w:val="21"/>
              </w:rPr>
            </w:pPr>
            <w:r>
              <w:rPr>
                <w:rFonts w:ascii="Times New Roman" w:cs="Times New Roman" w:hint="eastAsia"/>
                <w:sz w:val="21"/>
                <w:szCs w:val="21"/>
              </w:rPr>
              <w:t>目标</w:t>
            </w:r>
            <w:r>
              <w:rPr>
                <w:rFonts w:ascii="Times New Roman" w:cs="Times New Roman"/>
                <w:sz w:val="21"/>
                <w:szCs w:val="21"/>
              </w:rPr>
              <w:t>1.2.3.4</w:t>
            </w:r>
          </w:p>
        </w:tc>
        <w:tc>
          <w:tcPr>
            <w:tcW w:w="2097" w:type="pct"/>
            <w:tcBorders>
              <w:top w:val="single" w:sz="4" w:space="0" w:color="000000"/>
              <w:left w:val="single" w:sz="4" w:space="0" w:color="000000"/>
              <w:bottom w:val="single" w:sz="4" w:space="0" w:color="000000"/>
              <w:right w:val="single" w:sz="4" w:space="0" w:color="000000"/>
            </w:tcBorders>
            <w:vAlign w:val="center"/>
          </w:tcPr>
          <w:p w:rsidR="00E83829" w:rsidRPr="00390020" w:rsidRDefault="00E83829" w:rsidP="004B088E">
            <w:pPr>
              <w:pStyle w:val="25"/>
              <w:snapToGrid w:val="0"/>
              <w:spacing w:line="360" w:lineRule="exact"/>
              <w:ind w:firstLineChars="0" w:firstLine="0"/>
              <w:rPr>
                <w:spacing w:val="-12"/>
                <w:kern w:val="0"/>
                <w:szCs w:val="21"/>
              </w:rPr>
            </w:pPr>
            <w:r w:rsidRPr="00390020">
              <w:rPr>
                <w:spacing w:val="-12"/>
                <w:kern w:val="0"/>
                <w:szCs w:val="21"/>
              </w:rPr>
              <w:t>1.</w:t>
            </w:r>
            <w:r w:rsidRPr="00390020">
              <w:rPr>
                <w:rFonts w:hint="eastAsia"/>
                <w:spacing w:val="-12"/>
                <w:kern w:val="0"/>
                <w:szCs w:val="21"/>
              </w:rPr>
              <w:t>色彩头像的大色调</w:t>
            </w:r>
            <w:r w:rsidR="00433679" w:rsidRPr="00390020">
              <w:rPr>
                <w:rFonts w:hint="eastAsia"/>
                <w:spacing w:val="-12"/>
                <w:kern w:val="0"/>
                <w:szCs w:val="21"/>
              </w:rPr>
              <w:t>控制情况</w:t>
            </w:r>
            <w:r w:rsidR="004B088E" w:rsidRPr="00390020">
              <w:rPr>
                <w:rFonts w:hint="eastAsia"/>
                <w:spacing w:val="-12"/>
                <w:kern w:val="0"/>
                <w:szCs w:val="21"/>
              </w:rPr>
              <w:t>；</w:t>
            </w:r>
          </w:p>
        </w:tc>
        <w:tc>
          <w:tcPr>
            <w:tcW w:w="930" w:type="pct"/>
            <w:vMerge w:val="restart"/>
            <w:tcBorders>
              <w:top w:val="single" w:sz="4" w:space="0" w:color="000000"/>
              <w:left w:val="single" w:sz="4" w:space="0" w:color="000000"/>
              <w:bottom w:val="nil"/>
              <w:right w:val="single" w:sz="4" w:space="0" w:color="000000"/>
            </w:tcBorders>
            <w:vAlign w:val="center"/>
          </w:tcPr>
          <w:p w:rsidR="00E83829" w:rsidRPr="004B088E" w:rsidRDefault="00E83829" w:rsidP="004B088E">
            <w:pPr>
              <w:pStyle w:val="25"/>
              <w:snapToGrid w:val="0"/>
              <w:spacing w:line="360" w:lineRule="exact"/>
              <w:ind w:firstLineChars="0" w:firstLine="0"/>
              <w:rPr>
                <w:kern w:val="0"/>
                <w:szCs w:val="21"/>
              </w:rPr>
            </w:pPr>
            <w:r w:rsidRPr="004B088E">
              <w:rPr>
                <w:rFonts w:hint="eastAsia"/>
                <w:kern w:val="0"/>
                <w:szCs w:val="21"/>
              </w:rPr>
              <w:t>头像写生</w:t>
            </w:r>
          </w:p>
        </w:tc>
        <w:tc>
          <w:tcPr>
            <w:tcW w:w="582" w:type="pct"/>
            <w:vMerge w:val="restart"/>
            <w:tcBorders>
              <w:top w:val="single" w:sz="4" w:space="0" w:color="000000"/>
              <w:left w:val="single" w:sz="4" w:space="0" w:color="000000"/>
              <w:bottom w:val="nil"/>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r>
              <w:rPr>
                <w:rFonts w:ascii="Times New Roman" w:cs="Times New Roman"/>
                <w:sz w:val="21"/>
                <w:szCs w:val="21"/>
              </w:rPr>
              <w:t>×10%</w:t>
            </w:r>
          </w:p>
        </w:tc>
        <w:tc>
          <w:tcPr>
            <w:tcW w:w="722" w:type="pct"/>
            <w:vMerge w:val="restart"/>
            <w:tcBorders>
              <w:top w:val="single" w:sz="4" w:space="0" w:color="000000"/>
              <w:left w:val="single" w:sz="4" w:space="0" w:color="000000"/>
              <w:bottom w:val="single" w:sz="4" w:space="0" w:color="000000"/>
              <w:right w:val="single" w:sz="4" w:space="0" w:color="000000"/>
            </w:tcBorders>
            <w:vAlign w:val="center"/>
          </w:tcPr>
          <w:p w:rsidR="00E83829" w:rsidRPr="004B088E" w:rsidRDefault="00E83829" w:rsidP="004B088E">
            <w:pPr>
              <w:pStyle w:val="25"/>
              <w:snapToGrid w:val="0"/>
              <w:spacing w:line="360" w:lineRule="exact"/>
              <w:ind w:firstLineChars="0" w:firstLine="0"/>
              <w:rPr>
                <w:kern w:val="0"/>
                <w:szCs w:val="21"/>
              </w:rPr>
            </w:pPr>
            <w:r w:rsidRPr="004B088E">
              <w:rPr>
                <w:rFonts w:hint="eastAsia"/>
                <w:kern w:val="0"/>
                <w:szCs w:val="21"/>
              </w:rPr>
              <w:t>平时作业</w:t>
            </w:r>
          </w:p>
        </w:tc>
      </w:tr>
      <w:tr w:rsidR="00E83829" w:rsidTr="003B2E95">
        <w:trPr>
          <w:trHeight w:val="311"/>
        </w:trPr>
        <w:tc>
          <w:tcPr>
            <w:tcW w:w="669" w:type="pct"/>
            <w:vMerge/>
            <w:tcBorders>
              <w:top w:val="nil"/>
              <w:left w:val="single" w:sz="4" w:space="0" w:color="000000"/>
              <w:bottom w:val="single" w:sz="4" w:space="0" w:color="000000"/>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p>
        </w:tc>
        <w:tc>
          <w:tcPr>
            <w:tcW w:w="2097" w:type="pct"/>
            <w:tcBorders>
              <w:top w:val="single" w:sz="4" w:space="0" w:color="000000"/>
              <w:left w:val="single" w:sz="4" w:space="0" w:color="000000"/>
              <w:bottom w:val="single" w:sz="4" w:space="0" w:color="000000"/>
              <w:right w:val="single" w:sz="4" w:space="0" w:color="000000"/>
            </w:tcBorders>
            <w:vAlign w:val="center"/>
          </w:tcPr>
          <w:p w:rsidR="00E83829" w:rsidRPr="00390020" w:rsidRDefault="00E83829" w:rsidP="004B088E">
            <w:pPr>
              <w:pStyle w:val="25"/>
              <w:snapToGrid w:val="0"/>
              <w:spacing w:line="360" w:lineRule="exact"/>
              <w:ind w:firstLineChars="0" w:firstLine="0"/>
              <w:rPr>
                <w:spacing w:val="-12"/>
                <w:kern w:val="0"/>
                <w:szCs w:val="21"/>
              </w:rPr>
            </w:pPr>
            <w:r w:rsidRPr="00390020">
              <w:rPr>
                <w:spacing w:val="-12"/>
                <w:kern w:val="0"/>
                <w:szCs w:val="21"/>
              </w:rPr>
              <w:t>2.</w:t>
            </w:r>
            <w:r w:rsidRPr="00390020">
              <w:rPr>
                <w:rFonts w:hint="eastAsia"/>
                <w:spacing w:val="-12"/>
                <w:kern w:val="0"/>
                <w:szCs w:val="21"/>
              </w:rPr>
              <w:t>色彩头像的空间和体积造型</w:t>
            </w:r>
            <w:r w:rsidR="00433679" w:rsidRPr="00390020">
              <w:rPr>
                <w:rFonts w:hint="eastAsia"/>
                <w:spacing w:val="-12"/>
                <w:kern w:val="0"/>
                <w:szCs w:val="21"/>
              </w:rPr>
              <w:t>水平</w:t>
            </w:r>
            <w:r w:rsidR="004B088E" w:rsidRPr="00390020">
              <w:rPr>
                <w:rFonts w:hint="eastAsia"/>
                <w:spacing w:val="-12"/>
                <w:kern w:val="0"/>
                <w:szCs w:val="21"/>
              </w:rPr>
              <w:t>；</w:t>
            </w:r>
          </w:p>
        </w:tc>
        <w:tc>
          <w:tcPr>
            <w:tcW w:w="930" w:type="pct"/>
            <w:vMerge/>
            <w:tcBorders>
              <w:top w:val="nil"/>
              <w:left w:val="single" w:sz="4" w:space="0" w:color="000000"/>
              <w:bottom w:val="nil"/>
              <w:right w:val="single" w:sz="4" w:space="0" w:color="000000"/>
            </w:tcBorders>
            <w:vAlign w:val="center"/>
          </w:tcPr>
          <w:p w:rsidR="00E83829" w:rsidRPr="004B088E" w:rsidRDefault="00E83829" w:rsidP="004B088E">
            <w:pPr>
              <w:pStyle w:val="25"/>
              <w:snapToGrid w:val="0"/>
              <w:spacing w:line="360" w:lineRule="exact"/>
              <w:ind w:firstLineChars="0" w:firstLine="0"/>
              <w:rPr>
                <w:kern w:val="0"/>
                <w:szCs w:val="21"/>
              </w:rPr>
            </w:pPr>
          </w:p>
        </w:tc>
        <w:tc>
          <w:tcPr>
            <w:tcW w:w="582" w:type="pct"/>
            <w:vMerge/>
            <w:tcBorders>
              <w:top w:val="nil"/>
              <w:left w:val="single" w:sz="4" w:space="0" w:color="000000"/>
              <w:bottom w:val="nil"/>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p>
        </w:tc>
        <w:tc>
          <w:tcPr>
            <w:tcW w:w="722" w:type="pct"/>
            <w:vMerge/>
            <w:tcBorders>
              <w:top w:val="nil"/>
              <w:left w:val="single" w:sz="4" w:space="0" w:color="000000"/>
              <w:bottom w:val="single" w:sz="4" w:space="0" w:color="000000"/>
              <w:right w:val="single" w:sz="4" w:space="0" w:color="000000"/>
            </w:tcBorders>
            <w:vAlign w:val="center"/>
          </w:tcPr>
          <w:p w:rsidR="00E83829" w:rsidRPr="004B088E" w:rsidRDefault="00E83829" w:rsidP="004B088E">
            <w:pPr>
              <w:pStyle w:val="25"/>
              <w:snapToGrid w:val="0"/>
              <w:spacing w:line="360" w:lineRule="exact"/>
              <w:ind w:firstLineChars="0" w:firstLine="0"/>
              <w:rPr>
                <w:kern w:val="0"/>
                <w:szCs w:val="21"/>
              </w:rPr>
            </w:pPr>
          </w:p>
        </w:tc>
      </w:tr>
      <w:tr w:rsidR="00E83829" w:rsidTr="003B2E95">
        <w:trPr>
          <w:trHeight w:val="311"/>
        </w:trPr>
        <w:tc>
          <w:tcPr>
            <w:tcW w:w="669" w:type="pct"/>
            <w:vMerge/>
            <w:tcBorders>
              <w:top w:val="nil"/>
              <w:left w:val="single" w:sz="4" w:space="0" w:color="000000"/>
              <w:bottom w:val="single" w:sz="4" w:space="0" w:color="000000"/>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p>
        </w:tc>
        <w:tc>
          <w:tcPr>
            <w:tcW w:w="2097" w:type="pct"/>
            <w:tcBorders>
              <w:top w:val="single" w:sz="4" w:space="0" w:color="000000"/>
              <w:left w:val="single" w:sz="4" w:space="0" w:color="000000"/>
              <w:bottom w:val="nil"/>
              <w:right w:val="single" w:sz="4" w:space="0" w:color="000000"/>
            </w:tcBorders>
            <w:vAlign w:val="center"/>
          </w:tcPr>
          <w:p w:rsidR="00E83829" w:rsidRPr="00390020" w:rsidRDefault="00E83829" w:rsidP="004B088E">
            <w:pPr>
              <w:pStyle w:val="25"/>
              <w:snapToGrid w:val="0"/>
              <w:spacing w:line="360" w:lineRule="exact"/>
              <w:ind w:firstLineChars="0" w:firstLine="0"/>
              <w:rPr>
                <w:spacing w:val="-12"/>
                <w:kern w:val="0"/>
                <w:szCs w:val="21"/>
              </w:rPr>
            </w:pPr>
            <w:r w:rsidRPr="00390020">
              <w:rPr>
                <w:spacing w:val="-12"/>
                <w:kern w:val="0"/>
                <w:szCs w:val="21"/>
              </w:rPr>
              <w:t>3.</w:t>
            </w:r>
            <w:r w:rsidRPr="00390020">
              <w:rPr>
                <w:rFonts w:hint="eastAsia"/>
                <w:spacing w:val="-12"/>
                <w:kern w:val="0"/>
                <w:szCs w:val="21"/>
              </w:rPr>
              <w:t>色彩头像的体积、结构、空间和特征深入</w:t>
            </w:r>
            <w:r w:rsidR="00433679" w:rsidRPr="00390020">
              <w:rPr>
                <w:rFonts w:hint="eastAsia"/>
                <w:spacing w:val="-12"/>
                <w:kern w:val="0"/>
                <w:szCs w:val="21"/>
              </w:rPr>
              <w:t>情况</w:t>
            </w:r>
            <w:r w:rsidR="004B088E" w:rsidRPr="00390020">
              <w:rPr>
                <w:rFonts w:hint="eastAsia"/>
                <w:spacing w:val="-12"/>
                <w:kern w:val="0"/>
                <w:szCs w:val="21"/>
              </w:rPr>
              <w:t>。</w:t>
            </w:r>
          </w:p>
        </w:tc>
        <w:tc>
          <w:tcPr>
            <w:tcW w:w="930" w:type="pct"/>
            <w:vMerge/>
            <w:tcBorders>
              <w:top w:val="nil"/>
              <w:left w:val="single" w:sz="4" w:space="0" w:color="000000"/>
              <w:bottom w:val="nil"/>
              <w:right w:val="single" w:sz="4" w:space="0" w:color="000000"/>
            </w:tcBorders>
            <w:vAlign w:val="center"/>
          </w:tcPr>
          <w:p w:rsidR="00E83829" w:rsidRPr="004B088E" w:rsidRDefault="00E83829" w:rsidP="004B088E">
            <w:pPr>
              <w:pStyle w:val="25"/>
              <w:snapToGrid w:val="0"/>
              <w:spacing w:line="360" w:lineRule="exact"/>
              <w:ind w:firstLineChars="0" w:firstLine="0"/>
              <w:rPr>
                <w:kern w:val="0"/>
                <w:szCs w:val="21"/>
              </w:rPr>
            </w:pPr>
          </w:p>
        </w:tc>
        <w:tc>
          <w:tcPr>
            <w:tcW w:w="582" w:type="pct"/>
            <w:vMerge/>
            <w:tcBorders>
              <w:top w:val="nil"/>
              <w:left w:val="single" w:sz="4" w:space="0" w:color="000000"/>
              <w:bottom w:val="nil"/>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p>
        </w:tc>
        <w:tc>
          <w:tcPr>
            <w:tcW w:w="722" w:type="pct"/>
            <w:vMerge/>
            <w:tcBorders>
              <w:top w:val="nil"/>
              <w:left w:val="single" w:sz="4" w:space="0" w:color="000000"/>
              <w:bottom w:val="single" w:sz="4" w:space="0" w:color="000000"/>
              <w:right w:val="single" w:sz="4" w:space="0" w:color="000000"/>
            </w:tcBorders>
            <w:vAlign w:val="center"/>
          </w:tcPr>
          <w:p w:rsidR="00E83829" w:rsidRPr="004B088E" w:rsidRDefault="00E83829" w:rsidP="004B088E">
            <w:pPr>
              <w:pStyle w:val="25"/>
              <w:snapToGrid w:val="0"/>
              <w:spacing w:line="360" w:lineRule="exact"/>
              <w:ind w:firstLineChars="0" w:firstLine="0"/>
              <w:rPr>
                <w:kern w:val="0"/>
                <w:szCs w:val="21"/>
              </w:rPr>
            </w:pPr>
          </w:p>
        </w:tc>
      </w:tr>
      <w:tr w:rsidR="00E83829" w:rsidTr="003B2E95">
        <w:trPr>
          <w:trHeight w:val="311"/>
        </w:trPr>
        <w:tc>
          <w:tcPr>
            <w:tcW w:w="669" w:type="pct"/>
            <w:vMerge w:val="restart"/>
            <w:tcBorders>
              <w:top w:val="single" w:sz="4" w:space="0" w:color="000000"/>
              <w:left w:val="single" w:sz="4" w:space="0" w:color="000000"/>
              <w:bottom w:val="single" w:sz="4" w:space="0" w:color="000000"/>
              <w:right w:val="single" w:sz="4" w:space="0" w:color="000000"/>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r>
              <w:rPr>
                <w:rFonts w:ascii="Times New Roman" w:cs="Times New Roman" w:hint="eastAsia"/>
                <w:sz w:val="21"/>
                <w:szCs w:val="21"/>
              </w:rPr>
              <w:t>课程</w:t>
            </w:r>
          </w:p>
          <w:p w:rsidR="00E83829" w:rsidRDefault="00E83829" w:rsidP="004B088E">
            <w:pPr>
              <w:pStyle w:val="TableParagraph"/>
              <w:kinsoku w:val="0"/>
              <w:overflowPunct w:val="0"/>
              <w:spacing w:line="360" w:lineRule="exact"/>
              <w:rPr>
                <w:rFonts w:ascii="Times New Roman" w:cs="Times New Roman"/>
                <w:sz w:val="21"/>
                <w:szCs w:val="21"/>
              </w:rPr>
            </w:pPr>
            <w:r>
              <w:rPr>
                <w:rFonts w:ascii="Times New Roman" w:cs="Times New Roman" w:hint="eastAsia"/>
                <w:sz w:val="21"/>
                <w:szCs w:val="21"/>
              </w:rPr>
              <w:t>目标</w:t>
            </w:r>
            <w:r>
              <w:rPr>
                <w:rFonts w:ascii="Times New Roman" w:cs="Times New Roman"/>
                <w:sz w:val="21"/>
                <w:szCs w:val="21"/>
              </w:rPr>
              <w:t xml:space="preserve"> 2.3</w:t>
            </w:r>
          </w:p>
        </w:tc>
        <w:tc>
          <w:tcPr>
            <w:tcW w:w="2097" w:type="pct"/>
            <w:tcBorders>
              <w:top w:val="single" w:sz="4" w:space="0" w:color="000000"/>
              <w:left w:val="single" w:sz="4" w:space="0" w:color="000000"/>
              <w:bottom w:val="single" w:sz="4" w:space="0" w:color="000000"/>
              <w:right w:val="single" w:sz="4" w:space="0" w:color="auto"/>
            </w:tcBorders>
            <w:vAlign w:val="center"/>
          </w:tcPr>
          <w:p w:rsidR="00E83829" w:rsidRPr="00390020" w:rsidRDefault="00E83829" w:rsidP="004B088E">
            <w:pPr>
              <w:pStyle w:val="25"/>
              <w:snapToGrid w:val="0"/>
              <w:spacing w:line="360" w:lineRule="exact"/>
              <w:ind w:firstLineChars="0" w:firstLine="0"/>
              <w:rPr>
                <w:spacing w:val="-12"/>
                <w:kern w:val="0"/>
                <w:szCs w:val="21"/>
              </w:rPr>
            </w:pPr>
            <w:r w:rsidRPr="00390020">
              <w:rPr>
                <w:spacing w:val="-12"/>
                <w:kern w:val="0"/>
                <w:szCs w:val="21"/>
              </w:rPr>
              <w:t>1.</w:t>
            </w:r>
            <w:r w:rsidRPr="00390020">
              <w:rPr>
                <w:rFonts w:hint="eastAsia"/>
                <w:spacing w:val="-12"/>
                <w:kern w:val="0"/>
                <w:szCs w:val="21"/>
              </w:rPr>
              <w:t>色彩头像构图造型，色调的主客观协调性</w:t>
            </w:r>
            <w:r w:rsidR="00433679" w:rsidRPr="00390020">
              <w:rPr>
                <w:rFonts w:hint="eastAsia"/>
                <w:spacing w:val="-12"/>
                <w:kern w:val="0"/>
                <w:szCs w:val="21"/>
              </w:rPr>
              <w:t>情况</w:t>
            </w:r>
            <w:r w:rsidR="004B088E" w:rsidRPr="00390020">
              <w:rPr>
                <w:rFonts w:hint="eastAsia"/>
                <w:spacing w:val="-12"/>
                <w:kern w:val="0"/>
                <w:szCs w:val="21"/>
              </w:rPr>
              <w:t>；</w:t>
            </w:r>
          </w:p>
        </w:tc>
        <w:tc>
          <w:tcPr>
            <w:tcW w:w="930" w:type="pct"/>
            <w:vMerge w:val="restart"/>
            <w:tcBorders>
              <w:top w:val="single" w:sz="4" w:space="0" w:color="auto"/>
              <w:left w:val="single" w:sz="4" w:space="0" w:color="auto"/>
              <w:bottom w:val="nil"/>
              <w:right w:val="single" w:sz="4" w:space="0" w:color="auto"/>
            </w:tcBorders>
            <w:vAlign w:val="center"/>
          </w:tcPr>
          <w:p w:rsidR="00E83829" w:rsidRPr="004B088E" w:rsidRDefault="00E83829" w:rsidP="004B088E">
            <w:pPr>
              <w:pStyle w:val="25"/>
              <w:snapToGrid w:val="0"/>
              <w:spacing w:line="360" w:lineRule="exact"/>
              <w:ind w:firstLineChars="0" w:firstLine="0"/>
              <w:rPr>
                <w:kern w:val="0"/>
                <w:szCs w:val="21"/>
              </w:rPr>
            </w:pPr>
            <w:r w:rsidRPr="004B088E">
              <w:rPr>
                <w:rFonts w:hint="eastAsia"/>
                <w:kern w:val="0"/>
                <w:szCs w:val="21"/>
              </w:rPr>
              <w:t>头像写生</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rsidR="00E83829" w:rsidRDefault="00E83829" w:rsidP="004B088E">
            <w:pPr>
              <w:pStyle w:val="TableParagraph"/>
              <w:kinsoku w:val="0"/>
              <w:overflowPunct w:val="0"/>
              <w:spacing w:line="360" w:lineRule="exact"/>
              <w:rPr>
                <w:rFonts w:ascii="Times New Roman" w:cs="Times New Roman"/>
                <w:sz w:val="21"/>
                <w:szCs w:val="21"/>
              </w:rPr>
            </w:pPr>
            <w:r>
              <w:rPr>
                <w:rFonts w:ascii="Times New Roman" w:cs="Times New Roman"/>
                <w:sz w:val="21"/>
                <w:szCs w:val="21"/>
              </w:rPr>
              <w:t>×70%</w:t>
            </w:r>
          </w:p>
        </w:tc>
        <w:tc>
          <w:tcPr>
            <w:tcW w:w="722" w:type="pct"/>
            <w:vMerge w:val="restart"/>
            <w:tcBorders>
              <w:top w:val="single" w:sz="4" w:space="0" w:color="auto"/>
              <w:left w:val="single" w:sz="4" w:space="0" w:color="auto"/>
              <w:bottom w:val="single" w:sz="4" w:space="0" w:color="auto"/>
              <w:right w:val="single" w:sz="4" w:space="0" w:color="auto"/>
            </w:tcBorders>
            <w:vAlign w:val="center"/>
          </w:tcPr>
          <w:p w:rsidR="00E83829" w:rsidRPr="004B088E" w:rsidRDefault="00E83829" w:rsidP="004B088E">
            <w:pPr>
              <w:pStyle w:val="25"/>
              <w:snapToGrid w:val="0"/>
              <w:spacing w:line="360" w:lineRule="exact"/>
              <w:ind w:firstLineChars="0" w:firstLine="0"/>
              <w:rPr>
                <w:kern w:val="0"/>
                <w:szCs w:val="21"/>
              </w:rPr>
            </w:pPr>
            <w:r w:rsidRPr="004B088E">
              <w:rPr>
                <w:rFonts w:hint="eastAsia"/>
                <w:kern w:val="0"/>
                <w:szCs w:val="21"/>
              </w:rPr>
              <w:t>期末作业</w:t>
            </w:r>
          </w:p>
        </w:tc>
      </w:tr>
      <w:tr w:rsidR="00E83829" w:rsidTr="004B088E">
        <w:trPr>
          <w:trHeight w:val="311"/>
        </w:trPr>
        <w:tc>
          <w:tcPr>
            <w:tcW w:w="669" w:type="pct"/>
            <w:vMerge/>
            <w:tcBorders>
              <w:top w:val="nil"/>
              <w:left w:val="single" w:sz="4" w:space="0" w:color="000000"/>
              <w:bottom w:val="single" w:sz="4" w:space="0" w:color="000000"/>
              <w:right w:val="single" w:sz="4" w:space="0" w:color="000000"/>
            </w:tcBorders>
            <w:vAlign w:val="center"/>
          </w:tcPr>
          <w:p w:rsidR="00E83829" w:rsidRDefault="00E83829" w:rsidP="004B088E">
            <w:pPr>
              <w:pStyle w:val="aa"/>
              <w:kinsoku w:val="0"/>
              <w:overflowPunct w:val="0"/>
              <w:spacing w:line="360" w:lineRule="exact"/>
              <w:jc w:val="center"/>
              <w:rPr>
                <w:rFonts w:ascii="Times New Roman" w:cs="Times New Roman"/>
                <w:sz w:val="21"/>
                <w:szCs w:val="21"/>
              </w:rPr>
            </w:pPr>
          </w:p>
        </w:tc>
        <w:tc>
          <w:tcPr>
            <w:tcW w:w="2097" w:type="pct"/>
            <w:tcBorders>
              <w:top w:val="single" w:sz="4" w:space="0" w:color="000000"/>
              <w:left w:val="single" w:sz="4" w:space="0" w:color="000000"/>
              <w:bottom w:val="single" w:sz="4" w:space="0" w:color="auto"/>
              <w:right w:val="single" w:sz="4" w:space="0" w:color="auto"/>
            </w:tcBorders>
          </w:tcPr>
          <w:p w:rsidR="00E83829" w:rsidRPr="00390020" w:rsidRDefault="00E83829" w:rsidP="004B088E">
            <w:pPr>
              <w:pStyle w:val="25"/>
              <w:snapToGrid w:val="0"/>
              <w:spacing w:line="360" w:lineRule="exact"/>
              <w:ind w:firstLineChars="0" w:firstLine="0"/>
              <w:rPr>
                <w:rFonts w:ascii="宋体" w:cs="宋体"/>
                <w:spacing w:val="-12"/>
                <w:szCs w:val="21"/>
              </w:rPr>
            </w:pPr>
            <w:r w:rsidRPr="00390020">
              <w:rPr>
                <w:rFonts w:ascii="宋体" w:cs="宋体"/>
                <w:spacing w:val="-12"/>
                <w:szCs w:val="21"/>
              </w:rPr>
              <w:t>2.</w:t>
            </w:r>
            <w:r w:rsidRPr="00390020">
              <w:rPr>
                <w:rFonts w:ascii="宋体" w:cs="宋体" w:hint="eastAsia"/>
                <w:spacing w:val="-12"/>
                <w:szCs w:val="21"/>
              </w:rPr>
              <w:t>色彩头像的体积、结构、空间和特征深入和人物特征的客观和主动表达</w:t>
            </w:r>
            <w:r w:rsidR="00433679" w:rsidRPr="00390020">
              <w:rPr>
                <w:rFonts w:ascii="宋体" w:cs="宋体" w:hint="eastAsia"/>
                <w:spacing w:val="-12"/>
                <w:szCs w:val="21"/>
              </w:rPr>
              <w:t>能力</w:t>
            </w:r>
            <w:r w:rsidR="004B088E" w:rsidRPr="00390020">
              <w:rPr>
                <w:rFonts w:ascii="宋体" w:cs="宋体" w:hint="eastAsia"/>
                <w:spacing w:val="-12"/>
                <w:szCs w:val="21"/>
              </w:rPr>
              <w:t>。</w:t>
            </w:r>
          </w:p>
        </w:tc>
        <w:tc>
          <w:tcPr>
            <w:tcW w:w="930" w:type="pct"/>
            <w:vMerge/>
            <w:tcBorders>
              <w:top w:val="nil"/>
              <w:left w:val="single" w:sz="4" w:space="0" w:color="auto"/>
              <w:bottom w:val="single" w:sz="4" w:space="0" w:color="auto"/>
              <w:right w:val="single" w:sz="4" w:space="0" w:color="auto"/>
            </w:tcBorders>
          </w:tcPr>
          <w:p w:rsidR="00E83829" w:rsidRDefault="00E83829" w:rsidP="004B088E">
            <w:pPr>
              <w:pStyle w:val="25"/>
              <w:snapToGrid w:val="0"/>
              <w:spacing w:line="360" w:lineRule="exact"/>
              <w:ind w:firstLineChars="0" w:firstLine="0"/>
              <w:rPr>
                <w:rFonts w:ascii="宋体" w:cs="宋体"/>
                <w:szCs w:val="21"/>
              </w:rPr>
            </w:pPr>
          </w:p>
        </w:tc>
        <w:tc>
          <w:tcPr>
            <w:tcW w:w="582" w:type="pct"/>
            <w:vMerge/>
            <w:tcBorders>
              <w:top w:val="single" w:sz="4" w:space="0" w:color="auto"/>
              <w:left w:val="single" w:sz="4" w:space="0" w:color="auto"/>
              <w:bottom w:val="single" w:sz="4" w:space="0" w:color="auto"/>
              <w:right w:val="single" w:sz="4" w:space="0" w:color="auto"/>
            </w:tcBorders>
            <w:vAlign w:val="center"/>
          </w:tcPr>
          <w:p w:rsidR="00E83829" w:rsidRDefault="00E83829" w:rsidP="004B088E">
            <w:pPr>
              <w:pStyle w:val="TableParagraph"/>
              <w:kinsoku w:val="0"/>
              <w:overflowPunct w:val="0"/>
              <w:spacing w:line="360" w:lineRule="exact"/>
              <w:jc w:val="center"/>
              <w:rPr>
                <w:rFonts w:ascii="Times New Roman" w:cs="Times New Roman"/>
                <w:sz w:val="21"/>
                <w:szCs w:val="21"/>
              </w:rPr>
            </w:pPr>
          </w:p>
        </w:tc>
        <w:tc>
          <w:tcPr>
            <w:tcW w:w="722" w:type="pct"/>
            <w:vMerge/>
            <w:tcBorders>
              <w:top w:val="single" w:sz="4" w:space="0" w:color="auto"/>
              <w:left w:val="single" w:sz="4" w:space="0" w:color="auto"/>
              <w:bottom w:val="single" w:sz="4" w:space="0" w:color="auto"/>
              <w:right w:val="single" w:sz="4" w:space="0" w:color="auto"/>
            </w:tcBorders>
            <w:vAlign w:val="center"/>
          </w:tcPr>
          <w:p w:rsidR="00E83829" w:rsidRDefault="00E83829" w:rsidP="004B088E">
            <w:pPr>
              <w:pStyle w:val="aa"/>
              <w:kinsoku w:val="0"/>
              <w:overflowPunct w:val="0"/>
              <w:spacing w:line="360" w:lineRule="exact"/>
              <w:jc w:val="center"/>
              <w:rPr>
                <w:rFonts w:ascii="Times New Roman" w:cs="Times New Roman"/>
                <w:sz w:val="21"/>
                <w:szCs w:val="21"/>
              </w:rPr>
            </w:pPr>
          </w:p>
        </w:tc>
      </w:tr>
    </w:tbl>
    <w:p w:rsidR="00E83829" w:rsidRDefault="00E83829">
      <w:pPr>
        <w:pStyle w:val="p1"/>
        <w:widowControl/>
        <w:ind w:firstLine="0"/>
        <w:rPr>
          <w:rFonts w:cs="pingfang sc semibold"/>
          <w:lang w:bidi="ar"/>
        </w:rPr>
      </w:pPr>
      <w:r>
        <w:rPr>
          <w:rStyle w:val="s1"/>
          <w:rFonts w:hint="eastAsia"/>
          <w:b/>
          <w:lang w:bidi="ar"/>
        </w:rPr>
        <w:t>（二）成绩评定</w:t>
      </w:r>
    </w:p>
    <w:p w:rsidR="00E83829" w:rsidRPr="00911776" w:rsidRDefault="00E83829">
      <w:pPr>
        <w:pStyle w:val="p2"/>
        <w:widowControl/>
        <w:rPr>
          <w:rStyle w:val="s1"/>
          <w:rFonts w:ascii="宋体" w:eastAsia="宋体" w:hAnsi="宋体"/>
          <w:b/>
        </w:rPr>
      </w:pPr>
      <w:r w:rsidRPr="00911776">
        <w:rPr>
          <w:rStyle w:val="s1"/>
          <w:rFonts w:ascii="宋体" w:eastAsia="宋体" w:hAnsi="宋体"/>
        </w:rPr>
        <w:t>1.</w:t>
      </w:r>
      <w:r w:rsidRPr="00911776">
        <w:rPr>
          <w:rStyle w:val="s1"/>
          <w:rFonts w:ascii="宋体" w:eastAsia="宋体" w:hAnsi="宋体" w:hint="eastAsia"/>
          <w:b/>
          <w:lang w:bidi="ar"/>
        </w:rPr>
        <w:t>平时成绩评定</w:t>
      </w:r>
    </w:p>
    <w:p w:rsidR="00E83829" w:rsidRPr="00433679" w:rsidRDefault="00E83829" w:rsidP="004F6B6D">
      <w:pPr>
        <w:pStyle w:val="p2"/>
        <w:widowControl/>
        <w:jc w:val="both"/>
        <w:rPr>
          <w:rFonts w:ascii="宋体" w:eastAsia="宋体" w:hAnsi="宋体" w:cs="pingfang sc semibold"/>
          <w:lang w:bidi="ar"/>
        </w:rPr>
      </w:pPr>
      <w:r w:rsidRPr="00433679">
        <w:rPr>
          <w:rStyle w:val="s1"/>
          <w:rFonts w:ascii="宋体" w:eastAsia="宋体" w:hAnsi="宋体" w:hint="eastAsia"/>
          <w:lang w:bidi="ar"/>
        </w:rPr>
        <w:t>（</w:t>
      </w:r>
      <w:r w:rsidRPr="00433679">
        <w:rPr>
          <w:rStyle w:val="s2"/>
          <w:rFonts w:ascii="宋体" w:eastAsia="宋体" w:hAnsi="宋体"/>
          <w:lang w:bidi="ar"/>
        </w:rPr>
        <w:t>1</w:t>
      </w:r>
      <w:r w:rsidRPr="00433679">
        <w:rPr>
          <w:rStyle w:val="s1"/>
          <w:rFonts w:ascii="宋体" w:eastAsia="宋体" w:hAnsi="宋体" w:hint="eastAsia"/>
          <w:lang w:bidi="ar"/>
        </w:rPr>
        <w:t>）平时成绩（色彩静物写生）（</w:t>
      </w:r>
      <w:r w:rsidRPr="00433679">
        <w:rPr>
          <w:rStyle w:val="s1"/>
          <w:rFonts w:ascii="宋体" w:eastAsia="宋体" w:hAnsi="宋体"/>
          <w:lang w:bidi="ar"/>
        </w:rPr>
        <w:t>3</w:t>
      </w:r>
      <w:r w:rsidRPr="00433679">
        <w:rPr>
          <w:rStyle w:val="s2"/>
          <w:rFonts w:ascii="宋体" w:eastAsia="宋体" w:hAnsi="宋体"/>
          <w:lang w:bidi="ar"/>
        </w:rPr>
        <w:t>0%</w:t>
      </w:r>
      <w:r w:rsidRPr="00433679">
        <w:rPr>
          <w:rStyle w:val="s1"/>
          <w:rFonts w:ascii="宋体" w:eastAsia="宋体" w:hAnsi="宋体" w:hint="eastAsia"/>
          <w:lang w:bidi="ar"/>
        </w:rPr>
        <w:t>）：考察学生</w:t>
      </w:r>
      <w:r w:rsidR="00433679">
        <w:rPr>
          <w:rStyle w:val="s1"/>
          <w:rFonts w:ascii="宋体" w:eastAsia="宋体" w:hAnsi="宋体" w:hint="eastAsia"/>
          <w:lang w:bidi="ar"/>
        </w:rPr>
        <w:t>对</w:t>
      </w:r>
      <w:r w:rsidRPr="00433679">
        <w:rPr>
          <w:rStyle w:val="s1"/>
          <w:rFonts w:ascii="宋体" w:eastAsia="宋体" w:hAnsi="宋体" w:hint="eastAsia"/>
          <w:lang w:bidi="ar"/>
        </w:rPr>
        <w:t>色彩基本知识的掌握，色彩静物的构图、</w:t>
      </w:r>
      <w:r w:rsidR="00433679">
        <w:rPr>
          <w:rStyle w:val="s1"/>
          <w:rFonts w:ascii="宋体" w:eastAsia="宋体" w:hAnsi="宋体" w:hint="eastAsia"/>
          <w:lang w:bidi="ar"/>
        </w:rPr>
        <w:t>色相、</w:t>
      </w:r>
      <w:r w:rsidRPr="00433679">
        <w:rPr>
          <w:rStyle w:val="s1"/>
          <w:rFonts w:ascii="宋体" w:eastAsia="宋体" w:hAnsi="宋体" w:hint="eastAsia"/>
          <w:lang w:bidi="ar"/>
        </w:rPr>
        <w:t>色调、空间和色彩冷暖基本关系的掌握</w:t>
      </w:r>
      <w:r w:rsidR="00433679">
        <w:rPr>
          <w:rStyle w:val="s1"/>
          <w:rFonts w:ascii="宋体" w:eastAsia="宋体" w:hAnsi="宋体" w:hint="eastAsia"/>
          <w:lang w:bidi="ar"/>
        </w:rPr>
        <w:t>。</w:t>
      </w:r>
    </w:p>
    <w:p w:rsidR="00E83829" w:rsidRPr="00433679" w:rsidRDefault="00E83829" w:rsidP="004F6B6D">
      <w:pPr>
        <w:pStyle w:val="p3"/>
        <w:widowControl/>
        <w:jc w:val="both"/>
        <w:rPr>
          <w:rFonts w:ascii="宋体" w:eastAsia="宋体" w:hAnsi="宋体" w:cs="pingfang sc"/>
          <w:lang w:bidi="ar"/>
        </w:rPr>
      </w:pPr>
      <w:r w:rsidRPr="00433679">
        <w:rPr>
          <w:rFonts w:ascii="宋体" w:eastAsia="宋体" w:hAnsi="宋体" w:cs="pingfang sc" w:hint="eastAsia"/>
          <w:lang w:bidi="ar"/>
        </w:rPr>
        <w:t>（</w:t>
      </w:r>
      <w:r w:rsidRPr="00433679">
        <w:rPr>
          <w:rStyle w:val="s2"/>
          <w:rFonts w:ascii="宋体" w:eastAsia="宋体" w:hAnsi="宋体"/>
          <w:lang w:bidi="ar"/>
        </w:rPr>
        <w:t>2</w:t>
      </w:r>
      <w:r w:rsidRPr="00433679">
        <w:rPr>
          <w:rFonts w:ascii="宋体" w:eastAsia="宋体" w:hAnsi="宋体" w:cs="pingfang sc" w:hint="eastAsia"/>
          <w:lang w:bidi="ar"/>
        </w:rPr>
        <w:t>）</w:t>
      </w:r>
      <w:r w:rsidRPr="00433679">
        <w:rPr>
          <w:rStyle w:val="s1"/>
          <w:rFonts w:ascii="宋体" w:eastAsia="宋体" w:hAnsi="宋体" w:hint="eastAsia"/>
          <w:lang w:bidi="ar"/>
        </w:rPr>
        <w:t>平时成绩（色彩静物写生</w:t>
      </w:r>
      <w:r w:rsidRPr="00433679">
        <w:rPr>
          <w:rFonts w:ascii="宋体" w:eastAsia="宋体" w:hAnsi="宋体" w:cs="pingfang sc" w:hint="eastAsia"/>
          <w:lang w:bidi="ar"/>
        </w:rPr>
        <w:t>）</w:t>
      </w:r>
      <w:r w:rsidRPr="00433679">
        <w:rPr>
          <w:rStyle w:val="s1"/>
          <w:rFonts w:ascii="宋体" w:eastAsia="宋体" w:hAnsi="宋体" w:hint="eastAsia"/>
          <w:lang w:bidi="ar"/>
        </w:rPr>
        <w:t>（</w:t>
      </w:r>
      <w:r w:rsidRPr="00433679">
        <w:rPr>
          <w:rStyle w:val="s1"/>
          <w:rFonts w:ascii="宋体" w:eastAsia="宋体" w:hAnsi="宋体"/>
          <w:lang w:bidi="ar"/>
        </w:rPr>
        <w:t>3</w:t>
      </w:r>
      <w:r w:rsidRPr="00433679">
        <w:rPr>
          <w:rStyle w:val="s2"/>
          <w:rFonts w:ascii="宋体" w:eastAsia="宋体" w:hAnsi="宋体"/>
          <w:lang w:bidi="ar"/>
        </w:rPr>
        <w:t>0%</w:t>
      </w:r>
      <w:r w:rsidRPr="00433679">
        <w:rPr>
          <w:rStyle w:val="s1"/>
          <w:rFonts w:ascii="宋体" w:eastAsia="宋体" w:hAnsi="宋体" w:hint="eastAsia"/>
          <w:lang w:bidi="ar"/>
        </w:rPr>
        <w:t>）：</w:t>
      </w:r>
      <w:r w:rsidRPr="00433679">
        <w:rPr>
          <w:rFonts w:ascii="宋体" w:eastAsia="宋体" w:hAnsi="宋体" w:cs="pingfang sc" w:hint="eastAsia"/>
          <w:lang w:bidi="ar"/>
        </w:rPr>
        <w:t>考察学生对色彩静物的进一步认识，掌握一定的表现语言</w:t>
      </w:r>
      <w:r w:rsidR="00433679">
        <w:rPr>
          <w:rFonts w:ascii="宋体" w:eastAsia="宋体" w:hAnsi="宋体" w:cs="pingfang sc" w:hint="eastAsia"/>
          <w:lang w:bidi="ar"/>
        </w:rPr>
        <w:t>，</w:t>
      </w:r>
      <w:r w:rsidR="000F73AB">
        <w:rPr>
          <w:rFonts w:ascii="宋体" w:eastAsia="宋体" w:hAnsi="宋体" w:cs="pingfang sc" w:hint="eastAsia"/>
          <w:lang w:bidi="ar"/>
        </w:rPr>
        <w:t>能</w:t>
      </w:r>
      <w:r w:rsidRPr="00433679">
        <w:rPr>
          <w:rFonts w:ascii="宋体" w:eastAsia="宋体" w:hAnsi="宋体" w:cs="pingfang sc" w:hint="eastAsia"/>
          <w:lang w:bidi="ar"/>
        </w:rPr>
        <w:t>深入表达静物的体积、空间、质感以及画面的协调性完整性</w:t>
      </w:r>
      <w:r w:rsidR="00433679">
        <w:rPr>
          <w:rFonts w:ascii="宋体" w:eastAsia="宋体" w:hAnsi="宋体" w:cs="pingfang sc" w:hint="eastAsia"/>
          <w:lang w:bidi="ar"/>
        </w:rPr>
        <w:t>。</w:t>
      </w:r>
    </w:p>
    <w:p w:rsidR="00E83829" w:rsidRPr="00433679" w:rsidRDefault="00E83829" w:rsidP="004F6B6D">
      <w:pPr>
        <w:pStyle w:val="p3"/>
        <w:widowControl/>
        <w:jc w:val="both"/>
        <w:rPr>
          <w:rFonts w:ascii="宋体" w:eastAsia="宋体" w:hAnsi="宋体" w:cs="pingfang sc"/>
          <w:lang w:bidi="ar"/>
        </w:rPr>
      </w:pPr>
      <w:r w:rsidRPr="00433679">
        <w:rPr>
          <w:rFonts w:ascii="宋体" w:eastAsia="宋体" w:hAnsi="宋体" w:cs="pingfang sc" w:hint="eastAsia"/>
          <w:lang w:bidi="ar"/>
        </w:rPr>
        <w:t>（</w:t>
      </w:r>
      <w:r w:rsidRPr="00433679">
        <w:rPr>
          <w:rStyle w:val="s2"/>
          <w:rFonts w:ascii="宋体" w:eastAsia="宋体" w:hAnsi="宋体"/>
          <w:lang w:bidi="ar"/>
        </w:rPr>
        <w:t>3</w:t>
      </w:r>
      <w:r w:rsidRPr="00433679">
        <w:rPr>
          <w:rFonts w:ascii="宋体" w:eastAsia="宋体" w:hAnsi="宋体" w:cs="pingfang sc" w:hint="eastAsia"/>
          <w:lang w:bidi="ar"/>
        </w:rPr>
        <w:t>）平时成绩（色彩头像</w:t>
      </w:r>
      <w:r w:rsidRPr="00433679">
        <w:rPr>
          <w:rStyle w:val="s1"/>
          <w:rFonts w:ascii="宋体" w:eastAsia="宋体" w:hAnsi="宋体" w:hint="eastAsia"/>
          <w:lang w:bidi="ar"/>
        </w:rPr>
        <w:t>写生</w:t>
      </w:r>
      <w:r w:rsidRPr="00433679">
        <w:rPr>
          <w:rFonts w:ascii="宋体" w:eastAsia="宋体" w:hAnsi="宋体" w:cs="pingfang sc" w:hint="eastAsia"/>
          <w:lang w:bidi="ar"/>
        </w:rPr>
        <w:t>）</w:t>
      </w:r>
      <w:r w:rsidRPr="00433679">
        <w:rPr>
          <w:rStyle w:val="s1"/>
          <w:rFonts w:ascii="宋体" w:eastAsia="宋体" w:hAnsi="宋体" w:hint="eastAsia"/>
          <w:lang w:bidi="ar"/>
        </w:rPr>
        <w:t>（</w:t>
      </w:r>
      <w:r w:rsidRPr="00433679">
        <w:rPr>
          <w:rStyle w:val="s1"/>
          <w:rFonts w:ascii="宋体" w:eastAsia="宋体" w:hAnsi="宋体"/>
          <w:lang w:bidi="ar"/>
        </w:rPr>
        <w:t>4</w:t>
      </w:r>
      <w:r w:rsidRPr="00433679">
        <w:rPr>
          <w:rStyle w:val="s2"/>
          <w:rFonts w:ascii="宋体" w:eastAsia="宋体" w:hAnsi="宋体"/>
          <w:lang w:bidi="ar"/>
        </w:rPr>
        <w:t>0%</w:t>
      </w:r>
      <w:r w:rsidRPr="00433679">
        <w:rPr>
          <w:rStyle w:val="s1"/>
          <w:rFonts w:ascii="宋体" w:eastAsia="宋体" w:hAnsi="宋体" w:hint="eastAsia"/>
          <w:lang w:bidi="ar"/>
        </w:rPr>
        <w:t>）</w:t>
      </w:r>
      <w:r w:rsidRPr="00433679">
        <w:rPr>
          <w:rFonts w:ascii="宋体" w:eastAsia="宋体" w:hAnsi="宋体" w:cs="pingfang sc" w:hint="eastAsia"/>
          <w:lang w:bidi="ar"/>
        </w:rPr>
        <w:t>：考</w:t>
      </w:r>
      <w:r w:rsidR="00433679">
        <w:rPr>
          <w:rFonts w:ascii="宋体" w:eastAsia="宋体" w:hAnsi="宋体" w:cs="pingfang sc" w:hint="eastAsia"/>
          <w:lang w:bidi="ar"/>
        </w:rPr>
        <w:t>查</w:t>
      </w:r>
      <w:r w:rsidRPr="00433679">
        <w:rPr>
          <w:rFonts w:ascii="宋体" w:eastAsia="宋体" w:hAnsi="宋体" w:cs="pingfang sc" w:hint="eastAsia"/>
          <w:lang w:bidi="ar"/>
        </w:rPr>
        <w:t>学生对人物头像</w:t>
      </w:r>
      <w:r w:rsidR="000F73AB">
        <w:rPr>
          <w:rFonts w:ascii="宋体" w:eastAsia="宋体" w:hAnsi="宋体" w:cs="pingfang sc" w:hint="eastAsia"/>
          <w:lang w:bidi="ar"/>
        </w:rPr>
        <w:t>面部、头发、颈部以及肩、服饰</w:t>
      </w:r>
      <w:r w:rsidRPr="00433679">
        <w:rPr>
          <w:rFonts w:ascii="宋体" w:eastAsia="宋体" w:hAnsi="宋体" w:cs="pingfang sc" w:hint="eastAsia"/>
          <w:lang w:bidi="ar"/>
        </w:rPr>
        <w:t>的色彩关系</w:t>
      </w:r>
      <w:r w:rsidR="00B0255F">
        <w:rPr>
          <w:rFonts w:ascii="宋体" w:eastAsia="宋体" w:hAnsi="宋体" w:cs="pingfang sc" w:hint="eastAsia"/>
          <w:lang w:bidi="ar"/>
        </w:rPr>
        <w:t>情况；</w:t>
      </w:r>
      <w:r w:rsidRPr="00433679">
        <w:rPr>
          <w:rFonts w:ascii="宋体" w:eastAsia="宋体" w:hAnsi="宋体" w:cs="pingfang sc" w:hint="eastAsia"/>
          <w:lang w:bidi="ar"/>
        </w:rPr>
        <w:t>结构</w:t>
      </w:r>
      <w:r w:rsidR="00B0255F">
        <w:rPr>
          <w:rFonts w:ascii="宋体" w:eastAsia="宋体" w:hAnsi="宋体" w:cs="pingfang sc" w:hint="eastAsia"/>
          <w:lang w:bidi="ar"/>
        </w:rPr>
        <w:t>塑造是否扎实</w:t>
      </w:r>
      <w:r w:rsidRPr="00433679">
        <w:rPr>
          <w:rFonts w:ascii="宋体" w:eastAsia="宋体" w:hAnsi="宋体" w:cs="pingfang sc" w:hint="eastAsia"/>
          <w:lang w:bidi="ar"/>
        </w:rPr>
        <w:t>、</w:t>
      </w:r>
      <w:r w:rsidR="00B0255F">
        <w:rPr>
          <w:rFonts w:ascii="宋体" w:eastAsia="宋体" w:hAnsi="宋体" w:cs="pingfang sc" w:hint="eastAsia"/>
          <w:lang w:bidi="ar"/>
        </w:rPr>
        <w:t>色彩是否准确、体感是否强烈，</w:t>
      </w:r>
      <w:r w:rsidRPr="00433679">
        <w:rPr>
          <w:rFonts w:ascii="宋体" w:eastAsia="宋体" w:hAnsi="宋体" w:cs="pingfang sc" w:hint="eastAsia"/>
          <w:lang w:bidi="ar"/>
        </w:rPr>
        <w:t>空间</w:t>
      </w:r>
      <w:r w:rsidR="00B0255F">
        <w:rPr>
          <w:rFonts w:ascii="宋体" w:eastAsia="宋体" w:hAnsi="宋体" w:cs="pingfang sc" w:hint="eastAsia"/>
          <w:lang w:bidi="ar"/>
        </w:rPr>
        <w:t>层次是否丰富，</w:t>
      </w:r>
      <w:r w:rsidRPr="00433679">
        <w:rPr>
          <w:rFonts w:ascii="宋体" w:eastAsia="宋体" w:hAnsi="宋体" w:cs="pingfang sc" w:hint="eastAsia"/>
          <w:lang w:bidi="ar"/>
        </w:rPr>
        <w:t>特征</w:t>
      </w:r>
      <w:r w:rsidR="00B0255F">
        <w:rPr>
          <w:rFonts w:ascii="宋体" w:eastAsia="宋体" w:hAnsi="宋体" w:cs="pingfang sc" w:hint="eastAsia"/>
          <w:lang w:bidi="ar"/>
        </w:rPr>
        <w:t>表现是否强烈。</w:t>
      </w:r>
    </w:p>
    <w:p w:rsidR="00E83829" w:rsidRPr="00433679" w:rsidRDefault="00E83829" w:rsidP="004F6B6D">
      <w:pPr>
        <w:pStyle w:val="p2"/>
        <w:widowControl/>
        <w:jc w:val="both"/>
        <w:rPr>
          <w:rFonts w:ascii="宋体" w:eastAsia="宋体" w:hAnsi="宋体" w:cs="pingfang sc semibold"/>
          <w:lang w:bidi="ar"/>
        </w:rPr>
      </w:pPr>
      <w:r w:rsidRPr="00433679">
        <w:rPr>
          <w:rStyle w:val="s2"/>
          <w:rFonts w:ascii="宋体" w:eastAsia="宋体" w:hAnsi="宋体"/>
          <w:b/>
          <w:lang w:bidi="ar"/>
        </w:rPr>
        <w:t>2.</w:t>
      </w:r>
      <w:r w:rsidRPr="00433679">
        <w:rPr>
          <w:rStyle w:val="s1"/>
          <w:rFonts w:ascii="宋体" w:eastAsia="宋体" w:hAnsi="宋体" w:hint="eastAsia"/>
          <w:b/>
          <w:lang w:bidi="ar"/>
        </w:rPr>
        <w:t>期末成绩评定</w:t>
      </w:r>
    </w:p>
    <w:p w:rsidR="00E83829" w:rsidRPr="00433679" w:rsidRDefault="009525B6" w:rsidP="004F6B6D">
      <w:pPr>
        <w:pStyle w:val="p4"/>
        <w:widowControl/>
        <w:jc w:val="both"/>
        <w:rPr>
          <w:rFonts w:ascii="宋体" w:eastAsia="宋体" w:hAnsi="宋体" w:cs="pingfang sc"/>
          <w:lang w:bidi="ar"/>
        </w:rPr>
      </w:pPr>
      <w:proofErr w:type="gramStart"/>
      <w:r>
        <w:rPr>
          <w:rFonts w:ascii="宋体" w:eastAsia="宋体" w:hAnsi="宋体" w:cs="pingfang sc" w:hint="eastAsia"/>
          <w:lang w:bidi="ar"/>
        </w:rPr>
        <w:t>结课</w:t>
      </w:r>
      <w:r w:rsidR="00E83829" w:rsidRPr="00433679">
        <w:rPr>
          <w:rFonts w:ascii="宋体" w:eastAsia="宋体" w:hAnsi="宋体" w:cs="pingfang sc" w:hint="eastAsia"/>
          <w:lang w:bidi="ar"/>
        </w:rPr>
        <w:t>考核</w:t>
      </w:r>
      <w:proofErr w:type="gramEnd"/>
      <w:r w:rsidR="00E83829" w:rsidRPr="00433679">
        <w:rPr>
          <w:rFonts w:ascii="宋体" w:eastAsia="宋体" w:hAnsi="宋体" w:cs="pingfang sc" w:hint="eastAsia"/>
          <w:lang w:bidi="ar"/>
        </w:rPr>
        <w:t>主要考察学生对色彩的基本概念、色彩静物写生、人物头像写生的步骤方法的理解与运用等。方式为随堂考试。要求学生掌握色彩的基本概念、色彩的表现技法，有一定的色彩表现力，画面构图完整，色调准确，有一定的质感、空间表现。</w:t>
      </w:r>
    </w:p>
    <w:p w:rsidR="00E83829" w:rsidRPr="00433679" w:rsidRDefault="00E83829" w:rsidP="004F6B6D">
      <w:pPr>
        <w:pStyle w:val="p3"/>
        <w:widowControl/>
        <w:jc w:val="both"/>
        <w:rPr>
          <w:rFonts w:ascii="宋体" w:eastAsia="宋体" w:hAnsi="宋体" w:cs="pingfang sc"/>
          <w:lang w:bidi="ar"/>
        </w:rPr>
      </w:pPr>
      <w:r w:rsidRPr="00433679">
        <w:rPr>
          <w:rFonts w:ascii="宋体" w:eastAsia="宋体" w:hAnsi="宋体" w:cs="pingfang sc" w:hint="eastAsia"/>
          <w:b/>
          <w:lang w:bidi="ar"/>
        </w:rPr>
        <w:t>标准</w:t>
      </w:r>
      <w:r w:rsidRPr="00433679">
        <w:rPr>
          <w:rFonts w:ascii="宋体" w:eastAsia="宋体" w:hAnsi="宋体" w:cs="pingfang sc" w:hint="eastAsia"/>
          <w:lang w:bidi="ar"/>
        </w:rPr>
        <w:t>：有一定的色彩表现力，画面构图完整，形式感强烈。（</w:t>
      </w:r>
      <w:r w:rsidRPr="00433679">
        <w:rPr>
          <w:rStyle w:val="s2"/>
          <w:rFonts w:ascii="宋体" w:eastAsia="宋体" w:hAnsi="宋体"/>
          <w:lang w:bidi="ar"/>
        </w:rPr>
        <w:t>30%</w:t>
      </w:r>
      <w:r w:rsidRPr="00433679">
        <w:rPr>
          <w:rFonts w:ascii="宋体" w:eastAsia="宋体" w:hAnsi="宋体" w:cs="pingfang sc" w:hint="eastAsia"/>
          <w:lang w:bidi="ar"/>
        </w:rPr>
        <w:t>）静物和人物的造型准确，有一定的质感表现和空间表现</w:t>
      </w:r>
      <w:r w:rsidRPr="00433679">
        <w:rPr>
          <w:rStyle w:val="s2"/>
          <w:rFonts w:ascii="宋体" w:eastAsia="宋体" w:hAnsi="宋体"/>
          <w:lang w:bidi="ar"/>
        </w:rPr>
        <w:t xml:space="preserve">, </w:t>
      </w:r>
      <w:r w:rsidRPr="00433679">
        <w:rPr>
          <w:rFonts w:ascii="宋体" w:eastAsia="宋体" w:hAnsi="宋体" w:cs="pingfang sc" w:hint="eastAsia"/>
          <w:lang w:bidi="ar"/>
        </w:rPr>
        <w:t>颜色微妙变化、层次丰富者。（</w:t>
      </w:r>
      <w:r w:rsidRPr="00433679">
        <w:rPr>
          <w:rStyle w:val="s2"/>
          <w:rFonts w:ascii="宋体" w:eastAsia="宋体" w:hAnsi="宋体"/>
          <w:lang w:bidi="ar"/>
        </w:rPr>
        <w:t>40%</w:t>
      </w:r>
      <w:r w:rsidRPr="00433679">
        <w:rPr>
          <w:rFonts w:ascii="宋体" w:eastAsia="宋体" w:hAnsi="宋体" w:cs="pingfang sc" w:hint="eastAsia"/>
          <w:lang w:bidi="ar"/>
        </w:rPr>
        <w:t>）能运用传统技法</w:t>
      </w:r>
      <w:r w:rsidRPr="00433679">
        <w:rPr>
          <w:rStyle w:val="s2"/>
          <w:rFonts w:ascii="宋体" w:eastAsia="宋体" w:hAnsi="宋体"/>
          <w:lang w:bidi="ar"/>
        </w:rPr>
        <w:t>/</w:t>
      </w:r>
      <w:r w:rsidRPr="00433679">
        <w:rPr>
          <w:rFonts w:ascii="宋体" w:eastAsia="宋体" w:hAnsi="宋体" w:cs="pingfang sc" w:hint="eastAsia"/>
          <w:lang w:bidi="ar"/>
        </w:rPr>
        <w:t>特殊技法较好表现水粉画。构图合理完整，画面饱满，具有形式美感，有视觉冲击力</w:t>
      </w:r>
      <w:r w:rsidR="00BC4FC0">
        <w:rPr>
          <w:rFonts w:ascii="宋体" w:eastAsia="宋体" w:hAnsi="宋体" w:cs="pingfang sc" w:hint="eastAsia"/>
          <w:lang w:bidi="ar"/>
        </w:rPr>
        <w:t>。</w:t>
      </w:r>
      <w:r w:rsidRPr="00433679">
        <w:rPr>
          <w:rFonts w:ascii="宋体" w:eastAsia="宋体" w:hAnsi="宋体" w:cs="pingfang sc" w:hint="eastAsia"/>
          <w:lang w:bidi="ar"/>
        </w:rPr>
        <w:t>（</w:t>
      </w:r>
      <w:r w:rsidRPr="00433679">
        <w:rPr>
          <w:rStyle w:val="s2"/>
          <w:rFonts w:ascii="宋体" w:eastAsia="宋体" w:hAnsi="宋体"/>
          <w:lang w:bidi="ar"/>
        </w:rPr>
        <w:t>20%</w:t>
      </w:r>
      <w:r w:rsidRPr="00433679">
        <w:rPr>
          <w:rFonts w:ascii="宋体" w:eastAsia="宋体" w:hAnsi="宋体" w:cs="pingfang sc" w:hint="eastAsia"/>
          <w:lang w:bidi="ar"/>
        </w:rPr>
        <w:t>）画面色调统一、明快。（</w:t>
      </w:r>
      <w:r w:rsidRPr="00433679">
        <w:rPr>
          <w:rStyle w:val="s2"/>
          <w:rFonts w:ascii="宋体" w:eastAsia="宋体" w:hAnsi="宋体"/>
          <w:lang w:bidi="ar"/>
        </w:rPr>
        <w:t>10%</w:t>
      </w:r>
      <w:r w:rsidRPr="00433679">
        <w:rPr>
          <w:rFonts w:ascii="宋体" w:eastAsia="宋体" w:hAnsi="宋体" w:cs="pingfang sc" w:hint="eastAsia"/>
          <w:lang w:bidi="ar"/>
        </w:rPr>
        <w:t>）</w:t>
      </w:r>
    </w:p>
    <w:p w:rsidR="00E83829" w:rsidRPr="00433679" w:rsidRDefault="00E83829">
      <w:pPr>
        <w:pStyle w:val="p2"/>
        <w:widowControl/>
        <w:rPr>
          <w:rFonts w:ascii="宋体" w:eastAsia="宋体" w:hAnsi="宋体" w:cs="pingfang sc semibold"/>
          <w:lang w:bidi="ar"/>
        </w:rPr>
      </w:pPr>
      <w:r w:rsidRPr="00433679">
        <w:rPr>
          <w:rStyle w:val="s2"/>
          <w:rFonts w:ascii="宋体" w:eastAsia="宋体" w:hAnsi="宋体"/>
          <w:b/>
          <w:lang w:bidi="ar"/>
        </w:rPr>
        <w:lastRenderedPageBreak/>
        <w:t>3.</w:t>
      </w:r>
      <w:r w:rsidRPr="00433679">
        <w:rPr>
          <w:rStyle w:val="s1"/>
          <w:rFonts w:ascii="宋体" w:eastAsia="宋体" w:hAnsi="宋体" w:hint="eastAsia"/>
          <w:b/>
          <w:lang w:bidi="ar"/>
        </w:rPr>
        <w:t>总成绩评定</w:t>
      </w:r>
    </w:p>
    <w:p w:rsidR="00E83829" w:rsidRPr="00433679" w:rsidRDefault="00E83829" w:rsidP="00433679">
      <w:pPr>
        <w:pStyle w:val="p4"/>
        <w:widowControl/>
        <w:rPr>
          <w:rFonts w:ascii="宋体" w:eastAsia="宋体" w:hAnsi="宋体" w:cs="pingfang sc"/>
          <w:lang w:bidi="ar"/>
        </w:rPr>
      </w:pPr>
      <w:r w:rsidRPr="00433679">
        <w:rPr>
          <w:rFonts w:ascii="宋体" w:eastAsia="宋体" w:hAnsi="宋体" w:cs="pingfang sc" w:hint="eastAsia"/>
          <w:lang w:bidi="ar"/>
        </w:rPr>
        <w:t>总成绩（</w:t>
      </w:r>
      <w:r w:rsidRPr="00433679">
        <w:rPr>
          <w:rStyle w:val="s2"/>
          <w:rFonts w:ascii="宋体" w:eastAsia="宋体" w:hAnsi="宋体"/>
          <w:lang w:bidi="ar"/>
        </w:rPr>
        <w:t>100%</w:t>
      </w:r>
      <w:r w:rsidRPr="00433679">
        <w:rPr>
          <w:rFonts w:ascii="宋体" w:eastAsia="宋体" w:hAnsi="宋体" w:cs="pingfang sc" w:hint="eastAsia"/>
          <w:lang w:bidi="ar"/>
        </w:rPr>
        <w:t>）</w:t>
      </w:r>
      <w:r w:rsidRPr="00433679">
        <w:rPr>
          <w:rStyle w:val="s2"/>
          <w:rFonts w:ascii="宋体" w:eastAsia="宋体" w:hAnsi="宋体"/>
          <w:lang w:bidi="ar"/>
        </w:rPr>
        <w:t>=</w:t>
      </w:r>
      <w:r w:rsidRPr="00433679">
        <w:rPr>
          <w:rFonts w:ascii="宋体" w:eastAsia="宋体" w:hAnsi="宋体" w:cs="pingfang sc" w:hint="eastAsia"/>
          <w:lang w:bidi="ar"/>
        </w:rPr>
        <w:t>平时成绩（</w:t>
      </w:r>
      <w:r w:rsidRPr="00433679">
        <w:rPr>
          <w:rStyle w:val="s2"/>
          <w:rFonts w:ascii="宋体" w:eastAsia="宋体" w:hAnsi="宋体"/>
          <w:lang w:bidi="ar"/>
        </w:rPr>
        <w:t>30%</w:t>
      </w:r>
      <w:r w:rsidRPr="00433679">
        <w:rPr>
          <w:rFonts w:ascii="宋体" w:eastAsia="宋体" w:hAnsi="宋体" w:cs="pingfang sc" w:hint="eastAsia"/>
          <w:lang w:bidi="ar"/>
        </w:rPr>
        <w:t>）</w:t>
      </w:r>
      <w:r w:rsidRPr="00433679">
        <w:rPr>
          <w:rStyle w:val="s2"/>
          <w:rFonts w:ascii="宋体" w:eastAsia="宋体" w:hAnsi="宋体"/>
          <w:lang w:bidi="ar"/>
        </w:rPr>
        <w:t>+</w:t>
      </w:r>
      <w:r w:rsidRPr="00433679">
        <w:rPr>
          <w:rFonts w:ascii="宋体" w:eastAsia="宋体" w:hAnsi="宋体" w:cs="pingfang sc" w:hint="eastAsia"/>
          <w:lang w:bidi="ar"/>
        </w:rPr>
        <w:t>期末成绩（</w:t>
      </w:r>
      <w:r w:rsidRPr="00433679">
        <w:rPr>
          <w:rStyle w:val="s2"/>
          <w:rFonts w:ascii="宋体" w:eastAsia="宋体" w:hAnsi="宋体"/>
          <w:lang w:bidi="ar"/>
        </w:rPr>
        <w:t>70%</w:t>
      </w:r>
      <w:r w:rsidRPr="00433679">
        <w:rPr>
          <w:rFonts w:ascii="宋体" w:eastAsia="宋体" w:hAnsi="宋体" w:cs="pingfang sc" w:hint="eastAsia"/>
          <w:lang w:bidi="ar"/>
        </w:rPr>
        <w:t>）</w:t>
      </w:r>
      <w:r w:rsidR="00433679">
        <w:rPr>
          <w:rFonts w:ascii="宋体" w:eastAsia="宋体" w:hAnsi="宋体" w:cs="pingfang sc" w:hint="eastAsia"/>
          <w:lang w:bidi="ar"/>
        </w:rPr>
        <w:t>。</w:t>
      </w:r>
    </w:p>
    <w:p w:rsidR="00E83829" w:rsidRDefault="00E83829">
      <w:pPr>
        <w:snapToGrid w:val="0"/>
        <w:spacing w:line="400" w:lineRule="exact"/>
        <w:ind w:firstLineChars="300" w:firstLine="723"/>
        <w:rPr>
          <w:rFonts w:hAnsi="宋体"/>
          <w:color w:val="000000"/>
          <w:sz w:val="24"/>
          <w:szCs w:val="24"/>
        </w:rPr>
      </w:pPr>
      <w:r>
        <w:rPr>
          <w:b/>
          <w:sz w:val="24"/>
          <w:szCs w:val="24"/>
        </w:rPr>
        <w:t>1.</w:t>
      </w:r>
      <w:r>
        <w:rPr>
          <w:rFonts w:hAnsi="宋体" w:hint="eastAsia"/>
          <w:b/>
          <w:sz w:val="24"/>
          <w:szCs w:val="24"/>
        </w:rPr>
        <w:t>平时成绩（色彩静物写生）（</w:t>
      </w:r>
      <w:r>
        <w:rPr>
          <w:rFonts w:hAnsi="宋体"/>
          <w:b/>
          <w:sz w:val="24"/>
          <w:szCs w:val="24"/>
        </w:rPr>
        <w:t>3</w:t>
      </w:r>
      <w:r>
        <w:rPr>
          <w:b/>
          <w:sz w:val="24"/>
          <w:szCs w:val="24"/>
        </w:rPr>
        <w:t>0%</w:t>
      </w:r>
      <w:r>
        <w:rPr>
          <w:rFonts w:hAnsi="宋体" w:hint="eastAsia"/>
          <w:b/>
          <w:sz w:val="24"/>
          <w:szCs w:val="24"/>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
        <w:gridCol w:w="1604"/>
        <w:gridCol w:w="1606"/>
        <w:gridCol w:w="1606"/>
        <w:gridCol w:w="1606"/>
        <w:gridCol w:w="1577"/>
      </w:tblGrid>
      <w:tr w:rsidR="00E83829" w:rsidTr="006C6DF8">
        <w:trPr>
          <w:trHeight w:val="20"/>
          <w:jc w:val="center"/>
        </w:trPr>
        <w:tc>
          <w:tcPr>
            <w:tcW w:w="587" w:type="pct"/>
            <w:vMerge w:val="restart"/>
            <w:vAlign w:val="center"/>
          </w:tcPr>
          <w:p w:rsidR="00E83829" w:rsidRDefault="00E83829">
            <w:pPr>
              <w:snapToGrid w:val="0"/>
              <w:jc w:val="center"/>
              <w:rPr>
                <w:rFonts w:ascii="Times New Roman"/>
                <w:b/>
                <w:sz w:val="21"/>
                <w:szCs w:val="21"/>
              </w:rPr>
            </w:pPr>
            <w:r>
              <w:rPr>
                <w:rFonts w:ascii="Times New Roman" w:hint="eastAsia"/>
                <w:b/>
                <w:sz w:val="21"/>
                <w:szCs w:val="21"/>
              </w:rPr>
              <w:t>项目</w:t>
            </w:r>
            <w:r>
              <w:rPr>
                <w:rFonts w:ascii="Times New Roman"/>
                <w:b/>
                <w:sz w:val="21"/>
                <w:szCs w:val="21"/>
              </w:rPr>
              <w:t>/</w:t>
            </w:r>
            <w:r>
              <w:rPr>
                <w:rFonts w:ascii="Times New Roman" w:hint="eastAsia"/>
                <w:b/>
                <w:sz w:val="21"/>
                <w:szCs w:val="21"/>
              </w:rPr>
              <w:t>分值</w:t>
            </w:r>
          </w:p>
        </w:tc>
        <w:tc>
          <w:tcPr>
            <w:tcW w:w="4413" w:type="pct"/>
            <w:gridSpan w:val="5"/>
            <w:vAlign w:val="center"/>
          </w:tcPr>
          <w:p w:rsidR="00E83829" w:rsidRDefault="00E83829">
            <w:pPr>
              <w:snapToGrid w:val="0"/>
              <w:jc w:val="center"/>
              <w:rPr>
                <w:rFonts w:ascii="Times New Roman"/>
                <w:b/>
                <w:sz w:val="21"/>
                <w:szCs w:val="21"/>
              </w:rPr>
            </w:pPr>
            <w:r>
              <w:rPr>
                <w:rFonts w:ascii="Times New Roman" w:hint="eastAsia"/>
                <w:b/>
                <w:sz w:val="21"/>
                <w:szCs w:val="21"/>
              </w:rPr>
              <w:t>评分标准</w:t>
            </w:r>
          </w:p>
        </w:tc>
      </w:tr>
      <w:tr w:rsidR="00E83829" w:rsidTr="006C6DF8">
        <w:trPr>
          <w:trHeight w:val="20"/>
          <w:jc w:val="center"/>
        </w:trPr>
        <w:tc>
          <w:tcPr>
            <w:tcW w:w="587" w:type="pct"/>
            <w:vMerge/>
            <w:vAlign w:val="center"/>
          </w:tcPr>
          <w:p w:rsidR="00E83829" w:rsidRDefault="00E83829">
            <w:pPr>
              <w:snapToGrid w:val="0"/>
              <w:rPr>
                <w:rFonts w:ascii="Times New Roman"/>
                <w:b/>
                <w:sz w:val="21"/>
                <w:szCs w:val="21"/>
              </w:rPr>
            </w:pPr>
          </w:p>
        </w:tc>
        <w:tc>
          <w:tcPr>
            <w:tcW w:w="885" w:type="pct"/>
            <w:vAlign w:val="center"/>
          </w:tcPr>
          <w:p w:rsidR="00E83829" w:rsidRDefault="00E83829">
            <w:pPr>
              <w:snapToGrid w:val="0"/>
              <w:jc w:val="center"/>
              <w:rPr>
                <w:rFonts w:ascii="Times New Roman"/>
                <w:b/>
                <w:sz w:val="21"/>
                <w:szCs w:val="21"/>
              </w:rPr>
            </w:pPr>
            <w:r>
              <w:rPr>
                <w:rFonts w:ascii="Times New Roman" w:hint="eastAsia"/>
                <w:b/>
                <w:sz w:val="21"/>
                <w:szCs w:val="21"/>
              </w:rPr>
              <w:t>优秀</w:t>
            </w:r>
          </w:p>
          <w:p w:rsidR="00E83829" w:rsidRDefault="00E83829">
            <w:pPr>
              <w:snapToGrid w:val="0"/>
              <w:jc w:val="center"/>
              <w:rPr>
                <w:rFonts w:ascii="Times New Roman"/>
                <w:b/>
                <w:sz w:val="21"/>
                <w:szCs w:val="21"/>
              </w:rPr>
            </w:pPr>
            <w:r>
              <w:rPr>
                <w:rFonts w:ascii="Times New Roman"/>
                <w:b/>
                <w:sz w:val="21"/>
                <w:szCs w:val="21"/>
              </w:rPr>
              <w:t>(100&gt;x</w:t>
            </w:r>
            <w:r>
              <w:rPr>
                <w:rFonts w:hAnsi="宋体" w:hint="eastAsia"/>
                <w:b/>
                <w:sz w:val="21"/>
                <w:szCs w:val="21"/>
              </w:rPr>
              <w:t>≥</w:t>
            </w:r>
            <w:r>
              <w:rPr>
                <w:rFonts w:ascii="Times New Roman"/>
                <w:b/>
                <w:sz w:val="21"/>
                <w:szCs w:val="21"/>
              </w:rPr>
              <w:t>90)</w:t>
            </w: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良好</w:t>
            </w:r>
          </w:p>
          <w:p w:rsidR="00E83829" w:rsidRDefault="00E83829">
            <w:pPr>
              <w:snapToGrid w:val="0"/>
              <w:jc w:val="center"/>
              <w:rPr>
                <w:rFonts w:ascii="Times New Roman"/>
                <w:b/>
                <w:sz w:val="21"/>
                <w:szCs w:val="21"/>
              </w:rPr>
            </w:pPr>
            <w:r>
              <w:rPr>
                <w:rFonts w:ascii="Times New Roman"/>
                <w:b/>
                <w:sz w:val="21"/>
                <w:szCs w:val="21"/>
              </w:rPr>
              <w:t>(90&gt; x</w:t>
            </w:r>
            <w:r>
              <w:rPr>
                <w:rFonts w:hAnsi="宋体" w:hint="eastAsia"/>
                <w:b/>
                <w:sz w:val="21"/>
                <w:szCs w:val="21"/>
              </w:rPr>
              <w:t>≥</w:t>
            </w:r>
            <w:r>
              <w:rPr>
                <w:rFonts w:ascii="Times New Roman"/>
                <w:b/>
                <w:sz w:val="21"/>
                <w:szCs w:val="21"/>
              </w:rPr>
              <w:t>80)</w:t>
            </w: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中等</w:t>
            </w:r>
          </w:p>
          <w:p w:rsidR="00E83829" w:rsidRDefault="00E83829">
            <w:pPr>
              <w:snapToGrid w:val="0"/>
              <w:jc w:val="center"/>
              <w:rPr>
                <w:rFonts w:ascii="Times New Roman"/>
                <w:b/>
                <w:sz w:val="21"/>
                <w:szCs w:val="21"/>
              </w:rPr>
            </w:pPr>
            <w:r>
              <w:rPr>
                <w:rFonts w:ascii="Times New Roman"/>
                <w:b/>
                <w:sz w:val="21"/>
                <w:szCs w:val="21"/>
              </w:rPr>
              <w:t>(80&gt; x</w:t>
            </w:r>
            <w:r>
              <w:rPr>
                <w:rFonts w:hAnsi="宋体" w:hint="eastAsia"/>
                <w:b/>
                <w:sz w:val="21"/>
                <w:szCs w:val="21"/>
              </w:rPr>
              <w:t>≥</w:t>
            </w:r>
            <w:r>
              <w:rPr>
                <w:rFonts w:ascii="Times New Roman"/>
                <w:b/>
                <w:sz w:val="21"/>
                <w:szCs w:val="21"/>
              </w:rPr>
              <w:t>70)</w:t>
            </w: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及格</w:t>
            </w:r>
          </w:p>
          <w:p w:rsidR="00E83829" w:rsidRDefault="00E83829">
            <w:pPr>
              <w:snapToGrid w:val="0"/>
              <w:jc w:val="center"/>
              <w:rPr>
                <w:rFonts w:ascii="Times New Roman"/>
                <w:b/>
                <w:sz w:val="21"/>
                <w:szCs w:val="21"/>
              </w:rPr>
            </w:pPr>
            <w:r>
              <w:rPr>
                <w:rFonts w:ascii="Times New Roman"/>
                <w:b/>
                <w:sz w:val="21"/>
                <w:szCs w:val="21"/>
              </w:rPr>
              <w:t>(70&gt; x</w:t>
            </w:r>
            <w:r>
              <w:rPr>
                <w:rFonts w:hAnsi="宋体" w:hint="eastAsia"/>
                <w:b/>
                <w:sz w:val="21"/>
                <w:szCs w:val="21"/>
              </w:rPr>
              <w:t>≥</w:t>
            </w:r>
            <w:r>
              <w:rPr>
                <w:rFonts w:ascii="Times New Roman"/>
                <w:b/>
                <w:sz w:val="21"/>
                <w:szCs w:val="21"/>
              </w:rPr>
              <w:t>60)</w:t>
            </w:r>
          </w:p>
        </w:tc>
        <w:tc>
          <w:tcPr>
            <w:tcW w:w="870" w:type="pct"/>
            <w:vAlign w:val="center"/>
          </w:tcPr>
          <w:p w:rsidR="00E83829" w:rsidRDefault="00E83829">
            <w:pPr>
              <w:snapToGrid w:val="0"/>
              <w:jc w:val="center"/>
              <w:rPr>
                <w:rFonts w:ascii="Times New Roman"/>
                <w:b/>
                <w:sz w:val="21"/>
                <w:szCs w:val="21"/>
              </w:rPr>
            </w:pPr>
            <w:r>
              <w:rPr>
                <w:rFonts w:ascii="Times New Roman" w:hint="eastAsia"/>
                <w:b/>
                <w:sz w:val="21"/>
                <w:szCs w:val="21"/>
              </w:rPr>
              <w:t>不及格</w:t>
            </w:r>
          </w:p>
          <w:p w:rsidR="00E83829" w:rsidRDefault="00E83829">
            <w:pPr>
              <w:snapToGrid w:val="0"/>
              <w:jc w:val="center"/>
              <w:rPr>
                <w:rFonts w:ascii="Times New Roman"/>
                <w:b/>
                <w:sz w:val="21"/>
                <w:szCs w:val="21"/>
              </w:rPr>
            </w:pPr>
            <w:r>
              <w:rPr>
                <w:rFonts w:ascii="Times New Roman"/>
                <w:b/>
                <w:sz w:val="21"/>
                <w:szCs w:val="21"/>
              </w:rPr>
              <w:t>(x &lt;60)</w:t>
            </w:r>
          </w:p>
        </w:tc>
      </w:tr>
      <w:tr w:rsidR="00E83829" w:rsidTr="006C6DF8">
        <w:trPr>
          <w:trHeight w:val="2179"/>
          <w:jc w:val="center"/>
        </w:trPr>
        <w:tc>
          <w:tcPr>
            <w:tcW w:w="587" w:type="pct"/>
            <w:vAlign w:val="center"/>
          </w:tcPr>
          <w:p w:rsidR="00E83829" w:rsidRPr="006C6DF8" w:rsidRDefault="00E83829" w:rsidP="006C6DF8">
            <w:pPr>
              <w:jc w:val="center"/>
              <w:rPr>
                <w:rFonts w:hAnsi="宋体" w:cs="Times New Roman"/>
                <w:color w:val="000000"/>
                <w:szCs w:val="24"/>
              </w:rPr>
            </w:pPr>
            <w:r w:rsidRPr="006C6DF8">
              <w:rPr>
                <w:rFonts w:hAnsi="宋体" w:cs="Times New Roman" w:hint="eastAsia"/>
                <w:color w:val="000000"/>
                <w:szCs w:val="24"/>
              </w:rPr>
              <w:t>构图色调</w:t>
            </w:r>
          </w:p>
        </w:tc>
        <w:tc>
          <w:tcPr>
            <w:tcW w:w="885" w:type="pct"/>
            <w:vAlign w:val="center"/>
          </w:tcPr>
          <w:p w:rsidR="00E83829" w:rsidRDefault="00E83829">
            <w:pPr>
              <w:rPr>
                <w:rFonts w:ascii="Times New Roman"/>
                <w:color w:val="FF0000"/>
                <w:sz w:val="21"/>
                <w:szCs w:val="21"/>
              </w:rPr>
            </w:pPr>
            <w:r>
              <w:rPr>
                <w:rFonts w:hAnsi="宋体" w:cs="Times New Roman" w:hint="eastAsia"/>
                <w:color w:val="000000"/>
                <w:szCs w:val="24"/>
              </w:rPr>
              <w:t>掌握色彩的基本理论，画面构图完整，画面色调准确，非常好</w:t>
            </w:r>
            <w:r w:rsidR="000F73AB">
              <w:rPr>
                <w:rFonts w:hAnsi="宋体" w:cs="Times New Roman" w:hint="eastAsia"/>
                <w:color w:val="000000"/>
                <w:szCs w:val="24"/>
              </w:rPr>
              <w:t>。</w:t>
            </w:r>
          </w:p>
        </w:tc>
        <w:tc>
          <w:tcPr>
            <w:tcW w:w="886" w:type="pct"/>
            <w:vAlign w:val="center"/>
          </w:tcPr>
          <w:p w:rsidR="00E83829" w:rsidRDefault="00E83829">
            <w:pPr>
              <w:rPr>
                <w:rFonts w:ascii="Times New Roman"/>
                <w:color w:val="FF0000"/>
                <w:sz w:val="21"/>
                <w:szCs w:val="21"/>
              </w:rPr>
            </w:pPr>
            <w:r>
              <w:rPr>
                <w:rFonts w:hAnsi="宋体" w:cs="Times New Roman" w:hint="eastAsia"/>
                <w:color w:val="000000"/>
                <w:szCs w:val="24"/>
              </w:rPr>
              <w:t>能掌握色彩的基本理论，画面构图完整，画面色调好</w:t>
            </w:r>
            <w:r w:rsidR="000F73AB">
              <w:rPr>
                <w:rFonts w:hAnsi="宋体" w:cs="Times New Roman" w:hint="eastAsia"/>
                <w:color w:val="000000"/>
                <w:szCs w:val="24"/>
              </w:rPr>
              <w:t>。</w:t>
            </w:r>
          </w:p>
        </w:tc>
        <w:tc>
          <w:tcPr>
            <w:tcW w:w="886" w:type="pct"/>
            <w:vAlign w:val="center"/>
          </w:tcPr>
          <w:p w:rsidR="00E83829" w:rsidRDefault="00E83829">
            <w:pPr>
              <w:rPr>
                <w:color w:val="FF0000"/>
                <w:sz w:val="21"/>
                <w:szCs w:val="21"/>
              </w:rPr>
            </w:pPr>
            <w:r>
              <w:rPr>
                <w:rFonts w:hAnsi="宋体" w:cs="Times New Roman" w:hint="eastAsia"/>
                <w:color w:val="000000"/>
                <w:szCs w:val="24"/>
              </w:rPr>
              <w:t>掌握色彩的基本理论，画面构图和画面色调</w:t>
            </w:r>
            <w:r w:rsidR="001D26E2">
              <w:rPr>
                <w:rFonts w:hAnsi="宋体" w:cs="Times New Roman" w:hint="eastAsia"/>
                <w:color w:val="000000"/>
                <w:szCs w:val="24"/>
              </w:rPr>
              <w:t>一般。</w:t>
            </w:r>
          </w:p>
        </w:tc>
        <w:tc>
          <w:tcPr>
            <w:tcW w:w="886" w:type="pct"/>
            <w:vAlign w:val="center"/>
          </w:tcPr>
          <w:p w:rsidR="00E83829" w:rsidRDefault="00E83829">
            <w:pPr>
              <w:rPr>
                <w:color w:val="FF0000"/>
                <w:sz w:val="21"/>
                <w:szCs w:val="21"/>
              </w:rPr>
            </w:pPr>
            <w:r>
              <w:rPr>
                <w:rFonts w:hAnsi="宋体" w:cs="Times New Roman" w:hint="eastAsia"/>
                <w:color w:val="000000"/>
                <w:szCs w:val="24"/>
              </w:rPr>
              <w:t>能了解色彩的基本理论，有一定构图和色调</w:t>
            </w:r>
          </w:p>
        </w:tc>
        <w:tc>
          <w:tcPr>
            <w:tcW w:w="870" w:type="pct"/>
            <w:vAlign w:val="center"/>
          </w:tcPr>
          <w:p w:rsidR="00E83829" w:rsidRDefault="00E83829">
            <w:pPr>
              <w:rPr>
                <w:color w:val="FF0000"/>
                <w:sz w:val="21"/>
                <w:szCs w:val="21"/>
              </w:rPr>
            </w:pPr>
            <w:r>
              <w:rPr>
                <w:rFonts w:hAnsi="宋体" w:cs="Times New Roman" w:hint="eastAsia"/>
                <w:color w:val="000000"/>
                <w:szCs w:val="24"/>
              </w:rPr>
              <w:t>不能掌握色彩的基本理论，画面构图和色调</w:t>
            </w:r>
            <w:r w:rsidR="000F73AB">
              <w:rPr>
                <w:rFonts w:hAnsi="宋体" w:cs="Times New Roman" w:hint="eastAsia"/>
                <w:color w:val="000000"/>
                <w:szCs w:val="24"/>
              </w:rPr>
              <w:t>差。</w:t>
            </w:r>
          </w:p>
        </w:tc>
      </w:tr>
      <w:tr w:rsidR="006C6DF8" w:rsidTr="006C6DF8">
        <w:trPr>
          <w:trHeight w:val="2179"/>
          <w:jc w:val="center"/>
        </w:trPr>
        <w:tc>
          <w:tcPr>
            <w:tcW w:w="587" w:type="pct"/>
            <w:vAlign w:val="center"/>
          </w:tcPr>
          <w:p w:rsidR="006C6DF8" w:rsidRPr="00212E2F" w:rsidRDefault="006C6DF8" w:rsidP="006C6DF8">
            <w:pPr>
              <w:jc w:val="center"/>
              <w:rPr>
                <w:rFonts w:hAnsi="宋体" w:cs="Times New Roman"/>
                <w:szCs w:val="24"/>
              </w:rPr>
            </w:pPr>
            <w:r w:rsidRPr="00212E2F">
              <w:rPr>
                <w:rFonts w:hAnsi="宋体" w:cs="Times New Roman" w:hint="eastAsia"/>
                <w:szCs w:val="24"/>
              </w:rPr>
              <w:t>色彩</w:t>
            </w:r>
            <w:r w:rsidR="00825BD3" w:rsidRPr="00212E2F">
              <w:rPr>
                <w:rFonts w:hAnsi="宋体" w:cs="Times New Roman" w:hint="eastAsia"/>
                <w:szCs w:val="24"/>
              </w:rPr>
              <w:t>色相</w:t>
            </w:r>
            <w:r w:rsidRPr="00212E2F">
              <w:rPr>
                <w:rFonts w:hAnsi="宋体" w:cs="Times New Roman" w:hint="eastAsia"/>
                <w:szCs w:val="24"/>
              </w:rPr>
              <w:t>与塑造</w:t>
            </w:r>
          </w:p>
        </w:tc>
        <w:tc>
          <w:tcPr>
            <w:tcW w:w="885" w:type="pct"/>
            <w:vAlign w:val="center"/>
          </w:tcPr>
          <w:p w:rsidR="006C6DF8" w:rsidRDefault="00825BD3" w:rsidP="006C6DF8">
            <w:pPr>
              <w:rPr>
                <w:rFonts w:hAnsi="宋体" w:cs="Times New Roman"/>
                <w:color w:val="000000"/>
                <w:szCs w:val="24"/>
              </w:rPr>
            </w:pPr>
            <w:r>
              <w:rPr>
                <w:rFonts w:hAnsi="宋体" w:cs="Times New Roman" w:hint="eastAsia"/>
                <w:color w:val="000000"/>
                <w:szCs w:val="24"/>
              </w:rPr>
              <w:t>色相明确，</w:t>
            </w:r>
            <w:r w:rsidR="006C6DF8">
              <w:rPr>
                <w:rFonts w:hAnsi="宋体" w:cs="Times New Roman" w:hint="eastAsia"/>
                <w:color w:val="000000"/>
                <w:szCs w:val="24"/>
              </w:rPr>
              <w:t>准确运用色彩关系塑造静物的体积、空间和质感，画面整体感强。</w:t>
            </w:r>
          </w:p>
        </w:tc>
        <w:tc>
          <w:tcPr>
            <w:tcW w:w="886" w:type="pct"/>
            <w:vAlign w:val="center"/>
          </w:tcPr>
          <w:p w:rsidR="006C6DF8" w:rsidRDefault="00825BD3" w:rsidP="006C6DF8">
            <w:pPr>
              <w:rPr>
                <w:rFonts w:hAnsi="宋体" w:cs="Times New Roman"/>
                <w:color w:val="000000"/>
                <w:szCs w:val="24"/>
              </w:rPr>
            </w:pPr>
            <w:r>
              <w:rPr>
                <w:rFonts w:hAnsi="宋体" w:cs="Times New Roman" w:hint="eastAsia"/>
                <w:color w:val="000000"/>
                <w:szCs w:val="24"/>
              </w:rPr>
              <w:t>色相明确，</w:t>
            </w:r>
            <w:r w:rsidR="006C6DF8">
              <w:rPr>
                <w:rFonts w:hAnsi="宋体" w:cs="Times New Roman" w:hint="eastAsia"/>
                <w:color w:val="000000"/>
                <w:szCs w:val="24"/>
              </w:rPr>
              <w:t>运用色彩关系塑造静物的体积、空间和质感能力较好，画面整体感较好。</w:t>
            </w:r>
          </w:p>
        </w:tc>
        <w:tc>
          <w:tcPr>
            <w:tcW w:w="886" w:type="pct"/>
            <w:vAlign w:val="center"/>
          </w:tcPr>
          <w:p w:rsidR="006C6DF8" w:rsidRDefault="00825BD3" w:rsidP="006C6DF8">
            <w:pPr>
              <w:rPr>
                <w:rFonts w:hAnsi="宋体" w:cs="Times New Roman"/>
                <w:color w:val="000000"/>
                <w:szCs w:val="24"/>
              </w:rPr>
            </w:pPr>
            <w:r>
              <w:rPr>
                <w:rFonts w:hAnsi="宋体" w:cs="Times New Roman" w:hint="eastAsia"/>
                <w:color w:val="000000"/>
                <w:szCs w:val="24"/>
              </w:rPr>
              <w:t>色相较明确，</w:t>
            </w:r>
            <w:r w:rsidR="006C6DF8">
              <w:rPr>
                <w:rFonts w:hAnsi="宋体" w:cs="Times New Roman" w:hint="eastAsia"/>
                <w:color w:val="000000"/>
                <w:szCs w:val="24"/>
              </w:rPr>
              <w:t>运用色彩关系塑造静物的体积、空间和质感能力一般，画面整体感较一般。</w:t>
            </w:r>
          </w:p>
        </w:tc>
        <w:tc>
          <w:tcPr>
            <w:tcW w:w="886" w:type="pct"/>
            <w:vAlign w:val="center"/>
          </w:tcPr>
          <w:p w:rsidR="006C6DF8" w:rsidRDefault="00825BD3" w:rsidP="006C6DF8">
            <w:pPr>
              <w:rPr>
                <w:rFonts w:hAnsi="宋体" w:cs="Times New Roman"/>
                <w:color w:val="000000"/>
                <w:szCs w:val="24"/>
              </w:rPr>
            </w:pPr>
            <w:r>
              <w:rPr>
                <w:rFonts w:hAnsi="宋体" w:cs="Times New Roman" w:hint="eastAsia"/>
                <w:color w:val="000000"/>
                <w:szCs w:val="24"/>
              </w:rPr>
              <w:t>色相不明确，</w:t>
            </w:r>
            <w:r w:rsidR="006C6DF8">
              <w:rPr>
                <w:rFonts w:hAnsi="宋体" w:cs="Times New Roman" w:hint="eastAsia"/>
                <w:color w:val="000000"/>
                <w:szCs w:val="24"/>
              </w:rPr>
              <w:t>运用色彩关系塑造静物的体积、空间和质感能力</w:t>
            </w:r>
            <w:r>
              <w:rPr>
                <w:rFonts w:hAnsi="宋体" w:cs="Times New Roman" w:hint="eastAsia"/>
                <w:color w:val="000000"/>
                <w:szCs w:val="24"/>
              </w:rPr>
              <w:t>较差</w:t>
            </w:r>
            <w:r w:rsidR="006C6DF8">
              <w:rPr>
                <w:rFonts w:hAnsi="宋体" w:cs="Times New Roman" w:hint="eastAsia"/>
                <w:color w:val="000000"/>
                <w:szCs w:val="24"/>
              </w:rPr>
              <w:t>，画面整体感较</w:t>
            </w:r>
            <w:r>
              <w:rPr>
                <w:rFonts w:hAnsi="宋体" w:cs="Times New Roman" w:hint="eastAsia"/>
                <w:color w:val="000000"/>
                <w:szCs w:val="24"/>
              </w:rPr>
              <w:t>差</w:t>
            </w:r>
            <w:r w:rsidR="006C6DF8">
              <w:rPr>
                <w:rFonts w:hAnsi="宋体" w:cs="Times New Roman" w:hint="eastAsia"/>
                <w:color w:val="000000"/>
                <w:szCs w:val="24"/>
              </w:rPr>
              <w:t>。</w:t>
            </w:r>
          </w:p>
        </w:tc>
        <w:tc>
          <w:tcPr>
            <w:tcW w:w="870" w:type="pct"/>
            <w:vAlign w:val="center"/>
          </w:tcPr>
          <w:p w:rsidR="006C6DF8" w:rsidRDefault="00825BD3" w:rsidP="006C6DF8">
            <w:pPr>
              <w:rPr>
                <w:rFonts w:hAnsi="宋体" w:cs="Times New Roman"/>
                <w:color w:val="000000"/>
                <w:szCs w:val="24"/>
              </w:rPr>
            </w:pPr>
            <w:r>
              <w:rPr>
                <w:rFonts w:hAnsi="宋体" w:cs="Times New Roman" w:hint="eastAsia"/>
                <w:color w:val="000000"/>
                <w:szCs w:val="24"/>
              </w:rPr>
              <w:t>色相不明确，运用色彩关系塑造静物的体积、空间和质感能力差，画面整体感较差。</w:t>
            </w:r>
          </w:p>
        </w:tc>
      </w:tr>
    </w:tbl>
    <w:p w:rsidR="00E83829" w:rsidRDefault="00E83829">
      <w:pPr>
        <w:snapToGrid w:val="0"/>
        <w:spacing w:line="400" w:lineRule="exact"/>
        <w:ind w:firstLineChars="300" w:firstLine="723"/>
        <w:rPr>
          <w:rFonts w:hAnsi="宋体"/>
          <w:b/>
          <w:color w:val="000000"/>
          <w:sz w:val="24"/>
          <w:szCs w:val="24"/>
        </w:rPr>
      </w:pPr>
      <w:r>
        <w:rPr>
          <w:rFonts w:hAnsi="宋体"/>
          <w:b/>
          <w:color w:val="000000"/>
          <w:sz w:val="24"/>
          <w:szCs w:val="24"/>
        </w:rPr>
        <w:t>2.</w:t>
      </w:r>
      <w:r>
        <w:rPr>
          <w:rFonts w:hAnsi="宋体" w:hint="eastAsia"/>
          <w:b/>
          <w:color w:val="000000"/>
          <w:sz w:val="24"/>
          <w:szCs w:val="24"/>
        </w:rPr>
        <w:t>平时作业（色彩静物</w:t>
      </w:r>
      <w:r>
        <w:rPr>
          <w:rStyle w:val="s1"/>
          <w:rFonts w:hint="eastAsia"/>
          <w:sz w:val="24"/>
          <w:szCs w:val="24"/>
        </w:rPr>
        <w:t>写生</w:t>
      </w:r>
      <w:r>
        <w:rPr>
          <w:rFonts w:hAnsi="宋体" w:hint="eastAsia"/>
          <w:b/>
          <w:color w:val="000000"/>
          <w:sz w:val="24"/>
          <w:szCs w:val="24"/>
        </w:rPr>
        <w:t>）（</w:t>
      </w:r>
      <w:r>
        <w:rPr>
          <w:rFonts w:hAnsi="宋体"/>
          <w:b/>
          <w:color w:val="000000"/>
          <w:sz w:val="24"/>
          <w:szCs w:val="24"/>
        </w:rPr>
        <w:t>3</w:t>
      </w:r>
      <w:r>
        <w:rPr>
          <w:b/>
          <w:color w:val="000000"/>
          <w:sz w:val="24"/>
          <w:szCs w:val="24"/>
        </w:rPr>
        <w:t>0%</w:t>
      </w:r>
      <w:r>
        <w:rPr>
          <w:rFonts w:hAnsi="宋体" w:hint="eastAsia"/>
          <w:b/>
          <w:color w:val="000000"/>
          <w:sz w:val="24"/>
          <w:szCs w:val="24"/>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
        <w:gridCol w:w="1604"/>
        <w:gridCol w:w="1606"/>
        <w:gridCol w:w="1606"/>
        <w:gridCol w:w="1606"/>
        <w:gridCol w:w="1577"/>
      </w:tblGrid>
      <w:tr w:rsidR="00E83829">
        <w:trPr>
          <w:trHeight w:val="20"/>
          <w:jc w:val="center"/>
        </w:trPr>
        <w:tc>
          <w:tcPr>
            <w:tcW w:w="586" w:type="pct"/>
            <w:vMerge w:val="restart"/>
            <w:vAlign w:val="center"/>
          </w:tcPr>
          <w:p w:rsidR="00E83829" w:rsidRDefault="00E83829">
            <w:pPr>
              <w:snapToGrid w:val="0"/>
              <w:jc w:val="center"/>
              <w:rPr>
                <w:rFonts w:ascii="Times New Roman"/>
                <w:b/>
                <w:sz w:val="21"/>
                <w:szCs w:val="21"/>
              </w:rPr>
            </w:pPr>
            <w:r>
              <w:rPr>
                <w:rFonts w:ascii="Times New Roman" w:hint="eastAsia"/>
                <w:b/>
                <w:sz w:val="21"/>
                <w:szCs w:val="21"/>
              </w:rPr>
              <w:t>项目</w:t>
            </w:r>
            <w:r>
              <w:rPr>
                <w:rFonts w:ascii="Times New Roman"/>
                <w:b/>
                <w:sz w:val="21"/>
                <w:szCs w:val="21"/>
              </w:rPr>
              <w:t>/</w:t>
            </w:r>
            <w:r>
              <w:rPr>
                <w:rFonts w:ascii="Times New Roman" w:hint="eastAsia"/>
                <w:b/>
                <w:sz w:val="21"/>
                <w:szCs w:val="21"/>
              </w:rPr>
              <w:t>分值</w:t>
            </w:r>
          </w:p>
        </w:tc>
        <w:tc>
          <w:tcPr>
            <w:tcW w:w="4413" w:type="pct"/>
            <w:gridSpan w:val="5"/>
            <w:vAlign w:val="center"/>
          </w:tcPr>
          <w:p w:rsidR="00E83829" w:rsidRDefault="00E83829">
            <w:pPr>
              <w:snapToGrid w:val="0"/>
              <w:jc w:val="center"/>
              <w:rPr>
                <w:rFonts w:ascii="Times New Roman"/>
                <w:b/>
                <w:sz w:val="21"/>
                <w:szCs w:val="21"/>
              </w:rPr>
            </w:pPr>
            <w:r>
              <w:rPr>
                <w:rFonts w:ascii="Times New Roman" w:hint="eastAsia"/>
                <w:b/>
                <w:sz w:val="21"/>
                <w:szCs w:val="21"/>
              </w:rPr>
              <w:t>评分标准</w:t>
            </w:r>
          </w:p>
        </w:tc>
      </w:tr>
      <w:tr w:rsidR="00E83829">
        <w:trPr>
          <w:trHeight w:val="20"/>
          <w:jc w:val="center"/>
        </w:trPr>
        <w:tc>
          <w:tcPr>
            <w:tcW w:w="586" w:type="pct"/>
            <w:vMerge/>
            <w:vAlign w:val="center"/>
          </w:tcPr>
          <w:p w:rsidR="00E83829" w:rsidRDefault="00E83829">
            <w:pPr>
              <w:snapToGrid w:val="0"/>
              <w:rPr>
                <w:rFonts w:ascii="Times New Roman"/>
                <w:b/>
                <w:sz w:val="21"/>
                <w:szCs w:val="21"/>
              </w:rPr>
            </w:pPr>
          </w:p>
        </w:tc>
        <w:tc>
          <w:tcPr>
            <w:tcW w:w="885" w:type="pct"/>
            <w:vAlign w:val="center"/>
          </w:tcPr>
          <w:p w:rsidR="00E83829" w:rsidRDefault="00E83829">
            <w:pPr>
              <w:snapToGrid w:val="0"/>
              <w:jc w:val="center"/>
              <w:rPr>
                <w:rFonts w:ascii="Times New Roman"/>
                <w:b/>
                <w:sz w:val="21"/>
                <w:szCs w:val="21"/>
              </w:rPr>
            </w:pPr>
            <w:r>
              <w:rPr>
                <w:rFonts w:ascii="Times New Roman" w:hint="eastAsia"/>
                <w:b/>
                <w:sz w:val="21"/>
                <w:szCs w:val="21"/>
              </w:rPr>
              <w:t>优秀</w:t>
            </w:r>
          </w:p>
          <w:p w:rsidR="00E83829" w:rsidRDefault="00E83829">
            <w:pPr>
              <w:snapToGrid w:val="0"/>
              <w:jc w:val="center"/>
              <w:rPr>
                <w:rFonts w:ascii="Times New Roman"/>
                <w:b/>
                <w:sz w:val="21"/>
                <w:szCs w:val="21"/>
              </w:rPr>
            </w:pPr>
            <w:r>
              <w:rPr>
                <w:rFonts w:ascii="Times New Roman"/>
                <w:b/>
                <w:sz w:val="21"/>
                <w:szCs w:val="21"/>
              </w:rPr>
              <w:t>(100&gt;x</w:t>
            </w:r>
            <w:r>
              <w:rPr>
                <w:rFonts w:hAnsi="宋体" w:hint="eastAsia"/>
                <w:b/>
                <w:sz w:val="21"/>
                <w:szCs w:val="21"/>
              </w:rPr>
              <w:t>≥</w:t>
            </w:r>
            <w:r>
              <w:rPr>
                <w:rFonts w:ascii="Times New Roman"/>
                <w:b/>
                <w:sz w:val="21"/>
                <w:szCs w:val="21"/>
              </w:rPr>
              <w:t>90)</w:t>
            </w: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良好</w:t>
            </w:r>
          </w:p>
          <w:p w:rsidR="00E83829" w:rsidRDefault="00E83829">
            <w:pPr>
              <w:snapToGrid w:val="0"/>
              <w:jc w:val="center"/>
              <w:rPr>
                <w:rFonts w:ascii="Times New Roman"/>
                <w:b/>
                <w:sz w:val="21"/>
                <w:szCs w:val="21"/>
              </w:rPr>
            </w:pPr>
            <w:r>
              <w:rPr>
                <w:rFonts w:ascii="Times New Roman"/>
                <w:b/>
                <w:sz w:val="21"/>
                <w:szCs w:val="21"/>
              </w:rPr>
              <w:t>(90&gt; x</w:t>
            </w:r>
            <w:r>
              <w:rPr>
                <w:rFonts w:hAnsi="宋体" w:hint="eastAsia"/>
                <w:b/>
                <w:sz w:val="21"/>
                <w:szCs w:val="21"/>
              </w:rPr>
              <w:t>≥</w:t>
            </w:r>
            <w:r>
              <w:rPr>
                <w:rFonts w:ascii="Times New Roman"/>
                <w:b/>
                <w:sz w:val="21"/>
                <w:szCs w:val="21"/>
              </w:rPr>
              <w:t>80)</w:t>
            </w: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中等</w:t>
            </w:r>
          </w:p>
          <w:p w:rsidR="00E83829" w:rsidRDefault="00E83829">
            <w:pPr>
              <w:snapToGrid w:val="0"/>
              <w:jc w:val="center"/>
              <w:rPr>
                <w:rFonts w:ascii="Times New Roman"/>
                <w:b/>
                <w:sz w:val="21"/>
                <w:szCs w:val="21"/>
              </w:rPr>
            </w:pPr>
            <w:r>
              <w:rPr>
                <w:rFonts w:ascii="Times New Roman"/>
                <w:b/>
                <w:sz w:val="21"/>
                <w:szCs w:val="21"/>
              </w:rPr>
              <w:t>(80&gt; x</w:t>
            </w:r>
            <w:r>
              <w:rPr>
                <w:rFonts w:hAnsi="宋体" w:hint="eastAsia"/>
                <w:b/>
                <w:sz w:val="21"/>
                <w:szCs w:val="21"/>
              </w:rPr>
              <w:t>≥</w:t>
            </w:r>
            <w:r>
              <w:rPr>
                <w:rFonts w:ascii="Times New Roman"/>
                <w:b/>
                <w:sz w:val="21"/>
                <w:szCs w:val="21"/>
              </w:rPr>
              <w:t>70)</w:t>
            </w: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及格</w:t>
            </w:r>
          </w:p>
          <w:p w:rsidR="00E83829" w:rsidRDefault="00E83829">
            <w:pPr>
              <w:snapToGrid w:val="0"/>
              <w:jc w:val="center"/>
              <w:rPr>
                <w:rFonts w:ascii="Times New Roman"/>
                <w:b/>
                <w:sz w:val="21"/>
                <w:szCs w:val="21"/>
              </w:rPr>
            </w:pPr>
            <w:r>
              <w:rPr>
                <w:rFonts w:ascii="Times New Roman"/>
                <w:b/>
                <w:sz w:val="21"/>
                <w:szCs w:val="21"/>
              </w:rPr>
              <w:t>(70&gt; x</w:t>
            </w:r>
            <w:r>
              <w:rPr>
                <w:rFonts w:hAnsi="宋体" w:hint="eastAsia"/>
                <w:b/>
                <w:sz w:val="21"/>
                <w:szCs w:val="21"/>
              </w:rPr>
              <w:t>≥</w:t>
            </w:r>
            <w:r>
              <w:rPr>
                <w:rFonts w:ascii="Times New Roman"/>
                <w:b/>
                <w:sz w:val="21"/>
                <w:szCs w:val="21"/>
              </w:rPr>
              <w:t>60)</w:t>
            </w:r>
          </w:p>
        </w:tc>
        <w:tc>
          <w:tcPr>
            <w:tcW w:w="868" w:type="pct"/>
            <w:vAlign w:val="center"/>
          </w:tcPr>
          <w:p w:rsidR="00E83829" w:rsidRDefault="00E83829">
            <w:pPr>
              <w:snapToGrid w:val="0"/>
              <w:jc w:val="center"/>
              <w:rPr>
                <w:rFonts w:ascii="Times New Roman"/>
                <w:b/>
                <w:sz w:val="21"/>
                <w:szCs w:val="21"/>
              </w:rPr>
            </w:pPr>
            <w:r>
              <w:rPr>
                <w:rFonts w:ascii="Times New Roman" w:hint="eastAsia"/>
                <w:b/>
                <w:sz w:val="21"/>
                <w:szCs w:val="21"/>
              </w:rPr>
              <w:t>不及格</w:t>
            </w:r>
          </w:p>
          <w:p w:rsidR="00E83829" w:rsidRDefault="00E83829">
            <w:pPr>
              <w:snapToGrid w:val="0"/>
              <w:jc w:val="center"/>
              <w:rPr>
                <w:rFonts w:ascii="Times New Roman"/>
                <w:b/>
                <w:sz w:val="21"/>
                <w:szCs w:val="21"/>
              </w:rPr>
            </w:pPr>
            <w:r>
              <w:rPr>
                <w:rFonts w:ascii="Times New Roman"/>
                <w:b/>
                <w:sz w:val="21"/>
                <w:szCs w:val="21"/>
              </w:rPr>
              <w:t>(x &lt;60)</w:t>
            </w:r>
          </w:p>
        </w:tc>
      </w:tr>
      <w:tr w:rsidR="00E83829" w:rsidTr="006C6DF8">
        <w:trPr>
          <w:trHeight w:val="1482"/>
          <w:jc w:val="center"/>
        </w:trPr>
        <w:tc>
          <w:tcPr>
            <w:tcW w:w="586" w:type="pct"/>
            <w:vAlign w:val="center"/>
          </w:tcPr>
          <w:p w:rsidR="00E83829" w:rsidRPr="006C6DF8" w:rsidRDefault="00E83829" w:rsidP="006C6DF8">
            <w:pPr>
              <w:jc w:val="center"/>
              <w:rPr>
                <w:rFonts w:hAnsi="宋体" w:cs="Times New Roman"/>
                <w:color w:val="000000"/>
                <w:szCs w:val="24"/>
              </w:rPr>
            </w:pPr>
            <w:r w:rsidRPr="006C6DF8">
              <w:rPr>
                <w:rFonts w:hAnsi="宋体" w:cs="Times New Roman" w:hint="eastAsia"/>
                <w:color w:val="000000"/>
                <w:szCs w:val="24"/>
              </w:rPr>
              <w:t>构图色调</w:t>
            </w:r>
          </w:p>
        </w:tc>
        <w:tc>
          <w:tcPr>
            <w:tcW w:w="885" w:type="pct"/>
            <w:vAlign w:val="center"/>
          </w:tcPr>
          <w:p w:rsidR="00E83829" w:rsidRDefault="00E83829">
            <w:pPr>
              <w:rPr>
                <w:rFonts w:ascii="Times New Roman"/>
                <w:color w:val="FF0000"/>
                <w:sz w:val="21"/>
                <w:szCs w:val="21"/>
              </w:rPr>
            </w:pPr>
            <w:r>
              <w:rPr>
                <w:rFonts w:hAnsi="宋体" w:cs="Times New Roman" w:hint="eastAsia"/>
                <w:color w:val="000000"/>
                <w:szCs w:val="24"/>
              </w:rPr>
              <w:t>掌握色彩的基本理论，画面构图完整，画面色调准确，非常好</w:t>
            </w:r>
            <w:r w:rsidR="006C6DF8">
              <w:rPr>
                <w:rFonts w:hAnsi="宋体" w:cs="Times New Roman" w:hint="eastAsia"/>
                <w:color w:val="000000"/>
                <w:szCs w:val="24"/>
              </w:rPr>
              <w:t>。</w:t>
            </w:r>
          </w:p>
        </w:tc>
        <w:tc>
          <w:tcPr>
            <w:tcW w:w="886" w:type="pct"/>
            <w:vAlign w:val="center"/>
          </w:tcPr>
          <w:p w:rsidR="00E83829" w:rsidRDefault="00E83829">
            <w:pPr>
              <w:rPr>
                <w:rFonts w:ascii="Times New Roman"/>
                <w:color w:val="FF0000"/>
                <w:sz w:val="21"/>
                <w:szCs w:val="21"/>
              </w:rPr>
            </w:pPr>
            <w:r>
              <w:rPr>
                <w:rFonts w:hAnsi="宋体" w:cs="Times New Roman" w:hint="eastAsia"/>
                <w:color w:val="000000"/>
                <w:szCs w:val="24"/>
              </w:rPr>
              <w:t>能掌握色彩的基本理论，画面构图完整，画面色调好</w:t>
            </w:r>
            <w:r w:rsidR="006C6DF8">
              <w:rPr>
                <w:rFonts w:hAnsi="宋体" w:cs="Times New Roman" w:hint="eastAsia"/>
                <w:color w:val="000000"/>
                <w:szCs w:val="24"/>
              </w:rPr>
              <w:t>。</w:t>
            </w:r>
          </w:p>
        </w:tc>
        <w:tc>
          <w:tcPr>
            <w:tcW w:w="886" w:type="pct"/>
            <w:vAlign w:val="center"/>
          </w:tcPr>
          <w:p w:rsidR="00E83829" w:rsidRDefault="00E83829">
            <w:pPr>
              <w:rPr>
                <w:color w:val="FF0000"/>
                <w:sz w:val="21"/>
                <w:szCs w:val="21"/>
              </w:rPr>
            </w:pPr>
            <w:r>
              <w:rPr>
                <w:rFonts w:hAnsi="宋体" w:cs="Times New Roman" w:hint="eastAsia"/>
                <w:color w:val="000000"/>
                <w:szCs w:val="24"/>
              </w:rPr>
              <w:t>掌握色彩的基本理论，画面构图和画面色调较好</w:t>
            </w:r>
            <w:r w:rsidR="006C6DF8">
              <w:rPr>
                <w:rFonts w:hAnsi="宋体" w:cs="Times New Roman" w:hint="eastAsia"/>
                <w:color w:val="000000"/>
                <w:szCs w:val="24"/>
              </w:rPr>
              <w:t>。</w:t>
            </w:r>
          </w:p>
        </w:tc>
        <w:tc>
          <w:tcPr>
            <w:tcW w:w="886" w:type="pct"/>
            <w:vAlign w:val="center"/>
          </w:tcPr>
          <w:p w:rsidR="00E83829" w:rsidRDefault="00E83829">
            <w:pPr>
              <w:rPr>
                <w:color w:val="FF0000"/>
                <w:sz w:val="21"/>
                <w:szCs w:val="21"/>
              </w:rPr>
            </w:pPr>
            <w:r>
              <w:rPr>
                <w:rFonts w:hAnsi="宋体" w:cs="Times New Roman" w:hint="eastAsia"/>
                <w:color w:val="000000"/>
                <w:szCs w:val="24"/>
              </w:rPr>
              <w:t>能了解色彩的基本理论，有一定构图和色调</w:t>
            </w:r>
            <w:r w:rsidR="006C6DF8">
              <w:rPr>
                <w:rFonts w:hAnsi="宋体" w:cs="Times New Roman" w:hint="eastAsia"/>
                <w:color w:val="000000"/>
                <w:szCs w:val="24"/>
              </w:rPr>
              <w:t>。</w:t>
            </w:r>
          </w:p>
        </w:tc>
        <w:tc>
          <w:tcPr>
            <w:tcW w:w="868" w:type="pct"/>
            <w:vAlign w:val="center"/>
          </w:tcPr>
          <w:p w:rsidR="00E83829" w:rsidRDefault="00E83829">
            <w:pPr>
              <w:rPr>
                <w:color w:val="FF0000"/>
                <w:sz w:val="21"/>
                <w:szCs w:val="21"/>
              </w:rPr>
            </w:pPr>
            <w:r>
              <w:rPr>
                <w:rFonts w:hAnsi="宋体" w:cs="Times New Roman" w:hint="eastAsia"/>
                <w:color w:val="000000"/>
                <w:szCs w:val="24"/>
              </w:rPr>
              <w:t>不能掌握色彩的基本理论，画面构图和色调</w:t>
            </w:r>
            <w:r w:rsidR="006C6DF8">
              <w:rPr>
                <w:rFonts w:hAnsi="宋体" w:cs="Times New Roman" w:hint="eastAsia"/>
                <w:color w:val="000000"/>
                <w:szCs w:val="24"/>
              </w:rPr>
              <w:t>差。</w:t>
            </w:r>
          </w:p>
        </w:tc>
      </w:tr>
      <w:tr w:rsidR="00E83829">
        <w:trPr>
          <w:trHeight w:val="2179"/>
          <w:jc w:val="center"/>
        </w:trPr>
        <w:tc>
          <w:tcPr>
            <w:tcW w:w="586" w:type="pct"/>
            <w:vAlign w:val="center"/>
          </w:tcPr>
          <w:p w:rsidR="00E83829" w:rsidRPr="006C6DF8" w:rsidRDefault="00E83829" w:rsidP="006C6DF8">
            <w:pPr>
              <w:jc w:val="center"/>
              <w:rPr>
                <w:rFonts w:hAnsi="宋体" w:cs="Times New Roman"/>
                <w:color w:val="000000"/>
                <w:szCs w:val="24"/>
              </w:rPr>
            </w:pPr>
            <w:r w:rsidRPr="006C6DF8">
              <w:rPr>
                <w:rFonts w:hAnsi="宋体" w:cs="Times New Roman" w:hint="eastAsia"/>
                <w:color w:val="000000"/>
                <w:szCs w:val="24"/>
              </w:rPr>
              <w:t>表现语言深</w:t>
            </w:r>
          </w:p>
        </w:tc>
        <w:tc>
          <w:tcPr>
            <w:tcW w:w="885" w:type="pct"/>
            <w:vAlign w:val="center"/>
          </w:tcPr>
          <w:p w:rsidR="00E83829" w:rsidRDefault="00E83829">
            <w:pPr>
              <w:rPr>
                <w:rFonts w:hAnsi="宋体" w:cs="Times New Roman"/>
                <w:color w:val="000000"/>
                <w:szCs w:val="24"/>
              </w:rPr>
            </w:pPr>
            <w:r>
              <w:rPr>
                <w:rFonts w:hAnsi="宋体" w:cs="Times New Roman" w:hint="eastAsia"/>
                <w:color w:val="000000"/>
                <w:szCs w:val="24"/>
              </w:rPr>
              <w:t>准确运用色彩关系和掌握一定的表现语言表达静物的体积、空间和质感且画面整体感强协调</w:t>
            </w:r>
            <w:r w:rsidR="006C6DF8">
              <w:rPr>
                <w:rFonts w:hAnsi="宋体" w:cs="Times New Roman" w:hint="eastAsia"/>
                <w:color w:val="000000"/>
                <w:szCs w:val="24"/>
              </w:rPr>
              <w:t>。</w:t>
            </w:r>
          </w:p>
        </w:tc>
        <w:tc>
          <w:tcPr>
            <w:tcW w:w="886" w:type="pct"/>
            <w:vAlign w:val="center"/>
          </w:tcPr>
          <w:p w:rsidR="00E83829" w:rsidRDefault="00E83829">
            <w:pPr>
              <w:rPr>
                <w:rFonts w:hAnsi="宋体" w:cs="Times New Roman"/>
                <w:color w:val="000000"/>
                <w:szCs w:val="24"/>
              </w:rPr>
            </w:pPr>
            <w:r>
              <w:rPr>
                <w:rFonts w:hAnsi="宋体" w:cs="Times New Roman" w:hint="eastAsia"/>
                <w:color w:val="000000"/>
                <w:szCs w:val="24"/>
              </w:rPr>
              <w:t>掌握运用色彩关系和能用一定的表现语言表达静物的体积、空间和质感且画面整体感较好和协调</w:t>
            </w:r>
            <w:r w:rsidR="006C6DF8">
              <w:rPr>
                <w:rFonts w:hAnsi="宋体" w:cs="Times New Roman" w:hint="eastAsia"/>
                <w:color w:val="000000"/>
                <w:szCs w:val="24"/>
              </w:rPr>
              <w:t>。</w:t>
            </w:r>
          </w:p>
        </w:tc>
        <w:tc>
          <w:tcPr>
            <w:tcW w:w="886" w:type="pct"/>
            <w:vAlign w:val="center"/>
          </w:tcPr>
          <w:p w:rsidR="00E83829" w:rsidRDefault="00E83829">
            <w:pPr>
              <w:rPr>
                <w:rFonts w:hAnsi="宋体" w:cs="Times New Roman"/>
                <w:color w:val="000000"/>
                <w:szCs w:val="24"/>
              </w:rPr>
            </w:pPr>
            <w:r>
              <w:rPr>
                <w:rFonts w:hAnsi="宋体" w:cs="Times New Roman" w:hint="eastAsia"/>
                <w:color w:val="000000"/>
                <w:szCs w:val="24"/>
              </w:rPr>
              <w:t>运用色彩关系和一定的表现语言表达静物的体积、空间和质感且有一定画面整体感和协调度</w:t>
            </w:r>
            <w:r w:rsidR="006C6DF8">
              <w:rPr>
                <w:rFonts w:hAnsi="宋体" w:cs="Times New Roman" w:hint="eastAsia"/>
                <w:color w:val="000000"/>
                <w:szCs w:val="24"/>
              </w:rPr>
              <w:t>。</w:t>
            </w:r>
          </w:p>
        </w:tc>
        <w:tc>
          <w:tcPr>
            <w:tcW w:w="886" w:type="pct"/>
            <w:vAlign w:val="center"/>
          </w:tcPr>
          <w:p w:rsidR="00E83829" w:rsidRDefault="00E83829">
            <w:pPr>
              <w:rPr>
                <w:rFonts w:hAnsi="宋体" w:cs="Times New Roman"/>
                <w:color w:val="000000"/>
                <w:szCs w:val="24"/>
              </w:rPr>
            </w:pPr>
            <w:r>
              <w:rPr>
                <w:rFonts w:hAnsi="宋体" w:cs="Times New Roman" w:hint="eastAsia"/>
                <w:color w:val="000000"/>
                <w:szCs w:val="24"/>
              </w:rPr>
              <w:t>能运用色彩关系和表现语言表达静物的体积、空间和质感且画面整体感和协调一般</w:t>
            </w:r>
            <w:r w:rsidR="006C6DF8">
              <w:rPr>
                <w:rFonts w:hAnsi="宋体" w:cs="Times New Roman" w:hint="eastAsia"/>
                <w:color w:val="000000"/>
                <w:szCs w:val="24"/>
              </w:rPr>
              <w:t>。</w:t>
            </w:r>
          </w:p>
        </w:tc>
        <w:tc>
          <w:tcPr>
            <w:tcW w:w="868" w:type="pct"/>
            <w:vAlign w:val="center"/>
          </w:tcPr>
          <w:p w:rsidR="00E83829" w:rsidRDefault="00E83829">
            <w:pPr>
              <w:rPr>
                <w:rFonts w:hAnsi="宋体" w:cs="Times New Roman"/>
                <w:color w:val="000000"/>
                <w:szCs w:val="24"/>
              </w:rPr>
            </w:pPr>
            <w:r>
              <w:rPr>
                <w:rFonts w:hAnsi="宋体" w:cs="Times New Roman" w:hint="eastAsia"/>
                <w:color w:val="000000"/>
                <w:szCs w:val="24"/>
              </w:rPr>
              <w:t>不能运用色彩关系和表现语言表达静物的体积、空间和质感且画面整体感和协调度差</w:t>
            </w:r>
            <w:r w:rsidR="006C6DF8">
              <w:rPr>
                <w:rFonts w:hAnsi="宋体" w:cs="Times New Roman" w:hint="eastAsia"/>
                <w:color w:val="000000"/>
                <w:szCs w:val="24"/>
              </w:rPr>
              <w:t>。</w:t>
            </w:r>
          </w:p>
        </w:tc>
      </w:tr>
    </w:tbl>
    <w:p w:rsidR="00E83829" w:rsidRDefault="00E83829">
      <w:pPr>
        <w:snapToGrid w:val="0"/>
        <w:spacing w:line="400" w:lineRule="exact"/>
        <w:ind w:firstLineChars="300" w:firstLine="723"/>
        <w:rPr>
          <w:rFonts w:hAnsi="宋体"/>
          <w:color w:val="000000"/>
          <w:sz w:val="24"/>
          <w:szCs w:val="24"/>
        </w:rPr>
      </w:pPr>
      <w:r>
        <w:rPr>
          <w:rFonts w:hAnsi="宋体"/>
          <w:b/>
          <w:color w:val="000000"/>
          <w:sz w:val="24"/>
          <w:szCs w:val="24"/>
        </w:rPr>
        <w:t>3.</w:t>
      </w:r>
      <w:r>
        <w:rPr>
          <w:rFonts w:hAnsi="宋体" w:hint="eastAsia"/>
          <w:b/>
          <w:color w:val="000000"/>
          <w:sz w:val="24"/>
          <w:szCs w:val="24"/>
        </w:rPr>
        <w:t>平时作业（色彩头像</w:t>
      </w:r>
      <w:r w:rsidR="00550ECA">
        <w:rPr>
          <w:rFonts w:hAnsi="宋体" w:hint="eastAsia"/>
          <w:b/>
          <w:color w:val="000000"/>
          <w:sz w:val="24"/>
          <w:szCs w:val="24"/>
        </w:rPr>
        <w:t>写生</w:t>
      </w:r>
      <w:bookmarkStart w:id="0" w:name="_GoBack"/>
      <w:bookmarkEnd w:id="0"/>
      <w:r>
        <w:rPr>
          <w:rFonts w:hAnsi="宋体" w:hint="eastAsia"/>
          <w:b/>
          <w:color w:val="000000"/>
          <w:sz w:val="24"/>
          <w:szCs w:val="24"/>
        </w:rPr>
        <w:t>）（</w:t>
      </w:r>
      <w:r>
        <w:rPr>
          <w:rFonts w:hAnsi="宋体"/>
          <w:b/>
          <w:color w:val="000000"/>
          <w:sz w:val="24"/>
          <w:szCs w:val="24"/>
        </w:rPr>
        <w:t>4</w:t>
      </w:r>
      <w:r>
        <w:rPr>
          <w:b/>
          <w:color w:val="000000"/>
          <w:sz w:val="24"/>
          <w:szCs w:val="24"/>
        </w:rPr>
        <w:t>0%</w:t>
      </w:r>
      <w:r>
        <w:rPr>
          <w:rFonts w:hAnsi="宋体" w:hint="eastAsia"/>
          <w:b/>
          <w:color w:val="000000"/>
          <w:sz w:val="24"/>
          <w:szCs w:val="24"/>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1"/>
        <w:gridCol w:w="1606"/>
        <w:gridCol w:w="1606"/>
        <w:gridCol w:w="1606"/>
        <w:gridCol w:w="1606"/>
        <w:gridCol w:w="1577"/>
      </w:tblGrid>
      <w:tr w:rsidR="00E83829" w:rsidTr="00825BD3">
        <w:trPr>
          <w:trHeight w:val="20"/>
          <w:jc w:val="center"/>
        </w:trPr>
        <w:tc>
          <w:tcPr>
            <w:tcW w:w="586" w:type="pct"/>
            <w:vMerge w:val="restart"/>
            <w:vAlign w:val="center"/>
          </w:tcPr>
          <w:p w:rsidR="00E83829" w:rsidRDefault="00E83829">
            <w:pPr>
              <w:snapToGrid w:val="0"/>
              <w:jc w:val="center"/>
              <w:rPr>
                <w:rFonts w:ascii="Times New Roman"/>
                <w:b/>
                <w:sz w:val="21"/>
                <w:szCs w:val="21"/>
              </w:rPr>
            </w:pPr>
            <w:r>
              <w:rPr>
                <w:rFonts w:ascii="Times New Roman" w:hint="eastAsia"/>
                <w:b/>
                <w:sz w:val="21"/>
                <w:szCs w:val="21"/>
              </w:rPr>
              <w:t>项目</w:t>
            </w:r>
            <w:r>
              <w:rPr>
                <w:rFonts w:ascii="Times New Roman"/>
                <w:b/>
                <w:sz w:val="21"/>
                <w:szCs w:val="21"/>
              </w:rPr>
              <w:t>/</w:t>
            </w:r>
            <w:r>
              <w:rPr>
                <w:rFonts w:ascii="Times New Roman" w:hint="eastAsia"/>
                <w:b/>
                <w:sz w:val="21"/>
                <w:szCs w:val="21"/>
              </w:rPr>
              <w:t>分值</w:t>
            </w:r>
          </w:p>
        </w:tc>
        <w:tc>
          <w:tcPr>
            <w:tcW w:w="4414" w:type="pct"/>
            <w:gridSpan w:val="5"/>
            <w:vAlign w:val="center"/>
          </w:tcPr>
          <w:p w:rsidR="00E83829" w:rsidRDefault="00E83829">
            <w:pPr>
              <w:snapToGrid w:val="0"/>
              <w:jc w:val="center"/>
              <w:rPr>
                <w:rFonts w:ascii="Times New Roman"/>
                <w:b/>
                <w:sz w:val="21"/>
                <w:szCs w:val="21"/>
              </w:rPr>
            </w:pPr>
            <w:r>
              <w:rPr>
                <w:rFonts w:ascii="Times New Roman" w:hint="eastAsia"/>
                <w:b/>
                <w:sz w:val="21"/>
                <w:szCs w:val="21"/>
              </w:rPr>
              <w:t>评分标准</w:t>
            </w:r>
          </w:p>
        </w:tc>
      </w:tr>
      <w:tr w:rsidR="00E83829" w:rsidTr="00825BD3">
        <w:trPr>
          <w:trHeight w:val="20"/>
          <w:jc w:val="center"/>
        </w:trPr>
        <w:tc>
          <w:tcPr>
            <w:tcW w:w="586" w:type="pct"/>
            <w:vMerge/>
            <w:vAlign w:val="center"/>
          </w:tcPr>
          <w:p w:rsidR="00E83829" w:rsidRDefault="00E83829">
            <w:pPr>
              <w:snapToGrid w:val="0"/>
              <w:rPr>
                <w:rFonts w:ascii="Times New Roman"/>
                <w:b/>
                <w:sz w:val="21"/>
                <w:szCs w:val="21"/>
              </w:rPr>
            </w:pP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优秀</w:t>
            </w:r>
          </w:p>
          <w:p w:rsidR="00E83829" w:rsidRDefault="00E83829">
            <w:pPr>
              <w:snapToGrid w:val="0"/>
              <w:jc w:val="center"/>
              <w:rPr>
                <w:rFonts w:ascii="Times New Roman"/>
                <w:b/>
                <w:sz w:val="21"/>
                <w:szCs w:val="21"/>
              </w:rPr>
            </w:pPr>
            <w:r>
              <w:rPr>
                <w:rFonts w:ascii="Times New Roman"/>
                <w:b/>
                <w:sz w:val="21"/>
                <w:szCs w:val="21"/>
              </w:rPr>
              <w:t>(100&gt;x</w:t>
            </w:r>
            <w:r>
              <w:rPr>
                <w:rFonts w:hAnsi="宋体" w:hint="eastAsia"/>
                <w:b/>
                <w:sz w:val="21"/>
                <w:szCs w:val="21"/>
              </w:rPr>
              <w:t>≥</w:t>
            </w:r>
            <w:r>
              <w:rPr>
                <w:rFonts w:ascii="Times New Roman"/>
                <w:b/>
                <w:sz w:val="21"/>
                <w:szCs w:val="21"/>
              </w:rPr>
              <w:t>90)</w:t>
            </w: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良好</w:t>
            </w:r>
          </w:p>
          <w:p w:rsidR="00E83829" w:rsidRDefault="00E83829">
            <w:pPr>
              <w:snapToGrid w:val="0"/>
              <w:jc w:val="center"/>
              <w:rPr>
                <w:rFonts w:ascii="Times New Roman"/>
                <w:b/>
                <w:sz w:val="21"/>
                <w:szCs w:val="21"/>
              </w:rPr>
            </w:pPr>
            <w:r>
              <w:rPr>
                <w:rFonts w:ascii="Times New Roman"/>
                <w:b/>
                <w:sz w:val="21"/>
                <w:szCs w:val="21"/>
              </w:rPr>
              <w:t>(90&gt; x</w:t>
            </w:r>
            <w:r>
              <w:rPr>
                <w:rFonts w:hAnsi="宋体" w:hint="eastAsia"/>
                <w:b/>
                <w:sz w:val="21"/>
                <w:szCs w:val="21"/>
              </w:rPr>
              <w:t>≥</w:t>
            </w:r>
            <w:r>
              <w:rPr>
                <w:rFonts w:ascii="Times New Roman"/>
                <w:b/>
                <w:sz w:val="21"/>
                <w:szCs w:val="21"/>
              </w:rPr>
              <w:t>80)</w:t>
            </w: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中等</w:t>
            </w:r>
          </w:p>
          <w:p w:rsidR="00E83829" w:rsidRDefault="00E83829">
            <w:pPr>
              <w:snapToGrid w:val="0"/>
              <w:jc w:val="center"/>
              <w:rPr>
                <w:rFonts w:ascii="Times New Roman"/>
                <w:b/>
                <w:sz w:val="21"/>
                <w:szCs w:val="21"/>
              </w:rPr>
            </w:pPr>
            <w:r>
              <w:rPr>
                <w:rFonts w:ascii="Times New Roman"/>
                <w:b/>
                <w:sz w:val="21"/>
                <w:szCs w:val="21"/>
              </w:rPr>
              <w:t>(80&gt; x</w:t>
            </w:r>
            <w:r>
              <w:rPr>
                <w:rFonts w:hAnsi="宋体" w:hint="eastAsia"/>
                <w:b/>
                <w:sz w:val="21"/>
                <w:szCs w:val="21"/>
              </w:rPr>
              <w:t>≥</w:t>
            </w:r>
            <w:r>
              <w:rPr>
                <w:rFonts w:ascii="Times New Roman"/>
                <w:b/>
                <w:sz w:val="21"/>
                <w:szCs w:val="21"/>
              </w:rPr>
              <w:t>70)</w:t>
            </w: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及格</w:t>
            </w:r>
          </w:p>
          <w:p w:rsidR="00E83829" w:rsidRDefault="00E83829">
            <w:pPr>
              <w:snapToGrid w:val="0"/>
              <w:jc w:val="center"/>
              <w:rPr>
                <w:rFonts w:ascii="Times New Roman"/>
                <w:b/>
                <w:sz w:val="21"/>
                <w:szCs w:val="21"/>
              </w:rPr>
            </w:pPr>
            <w:r>
              <w:rPr>
                <w:rFonts w:ascii="Times New Roman"/>
                <w:b/>
                <w:sz w:val="21"/>
                <w:szCs w:val="21"/>
              </w:rPr>
              <w:t>(70&gt; x</w:t>
            </w:r>
            <w:r>
              <w:rPr>
                <w:rFonts w:hAnsi="宋体" w:hint="eastAsia"/>
                <w:b/>
                <w:sz w:val="21"/>
                <w:szCs w:val="21"/>
              </w:rPr>
              <w:t>≥</w:t>
            </w:r>
            <w:r>
              <w:rPr>
                <w:rFonts w:ascii="Times New Roman"/>
                <w:b/>
                <w:sz w:val="21"/>
                <w:szCs w:val="21"/>
              </w:rPr>
              <w:t>60)</w:t>
            </w:r>
          </w:p>
        </w:tc>
        <w:tc>
          <w:tcPr>
            <w:tcW w:w="870" w:type="pct"/>
            <w:vAlign w:val="center"/>
          </w:tcPr>
          <w:p w:rsidR="00E83829" w:rsidRDefault="00E83829">
            <w:pPr>
              <w:snapToGrid w:val="0"/>
              <w:jc w:val="center"/>
              <w:rPr>
                <w:rFonts w:ascii="Times New Roman"/>
                <w:b/>
                <w:sz w:val="21"/>
                <w:szCs w:val="21"/>
              </w:rPr>
            </w:pPr>
            <w:r>
              <w:rPr>
                <w:rFonts w:ascii="Times New Roman" w:hint="eastAsia"/>
                <w:b/>
                <w:sz w:val="21"/>
                <w:szCs w:val="21"/>
              </w:rPr>
              <w:t>不及格</w:t>
            </w:r>
          </w:p>
          <w:p w:rsidR="00E83829" w:rsidRDefault="00E83829">
            <w:pPr>
              <w:snapToGrid w:val="0"/>
              <w:jc w:val="center"/>
              <w:rPr>
                <w:rFonts w:ascii="Times New Roman"/>
                <w:b/>
                <w:sz w:val="21"/>
                <w:szCs w:val="21"/>
              </w:rPr>
            </w:pPr>
            <w:r>
              <w:rPr>
                <w:rFonts w:ascii="Times New Roman"/>
                <w:b/>
                <w:sz w:val="21"/>
                <w:szCs w:val="21"/>
              </w:rPr>
              <w:t>(x &lt;60)</w:t>
            </w:r>
          </w:p>
        </w:tc>
      </w:tr>
      <w:tr w:rsidR="00E83829" w:rsidTr="00825BD3">
        <w:trPr>
          <w:trHeight w:val="2179"/>
          <w:jc w:val="center"/>
        </w:trPr>
        <w:tc>
          <w:tcPr>
            <w:tcW w:w="586" w:type="pct"/>
            <w:vAlign w:val="center"/>
          </w:tcPr>
          <w:p w:rsidR="00E83829" w:rsidRPr="00825BD3" w:rsidRDefault="00E83829" w:rsidP="00825BD3">
            <w:pPr>
              <w:jc w:val="center"/>
              <w:rPr>
                <w:rFonts w:hAnsi="宋体" w:cs="Times New Roman"/>
                <w:color w:val="000000"/>
                <w:szCs w:val="24"/>
              </w:rPr>
            </w:pPr>
            <w:r w:rsidRPr="00825BD3">
              <w:rPr>
                <w:rFonts w:hAnsi="宋体" w:cs="Times New Roman" w:hint="eastAsia"/>
                <w:color w:val="000000"/>
                <w:szCs w:val="24"/>
              </w:rPr>
              <w:lastRenderedPageBreak/>
              <w:t>构图</w:t>
            </w:r>
            <w:r w:rsidR="00212E2F">
              <w:rPr>
                <w:rFonts w:hAnsi="宋体" w:cs="Times New Roman" w:hint="eastAsia"/>
                <w:color w:val="000000"/>
                <w:szCs w:val="24"/>
              </w:rPr>
              <w:t>与</w:t>
            </w:r>
            <w:r w:rsidRPr="00825BD3">
              <w:rPr>
                <w:rFonts w:hAnsi="宋体" w:cs="Times New Roman" w:hint="eastAsia"/>
                <w:color w:val="000000"/>
                <w:szCs w:val="24"/>
              </w:rPr>
              <w:t>色调</w:t>
            </w:r>
            <w:r w:rsidR="00212E2F">
              <w:rPr>
                <w:rFonts w:hAnsi="宋体" w:cs="Times New Roman" w:hint="eastAsia"/>
                <w:color w:val="000000"/>
                <w:szCs w:val="24"/>
              </w:rPr>
              <w:t>训练</w:t>
            </w:r>
          </w:p>
        </w:tc>
        <w:tc>
          <w:tcPr>
            <w:tcW w:w="886" w:type="pct"/>
            <w:vAlign w:val="center"/>
          </w:tcPr>
          <w:p w:rsidR="00E83829" w:rsidRDefault="00E83829">
            <w:pPr>
              <w:rPr>
                <w:rFonts w:ascii="Times New Roman"/>
                <w:color w:val="FF0000"/>
                <w:sz w:val="21"/>
                <w:szCs w:val="21"/>
              </w:rPr>
            </w:pPr>
            <w:r>
              <w:rPr>
                <w:rFonts w:hAnsi="宋体" w:cs="Times New Roman" w:hint="eastAsia"/>
                <w:color w:val="000000"/>
                <w:szCs w:val="24"/>
              </w:rPr>
              <w:t>在了解人物头像特征的前提下，画面构图恰当传神，且人物头像大的色调关系很好</w:t>
            </w:r>
            <w:r w:rsidR="00825BD3">
              <w:rPr>
                <w:rFonts w:hAnsi="宋体" w:cs="Times New Roman" w:hint="eastAsia"/>
                <w:color w:val="000000"/>
                <w:szCs w:val="24"/>
              </w:rPr>
              <w:t>。</w:t>
            </w:r>
          </w:p>
        </w:tc>
        <w:tc>
          <w:tcPr>
            <w:tcW w:w="886" w:type="pct"/>
            <w:vAlign w:val="center"/>
          </w:tcPr>
          <w:p w:rsidR="00E83829" w:rsidRDefault="00E83829">
            <w:pPr>
              <w:rPr>
                <w:rFonts w:ascii="Times New Roman"/>
                <w:color w:val="FF0000"/>
                <w:sz w:val="21"/>
                <w:szCs w:val="21"/>
              </w:rPr>
            </w:pPr>
            <w:r>
              <w:rPr>
                <w:rFonts w:hAnsi="宋体" w:cs="Times New Roman" w:hint="eastAsia"/>
                <w:color w:val="000000"/>
                <w:szCs w:val="24"/>
              </w:rPr>
              <w:t>在了解人物头像特征的前提下，画面构图恰当，且人物头像大的色调关系好</w:t>
            </w:r>
            <w:r w:rsidR="00825BD3">
              <w:rPr>
                <w:rFonts w:hAnsi="宋体" w:cs="Times New Roman" w:hint="eastAsia"/>
                <w:color w:val="000000"/>
                <w:szCs w:val="24"/>
              </w:rPr>
              <w:t>。</w:t>
            </w:r>
          </w:p>
        </w:tc>
        <w:tc>
          <w:tcPr>
            <w:tcW w:w="886" w:type="pct"/>
            <w:vAlign w:val="center"/>
          </w:tcPr>
          <w:p w:rsidR="00E83829" w:rsidRDefault="00E83829">
            <w:pPr>
              <w:rPr>
                <w:color w:val="FF0000"/>
                <w:sz w:val="21"/>
                <w:szCs w:val="21"/>
              </w:rPr>
            </w:pPr>
            <w:r>
              <w:rPr>
                <w:rFonts w:hAnsi="宋体" w:cs="Times New Roman" w:hint="eastAsia"/>
                <w:color w:val="000000"/>
                <w:szCs w:val="24"/>
              </w:rPr>
              <w:t>在了解人物头像特征的前提下，有一定画面构图，人物头像大的色调关系较好</w:t>
            </w:r>
            <w:r w:rsidR="00825BD3">
              <w:rPr>
                <w:rFonts w:hAnsi="宋体" w:cs="Times New Roman" w:hint="eastAsia"/>
                <w:color w:val="000000"/>
                <w:szCs w:val="24"/>
              </w:rPr>
              <w:t>。</w:t>
            </w:r>
          </w:p>
        </w:tc>
        <w:tc>
          <w:tcPr>
            <w:tcW w:w="886" w:type="pct"/>
            <w:vAlign w:val="center"/>
          </w:tcPr>
          <w:p w:rsidR="00E83829" w:rsidRDefault="00E83829">
            <w:pPr>
              <w:rPr>
                <w:color w:val="FF0000"/>
                <w:sz w:val="21"/>
                <w:szCs w:val="21"/>
              </w:rPr>
            </w:pPr>
            <w:r>
              <w:rPr>
                <w:rFonts w:hAnsi="宋体" w:cs="Times New Roman" w:hint="eastAsia"/>
                <w:color w:val="000000"/>
                <w:szCs w:val="24"/>
              </w:rPr>
              <w:t>了解人物头像特征的前提下，画面构图恰，人物头像大的色调关系一般</w:t>
            </w:r>
            <w:r w:rsidR="00825BD3">
              <w:rPr>
                <w:rFonts w:hAnsi="宋体" w:cs="Times New Roman" w:hint="eastAsia"/>
                <w:color w:val="000000"/>
                <w:szCs w:val="24"/>
              </w:rPr>
              <w:t>。</w:t>
            </w:r>
          </w:p>
        </w:tc>
        <w:tc>
          <w:tcPr>
            <w:tcW w:w="870" w:type="pct"/>
            <w:vAlign w:val="center"/>
          </w:tcPr>
          <w:p w:rsidR="00E83829" w:rsidRDefault="00E83829">
            <w:pPr>
              <w:rPr>
                <w:color w:val="FF0000"/>
                <w:sz w:val="21"/>
                <w:szCs w:val="21"/>
              </w:rPr>
            </w:pPr>
            <w:r>
              <w:rPr>
                <w:rFonts w:hAnsi="宋体" w:cs="Times New Roman" w:hint="eastAsia"/>
                <w:color w:val="000000"/>
                <w:szCs w:val="24"/>
              </w:rPr>
              <w:t>学习态度及其不端正，敷衍，乱画，画面不完整，色彩脏乱差。</w:t>
            </w:r>
          </w:p>
        </w:tc>
      </w:tr>
      <w:tr w:rsidR="00E83829" w:rsidTr="00825BD3">
        <w:trPr>
          <w:trHeight w:val="2179"/>
          <w:jc w:val="center"/>
        </w:trPr>
        <w:tc>
          <w:tcPr>
            <w:tcW w:w="586" w:type="pct"/>
            <w:vAlign w:val="center"/>
          </w:tcPr>
          <w:p w:rsidR="00E83829" w:rsidRPr="00825BD3" w:rsidRDefault="00212E2F" w:rsidP="00825BD3">
            <w:pPr>
              <w:jc w:val="center"/>
              <w:rPr>
                <w:rFonts w:hAnsi="宋体" w:cs="Times New Roman"/>
                <w:color w:val="000000"/>
                <w:szCs w:val="24"/>
              </w:rPr>
            </w:pPr>
            <w:r>
              <w:rPr>
                <w:rFonts w:hAnsi="宋体" w:cs="Times New Roman" w:hint="eastAsia"/>
                <w:color w:val="000000"/>
                <w:szCs w:val="24"/>
              </w:rPr>
              <w:t>头像色彩和</w:t>
            </w:r>
            <w:r w:rsidR="00E83829" w:rsidRPr="00825BD3">
              <w:rPr>
                <w:rFonts w:hAnsi="宋体" w:cs="Times New Roman" w:hint="eastAsia"/>
                <w:color w:val="000000"/>
                <w:szCs w:val="24"/>
              </w:rPr>
              <w:t>语言</w:t>
            </w:r>
            <w:r>
              <w:rPr>
                <w:rFonts w:hAnsi="宋体" w:cs="Times New Roman" w:hint="eastAsia"/>
                <w:color w:val="000000"/>
                <w:szCs w:val="24"/>
              </w:rPr>
              <w:t>训练</w:t>
            </w:r>
          </w:p>
        </w:tc>
        <w:tc>
          <w:tcPr>
            <w:tcW w:w="886" w:type="pct"/>
            <w:vAlign w:val="center"/>
          </w:tcPr>
          <w:p w:rsidR="00E83829" w:rsidRDefault="00E83829">
            <w:pPr>
              <w:rPr>
                <w:rFonts w:hAnsi="宋体" w:cs="Times New Roman"/>
                <w:color w:val="000000"/>
                <w:szCs w:val="24"/>
              </w:rPr>
            </w:pPr>
            <w:r>
              <w:rPr>
                <w:rFonts w:hAnsi="宋体" w:cs="Times New Roman" w:hint="eastAsia"/>
                <w:color w:val="000000"/>
                <w:szCs w:val="24"/>
              </w:rPr>
              <w:t>掌握色彩理论和基本知识，</w:t>
            </w:r>
            <w:r w:rsidR="00825BD3">
              <w:rPr>
                <w:rFonts w:hAnsi="宋体" w:cs="Times New Roman" w:hint="eastAsia"/>
                <w:color w:val="000000"/>
                <w:szCs w:val="24"/>
              </w:rPr>
              <w:t>用</w:t>
            </w:r>
            <w:r>
              <w:rPr>
                <w:rFonts w:hAnsi="宋体" w:cs="Times New Roman" w:hint="eastAsia"/>
                <w:color w:val="000000"/>
                <w:szCs w:val="24"/>
              </w:rPr>
              <w:t>色彩语言深入表达人物头像结构、体积且人物传神整体感非常好</w:t>
            </w:r>
            <w:r w:rsidR="00825BD3">
              <w:rPr>
                <w:rFonts w:hAnsi="宋体" w:cs="Times New Roman" w:hint="eastAsia"/>
                <w:color w:val="000000"/>
                <w:szCs w:val="24"/>
              </w:rPr>
              <w:t>，</w:t>
            </w:r>
          </w:p>
        </w:tc>
        <w:tc>
          <w:tcPr>
            <w:tcW w:w="886" w:type="pct"/>
            <w:vAlign w:val="center"/>
          </w:tcPr>
          <w:p w:rsidR="00E83829" w:rsidRDefault="00825BD3">
            <w:pPr>
              <w:rPr>
                <w:rFonts w:hAnsi="宋体" w:cs="Times New Roman"/>
                <w:color w:val="000000"/>
                <w:szCs w:val="24"/>
              </w:rPr>
            </w:pPr>
            <w:r>
              <w:rPr>
                <w:rFonts w:hAnsi="宋体" w:cs="Times New Roman" w:hint="eastAsia"/>
                <w:color w:val="000000"/>
                <w:szCs w:val="24"/>
              </w:rPr>
              <w:t>较好的</w:t>
            </w:r>
            <w:r w:rsidR="00E83829">
              <w:rPr>
                <w:rFonts w:hAnsi="宋体" w:cs="Times New Roman" w:hint="eastAsia"/>
                <w:color w:val="000000"/>
                <w:szCs w:val="24"/>
              </w:rPr>
              <w:t>掌握色彩理论和基本知识，</w:t>
            </w:r>
            <w:r>
              <w:rPr>
                <w:rFonts w:hAnsi="宋体" w:cs="Times New Roman" w:hint="eastAsia"/>
                <w:color w:val="000000"/>
                <w:szCs w:val="24"/>
              </w:rPr>
              <w:t>较好的用</w:t>
            </w:r>
            <w:r w:rsidR="00E83829">
              <w:rPr>
                <w:rFonts w:hAnsi="宋体" w:cs="Times New Roman" w:hint="eastAsia"/>
                <w:color w:val="000000"/>
                <w:szCs w:val="24"/>
              </w:rPr>
              <w:t>色彩语言深入表达人物头像结构、体积</w:t>
            </w:r>
            <w:r>
              <w:rPr>
                <w:rFonts w:hAnsi="宋体" w:cs="Times New Roman" w:hint="eastAsia"/>
                <w:color w:val="000000"/>
                <w:szCs w:val="24"/>
              </w:rPr>
              <w:t>。</w:t>
            </w:r>
          </w:p>
        </w:tc>
        <w:tc>
          <w:tcPr>
            <w:tcW w:w="886" w:type="pct"/>
            <w:vAlign w:val="center"/>
          </w:tcPr>
          <w:p w:rsidR="00E83829" w:rsidRDefault="00825BD3">
            <w:pPr>
              <w:rPr>
                <w:rFonts w:hAnsi="宋体" w:cs="Times New Roman"/>
                <w:color w:val="000000"/>
                <w:szCs w:val="24"/>
              </w:rPr>
            </w:pPr>
            <w:r>
              <w:rPr>
                <w:rFonts w:hAnsi="宋体" w:cs="Times New Roman" w:hint="eastAsia"/>
                <w:color w:val="000000"/>
                <w:szCs w:val="24"/>
              </w:rPr>
              <w:t>基本能掌握色彩理论和基本知识，基本能用色彩语言表达人物头像结构、体积。</w:t>
            </w:r>
          </w:p>
        </w:tc>
        <w:tc>
          <w:tcPr>
            <w:tcW w:w="886" w:type="pct"/>
            <w:vAlign w:val="center"/>
          </w:tcPr>
          <w:p w:rsidR="00E83829" w:rsidRDefault="00825BD3">
            <w:pPr>
              <w:rPr>
                <w:rFonts w:hAnsi="宋体" w:cs="Times New Roman"/>
                <w:color w:val="000000"/>
                <w:szCs w:val="24"/>
              </w:rPr>
            </w:pPr>
            <w:r>
              <w:rPr>
                <w:rFonts w:hAnsi="宋体" w:cs="Times New Roman" w:hint="eastAsia"/>
                <w:color w:val="000000"/>
                <w:szCs w:val="24"/>
              </w:rPr>
              <w:t>基本能掌握色彩理论和基本知识，不能能用色彩语言表达人物头像结构、体积。</w:t>
            </w:r>
          </w:p>
        </w:tc>
        <w:tc>
          <w:tcPr>
            <w:tcW w:w="870" w:type="pct"/>
            <w:vAlign w:val="center"/>
          </w:tcPr>
          <w:p w:rsidR="00E83829" w:rsidRDefault="00E83829">
            <w:pPr>
              <w:rPr>
                <w:rFonts w:hAnsi="宋体" w:cs="Times New Roman"/>
                <w:color w:val="000000"/>
                <w:szCs w:val="24"/>
              </w:rPr>
            </w:pPr>
            <w:r>
              <w:rPr>
                <w:rFonts w:hAnsi="宋体" w:cs="Times New Roman" w:hint="eastAsia"/>
                <w:color w:val="000000"/>
                <w:szCs w:val="24"/>
              </w:rPr>
              <w:t>学习态度及其不端正，敷衍乱画，画面不完整，没有色彩关系</w:t>
            </w:r>
            <w:r w:rsidR="00825BD3">
              <w:rPr>
                <w:rFonts w:hAnsi="宋体" w:cs="Times New Roman" w:hint="eastAsia"/>
                <w:color w:val="000000"/>
                <w:szCs w:val="24"/>
              </w:rPr>
              <w:t>。</w:t>
            </w:r>
          </w:p>
        </w:tc>
      </w:tr>
    </w:tbl>
    <w:p w:rsidR="00E83829" w:rsidRDefault="00E83829">
      <w:pPr>
        <w:snapToGrid w:val="0"/>
        <w:spacing w:line="400" w:lineRule="exact"/>
        <w:rPr>
          <w:rFonts w:hAnsi="宋体"/>
          <w:color w:val="000000"/>
          <w:sz w:val="24"/>
          <w:szCs w:val="24"/>
        </w:rPr>
      </w:pPr>
    </w:p>
    <w:p w:rsidR="00E83829" w:rsidRDefault="00E83829">
      <w:pPr>
        <w:snapToGrid w:val="0"/>
        <w:spacing w:line="400" w:lineRule="exact"/>
        <w:ind w:firstLineChars="200" w:firstLine="482"/>
        <w:rPr>
          <w:rFonts w:hAnsi="宋体"/>
          <w:b/>
          <w:color w:val="000000"/>
          <w:sz w:val="24"/>
          <w:szCs w:val="24"/>
        </w:rPr>
      </w:pPr>
      <w:r>
        <w:rPr>
          <w:rFonts w:hAnsi="宋体" w:hint="eastAsia"/>
          <w:b/>
          <w:color w:val="000000"/>
          <w:sz w:val="24"/>
          <w:szCs w:val="24"/>
        </w:rPr>
        <w:t>期末成绩评定</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
        <w:gridCol w:w="1604"/>
        <w:gridCol w:w="1606"/>
        <w:gridCol w:w="1606"/>
        <w:gridCol w:w="1606"/>
        <w:gridCol w:w="1577"/>
      </w:tblGrid>
      <w:tr w:rsidR="00E83829">
        <w:trPr>
          <w:trHeight w:val="20"/>
          <w:jc w:val="center"/>
        </w:trPr>
        <w:tc>
          <w:tcPr>
            <w:tcW w:w="586" w:type="pct"/>
            <w:vMerge w:val="restart"/>
            <w:vAlign w:val="center"/>
          </w:tcPr>
          <w:p w:rsidR="00E83829" w:rsidRDefault="00E83829">
            <w:pPr>
              <w:snapToGrid w:val="0"/>
              <w:jc w:val="center"/>
              <w:rPr>
                <w:rFonts w:ascii="Times New Roman"/>
                <w:b/>
                <w:sz w:val="21"/>
                <w:szCs w:val="21"/>
              </w:rPr>
            </w:pPr>
            <w:r>
              <w:rPr>
                <w:rFonts w:ascii="Times New Roman" w:hint="eastAsia"/>
                <w:b/>
                <w:sz w:val="21"/>
                <w:szCs w:val="21"/>
              </w:rPr>
              <w:t>项目</w:t>
            </w:r>
            <w:r>
              <w:rPr>
                <w:rFonts w:ascii="Times New Roman"/>
                <w:b/>
                <w:sz w:val="21"/>
                <w:szCs w:val="21"/>
              </w:rPr>
              <w:t>/</w:t>
            </w:r>
            <w:r>
              <w:rPr>
                <w:rFonts w:ascii="Times New Roman" w:hint="eastAsia"/>
                <w:b/>
                <w:sz w:val="21"/>
                <w:szCs w:val="21"/>
              </w:rPr>
              <w:t>分值</w:t>
            </w:r>
          </w:p>
        </w:tc>
        <w:tc>
          <w:tcPr>
            <w:tcW w:w="4413" w:type="pct"/>
            <w:gridSpan w:val="5"/>
            <w:vAlign w:val="center"/>
          </w:tcPr>
          <w:p w:rsidR="00E83829" w:rsidRDefault="00E83829">
            <w:pPr>
              <w:snapToGrid w:val="0"/>
              <w:jc w:val="center"/>
              <w:rPr>
                <w:rFonts w:ascii="Times New Roman"/>
                <w:b/>
                <w:sz w:val="21"/>
                <w:szCs w:val="21"/>
              </w:rPr>
            </w:pPr>
            <w:r>
              <w:rPr>
                <w:rFonts w:ascii="Times New Roman" w:hint="eastAsia"/>
                <w:b/>
                <w:sz w:val="21"/>
                <w:szCs w:val="21"/>
              </w:rPr>
              <w:t>评分标准</w:t>
            </w:r>
          </w:p>
        </w:tc>
      </w:tr>
      <w:tr w:rsidR="00E83829">
        <w:trPr>
          <w:trHeight w:val="20"/>
          <w:jc w:val="center"/>
        </w:trPr>
        <w:tc>
          <w:tcPr>
            <w:tcW w:w="586" w:type="pct"/>
            <w:vMerge/>
            <w:vAlign w:val="center"/>
          </w:tcPr>
          <w:p w:rsidR="00E83829" w:rsidRDefault="00E83829">
            <w:pPr>
              <w:snapToGrid w:val="0"/>
              <w:rPr>
                <w:rFonts w:ascii="Times New Roman"/>
                <w:b/>
                <w:sz w:val="21"/>
                <w:szCs w:val="21"/>
              </w:rPr>
            </w:pPr>
          </w:p>
        </w:tc>
        <w:tc>
          <w:tcPr>
            <w:tcW w:w="885" w:type="pct"/>
            <w:vAlign w:val="center"/>
          </w:tcPr>
          <w:p w:rsidR="00E83829" w:rsidRDefault="00E83829">
            <w:pPr>
              <w:snapToGrid w:val="0"/>
              <w:jc w:val="center"/>
              <w:rPr>
                <w:rFonts w:ascii="Times New Roman"/>
                <w:b/>
                <w:sz w:val="21"/>
                <w:szCs w:val="21"/>
              </w:rPr>
            </w:pPr>
            <w:r>
              <w:rPr>
                <w:rFonts w:ascii="Times New Roman" w:hint="eastAsia"/>
                <w:b/>
                <w:sz w:val="21"/>
                <w:szCs w:val="21"/>
              </w:rPr>
              <w:t>优秀</w:t>
            </w:r>
          </w:p>
          <w:p w:rsidR="00E83829" w:rsidRDefault="00E83829">
            <w:pPr>
              <w:snapToGrid w:val="0"/>
              <w:jc w:val="center"/>
              <w:rPr>
                <w:rFonts w:ascii="Times New Roman"/>
                <w:b/>
                <w:sz w:val="21"/>
                <w:szCs w:val="21"/>
              </w:rPr>
            </w:pPr>
            <w:r>
              <w:rPr>
                <w:rFonts w:ascii="Times New Roman"/>
                <w:b/>
                <w:sz w:val="21"/>
                <w:szCs w:val="21"/>
              </w:rPr>
              <w:t>(100&gt;x</w:t>
            </w:r>
            <w:r>
              <w:rPr>
                <w:rFonts w:hAnsi="宋体" w:hint="eastAsia"/>
                <w:b/>
                <w:sz w:val="21"/>
                <w:szCs w:val="21"/>
              </w:rPr>
              <w:t>≥</w:t>
            </w:r>
            <w:r>
              <w:rPr>
                <w:rFonts w:ascii="Times New Roman"/>
                <w:b/>
                <w:sz w:val="21"/>
                <w:szCs w:val="21"/>
              </w:rPr>
              <w:t>90)</w:t>
            </w: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良好</w:t>
            </w:r>
          </w:p>
          <w:p w:rsidR="00E83829" w:rsidRDefault="00E83829">
            <w:pPr>
              <w:snapToGrid w:val="0"/>
              <w:jc w:val="center"/>
              <w:rPr>
                <w:rFonts w:ascii="Times New Roman"/>
                <w:b/>
                <w:sz w:val="21"/>
                <w:szCs w:val="21"/>
              </w:rPr>
            </w:pPr>
            <w:r>
              <w:rPr>
                <w:rFonts w:ascii="Times New Roman"/>
                <w:b/>
                <w:sz w:val="21"/>
                <w:szCs w:val="21"/>
              </w:rPr>
              <w:t>(90&gt; x</w:t>
            </w:r>
            <w:r>
              <w:rPr>
                <w:rFonts w:hAnsi="宋体" w:hint="eastAsia"/>
                <w:b/>
                <w:sz w:val="21"/>
                <w:szCs w:val="21"/>
              </w:rPr>
              <w:t>≥</w:t>
            </w:r>
            <w:r>
              <w:rPr>
                <w:rFonts w:ascii="Times New Roman"/>
                <w:b/>
                <w:sz w:val="21"/>
                <w:szCs w:val="21"/>
              </w:rPr>
              <w:t>80)</w:t>
            </w: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中等</w:t>
            </w:r>
          </w:p>
          <w:p w:rsidR="00E83829" w:rsidRDefault="00E83829">
            <w:pPr>
              <w:snapToGrid w:val="0"/>
              <w:jc w:val="center"/>
              <w:rPr>
                <w:rFonts w:ascii="Times New Roman"/>
                <w:b/>
                <w:sz w:val="21"/>
                <w:szCs w:val="21"/>
              </w:rPr>
            </w:pPr>
            <w:r>
              <w:rPr>
                <w:rFonts w:ascii="Times New Roman"/>
                <w:b/>
                <w:sz w:val="21"/>
                <w:szCs w:val="21"/>
              </w:rPr>
              <w:t>(80&gt; x</w:t>
            </w:r>
            <w:r>
              <w:rPr>
                <w:rFonts w:hAnsi="宋体" w:hint="eastAsia"/>
                <w:b/>
                <w:sz w:val="21"/>
                <w:szCs w:val="21"/>
              </w:rPr>
              <w:t>≥</w:t>
            </w:r>
            <w:r>
              <w:rPr>
                <w:rFonts w:ascii="Times New Roman"/>
                <w:b/>
                <w:sz w:val="21"/>
                <w:szCs w:val="21"/>
              </w:rPr>
              <w:t>70)</w:t>
            </w:r>
          </w:p>
        </w:tc>
        <w:tc>
          <w:tcPr>
            <w:tcW w:w="886" w:type="pct"/>
            <w:vAlign w:val="center"/>
          </w:tcPr>
          <w:p w:rsidR="00E83829" w:rsidRDefault="00E83829">
            <w:pPr>
              <w:snapToGrid w:val="0"/>
              <w:jc w:val="center"/>
              <w:rPr>
                <w:rFonts w:ascii="Times New Roman"/>
                <w:b/>
                <w:sz w:val="21"/>
                <w:szCs w:val="21"/>
              </w:rPr>
            </w:pPr>
            <w:r>
              <w:rPr>
                <w:rFonts w:ascii="Times New Roman" w:hint="eastAsia"/>
                <w:b/>
                <w:sz w:val="21"/>
                <w:szCs w:val="21"/>
              </w:rPr>
              <w:t>及格</w:t>
            </w:r>
          </w:p>
          <w:p w:rsidR="00E83829" w:rsidRDefault="00E83829">
            <w:pPr>
              <w:snapToGrid w:val="0"/>
              <w:jc w:val="center"/>
              <w:rPr>
                <w:rFonts w:ascii="Times New Roman"/>
                <w:b/>
                <w:sz w:val="21"/>
                <w:szCs w:val="21"/>
              </w:rPr>
            </w:pPr>
            <w:r>
              <w:rPr>
                <w:rFonts w:ascii="Times New Roman"/>
                <w:b/>
                <w:sz w:val="21"/>
                <w:szCs w:val="21"/>
              </w:rPr>
              <w:t>(70&gt; x</w:t>
            </w:r>
            <w:r>
              <w:rPr>
                <w:rFonts w:hAnsi="宋体" w:hint="eastAsia"/>
                <w:b/>
                <w:sz w:val="21"/>
                <w:szCs w:val="21"/>
              </w:rPr>
              <w:t>≥</w:t>
            </w:r>
            <w:r>
              <w:rPr>
                <w:rFonts w:ascii="Times New Roman"/>
                <w:b/>
                <w:sz w:val="21"/>
                <w:szCs w:val="21"/>
              </w:rPr>
              <w:t>60)</w:t>
            </w:r>
          </w:p>
        </w:tc>
        <w:tc>
          <w:tcPr>
            <w:tcW w:w="870" w:type="pct"/>
            <w:vAlign w:val="center"/>
          </w:tcPr>
          <w:p w:rsidR="00E83829" w:rsidRDefault="00E83829">
            <w:pPr>
              <w:snapToGrid w:val="0"/>
              <w:jc w:val="center"/>
              <w:rPr>
                <w:rFonts w:ascii="Times New Roman"/>
                <w:b/>
                <w:sz w:val="21"/>
                <w:szCs w:val="21"/>
              </w:rPr>
            </w:pPr>
            <w:r>
              <w:rPr>
                <w:rFonts w:ascii="Times New Roman" w:hint="eastAsia"/>
                <w:b/>
                <w:sz w:val="21"/>
                <w:szCs w:val="21"/>
              </w:rPr>
              <w:t>不及格</w:t>
            </w:r>
          </w:p>
          <w:p w:rsidR="00E83829" w:rsidRDefault="00E83829">
            <w:pPr>
              <w:snapToGrid w:val="0"/>
              <w:jc w:val="center"/>
              <w:rPr>
                <w:rFonts w:ascii="Times New Roman"/>
                <w:b/>
                <w:sz w:val="21"/>
                <w:szCs w:val="21"/>
              </w:rPr>
            </w:pPr>
            <w:r>
              <w:rPr>
                <w:rFonts w:ascii="Times New Roman"/>
                <w:b/>
                <w:sz w:val="21"/>
                <w:szCs w:val="21"/>
              </w:rPr>
              <w:t>(x &lt;60)</w:t>
            </w:r>
          </w:p>
        </w:tc>
      </w:tr>
      <w:tr w:rsidR="00E83829">
        <w:trPr>
          <w:trHeight w:val="2179"/>
          <w:jc w:val="center"/>
        </w:trPr>
        <w:tc>
          <w:tcPr>
            <w:tcW w:w="586" w:type="pct"/>
            <w:vAlign w:val="center"/>
          </w:tcPr>
          <w:p w:rsidR="00E83829" w:rsidRPr="00825BD3" w:rsidRDefault="00E83829" w:rsidP="00825BD3">
            <w:pPr>
              <w:jc w:val="center"/>
              <w:rPr>
                <w:rFonts w:hAnsi="宋体" w:cs="Times New Roman"/>
                <w:color w:val="000000"/>
                <w:szCs w:val="24"/>
              </w:rPr>
            </w:pPr>
            <w:r w:rsidRPr="00825BD3">
              <w:rPr>
                <w:rFonts w:hAnsi="宋体" w:cs="Times New Roman" w:hint="eastAsia"/>
                <w:color w:val="000000"/>
                <w:szCs w:val="24"/>
              </w:rPr>
              <w:t>头像</w:t>
            </w:r>
            <w:r w:rsidR="00212E2F" w:rsidRPr="00825BD3">
              <w:rPr>
                <w:rFonts w:hAnsi="宋体" w:cs="Times New Roman" w:hint="eastAsia"/>
                <w:color w:val="000000"/>
                <w:szCs w:val="24"/>
              </w:rPr>
              <w:t>色彩</w:t>
            </w:r>
            <w:r w:rsidR="00212E2F">
              <w:rPr>
                <w:rFonts w:hAnsi="宋体" w:cs="Times New Roman" w:hint="eastAsia"/>
                <w:color w:val="000000"/>
                <w:szCs w:val="24"/>
              </w:rPr>
              <w:t>造型</w:t>
            </w:r>
            <w:r w:rsidRPr="00825BD3">
              <w:rPr>
                <w:rFonts w:hAnsi="宋体" w:cs="Times New Roman" w:hint="eastAsia"/>
                <w:color w:val="000000"/>
                <w:szCs w:val="24"/>
              </w:rPr>
              <w:t>表现</w:t>
            </w:r>
            <w:r w:rsidR="00212E2F">
              <w:rPr>
                <w:rFonts w:hAnsi="宋体" w:cs="Times New Roman" w:hint="eastAsia"/>
                <w:color w:val="000000"/>
                <w:szCs w:val="24"/>
              </w:rPr>
              <w:t>与</w:t>
            </w:r>
            <w:r w:rsidRPr="00825BD3">
              <w:rPr>
                <w:rFonts w:hAnsi="宋体" w:cs="Times New Roman" w:hint="eastAsia"/>
                <w:color w:val="000000"/>
                <w:szCs w:val="24"/>
              </w:rPr>
              <w:t>语言</w:t>
            </w:r>
          </w:p>
        </w:tc>
        <w:tc>
          <w:tcPr>
            <w:tcW w:w="885" w:type="pct"/>
            <w:vAlign w:val="center"/>
          </w:tcPr>
          <w:p w:rsidR="00E83829" w:rsidRPr="00825BD3" w:rsidRDefault="00E83829" w:rsidP="00E83829">
            <w:pPr>
              <w:rPr>
                <w:rFonts w:hAnsi="宋体" w:cs="Times New Roman"/>
                <w:color w:val="000000"/>
                <w:szCs w:val="24"/>
              </w:rPr>
            </w:pPr>
            <w:r w:rsidRPr="00825BD3">
              <w:rPr>
                <w:rFonts w:hAnsi="宋体" w:cs="Times New Roman" w:hint="eastAsia"/>
                <w:color w:val="000000"/>
                <w:szCs w:val="24"/>
              </w:rPr>
              <w:t>画面构图完整，形式感强。人物的造型准确，色彩明快、体积、空间深入</w:t>
            </w:r>
            <w:r>
              <w:rPr>
                <w:rFonts w:hAnsi="宋体" w:cs="Times New Roman" w:hint="eastAsia"/>
                <w:color w:val="000000"/>
                <w:szCs w:val="24"/>
              </w:rPr>
              <w:t>，</w:t>
            </w:r>
            <w:r w:rsidRPr="00825BD3">
              <w:rPr>
                <w:rFonts w:hAnsi="宋体" w:cs="Times New Roman" w:hint="eastAsia"/>
                <w:color w:val="000000"/>
                <w:szCs w:val="24"/>
              </w:rPr>
              <w:t>画面饱满，具有形式美感</w:t>
            </w:r>
            <w:r>
              <w:rPr>
                <w:rFonts w:hAnsi="宋体" w:cs="Times New Roman" w:hint="eastAsia"/>
                <w:color w:val="000000"/>
                <w:szCs w:val="24"/>
              </w:rPr>
              <w:t>和</w:t>
            </w:r>
            <w:r w:rsidRPr="00825BD3">
              <w:rPr>
                <w:rFonts w:hAnsi="宋体" w:cs="Times New Roman" w:hint="eastAsia"/>
                <w:color w:val="000000"/>
                <w:szCs w:val="24"/>
              </w:rPr>
              <w:t>视觉冲击力。</w:t>
            </w:r>
          </w:p>
        </w:tc>
        <w:tc>
          <w:tcPr>
            <w:tcW w:w="886" w:type="pct"/>
            <w:vAlign w:val="center"/>
          </w:tcPr>
          <w:p w:rsidR="00E83829" w:rsidRPr="00825BD3" w:rsidRDefault="00E83829" w:rsidP="00E83829">
            <w:pPr>
              <w:rPr>
                <w:rFonts w:hAnsi="宋体" w:cs="Times New Roman"/>
                <w:color w:val="000000"/>
                <w:szCs w:val="24"/>
              </w:rPr>
            </w:pPr>
            <w:r w:rsidRPr="00825BD3">
              <w:rPr>
                <w:rFonts w:hAnsi="宋体" w:cs="Times New Roman" w:hint="eastAsia"/>
                <w:color w:val="000000"/>
                <w:szCs w:val="24"/>
              </w:rPr>
              <w:t>画面构图完整，人物的造型准确，色彩明快、体积、空间深入画面好</w:t>
            </w:r>
            <w:r w:rsidR="00591D6B">
              <w:rPr>
                <w:rFonts w:hAnsi="宋体" w:cs="Times New Roman" w:hint="eastAsia"/>
                <w:color w:val="000000"/>
                <w:szCs w:val="24"/>
              </w:rPr>
              <w:t>。</w:t>
            </w:r>
          </w:p>
        </w:tc>
        <w:tc>
          <w:tcPr>
            <w:tcW w:w="886" w:type="pct"/>
            <w:vAlign w:val="center"/>
          </w:tcPr>
          <w:p w:rsidR="00E83829" w:rsidRPr="00825BD3" w:rsidRDefault="00E83829" w:rsidP="00E83829">
            <w:pPr>
              <w:rPr>
                <w:rFonts w:hAnsi="宋体" w:cs="Times New Roman"/>
                <w:color w:val="000000"/>
                <w:szCs w:val="24"/>
              </w:rPr>
            </w:pPr>
            <w:r w:rsidRPr="00825BD3">
              <w:rPr>
                <w:rFonts w:hAnsi="宋体" w:cs="Times New Roman" w:hint="eastAsia"/>
                <w:color w:val="000000"/>
                <w:szCs w:val="24"/>
              </w:rPr>
              <w:t>画面构图完整，人物的造型较好、色彩关系好、有一定体积、空间深入度</w:t>
            </w:r>
            <w:r w:rsidR="00591D6B">
              <w:rPr>
                <w:rFonts w:hAnsi="宋体" w:cs="Times New Roman" w:hint="eastAsia"/>
                <w:color w:val="000000"/>
                <w:szCs w:val="24"/>
              </w:rPr>
              <w:t>。</w:t>
            </w:r>
          </w:p>
        </w:tc>
        <w:tc>
          <w:tcPr>
            <w:tcW w:w="886" w:type="pct"/>
            <w:vAlign w:val="center"/>
          </w:tcPr>
          <w:p w:rsidR="00E83829" w:rsidRPr="00825BD3" w:rsidRDefault="00E83829" w:rsidP="00E83829">
            <w:pPr>
              <w:rPr>
                <w:rFonts w:hAnsi="宋体" w:cs="Times New Roman"/>
                <w:color w:val="000000"/>
                <w:szCs w:val="24"/>
              </w:rPr>
            </w:pPr>
            <w:r w:rsidRPr="00825BD3">
              <w:rPr>
                <w:rFonts w:hAnsi="宋体" w:cs="Times New Roman" w:hint="eastAsia"/>
                <w:color w:val="000000"/>
                <w:szCs w:val="24"/>
              </w:rPr>
              <w:t>画面构图完形式、人物的造型准确，色彩明快、体积、空间深入一般</w:t>
            </w:r>
            <w:r w:rsidR="00591D6B">
              <w:rPr>
                <w:rFonts w:hAnsi="宋体" w:cs="Times New Roman" w:hint="eastAsia"/>
                <w:color w:val="000000"/>
                <w:szCs w:val="24"/>
              </w:rPr>
              <w:t>。</w:t>
            </w:r>
          </w:p>
        </w:tc>
        <w:tc>
          <w:tcPr>
            <w:tcW w:w="870" w:type="pct"/>
            <w:vAlign w:val="center"/>
          </w:tcPr>
          <w:p w:rsidR="00E83829" w:rsidRPr="00825BD3" w:rsidRDefault="00E83829" w:rsidP="00E83829">
            <w:pPr>
              <w:rPr>
                <w:rFonts w:hAnsi="宋体" w:cs="Times New Roman"/>
                <w:color w:val="000000"/>
                <w:szCs w:val="24"/>
              </w:rPr>
            </w:pPr>
            <w:r>
              <w:rPr>
                <w:rFonts w:hAnsi="宋体" w:cs="Times New Roman" w:hint="eastAsia"/>
                <w:color w:val="000000"/>
                <w:szCs w:val="24"/>
              </w:rPr>
              <w:t>态度不好、色彩关系差。敷衍乱画，画面不完整</w:t>
            </w:r>
            <w:r w:rsidR="00212E2F">
              <w:rPr>
                <w:rFonts w:hAnsi="宋体" w:cs="Times New Roman" w:hint="eastAsia"/>
                <w:color w:val="000000"/>
                <w:szCs w:val="24"/>
              </w:rPr>
              <w:t>。</w:t>
            </w:r>
          </w:p>
        </w:tc>
      </w:tr>
    </w:tbl>
    <w:p w:rsidR="00E83829" w:rsidRDefault="00E83829">
      <w:pPr>
        <w:pStyle w:val="2"/>
        <w:kinsoku w:val="0"/>
        <w:overflowPunct w:val="0"/>
        <w:snapToGrid w:val="0"/>
        <w:spacing w:afterLines="50" w:after="120"/>
        <w:ind w:left="0"/>
        <w:rPr>
          <w:rFonts w:ascii="Times New Roman" w:eastAsia="黑体" w:cs="Times New Roman"/>
        </w:rPr>
      </w:pPr>
      <w:r>
        <w:rPr>
          <w:rFonts w:ascii="黑体" w:eastAsia="黑体" w:hAnsi="黑体" w:cs="Times New Roman" w:hint="eastAsia"/>
        </w:rPr>
        <w:t>五、其它说明</w:t>
      </w:r>
    </w:p>
    <w:p w:rsidR="00E83829" w:rsidRDefault="00E83829" w:rsidP="004F6B6D">
      <w:pPr>
        <w:snapToGrid w:val="0"/>
        <w:spacing w:line="400" w:lineRule="exact"/>
        <w:ind w:firstLineChars="200" w:firstLine="480"/>
        <w:jc w:val="both"/>
        <w:rPr>
          <w:rFonts w:ascii="Times New Roman" w:cs="Times New Roman"/>
          <w:color w:val="000000"/>
          <w:sz w:val="24"/>
          <w:szCs w:val="24"/>
        </w:rPr>
      </w:pPr>
      <w:r>
        <w:rPr>
          <w:rFonts w:hAnsi="宋体" w:hint="eastAsia"/>
          <w:color w:val="000000"/>
          <w:sz w:val="24"/>
          <w:szCs w:val="24"/>
        </w:rPr>
        <w:t>本课程大纲依据</w:t>
      </w:r>
      <w:r>
        <w:rPr>
          <w:color w:val="000000"/>
          <w:sz w:val="24"/>
          <w:szCs w:val="24"/>
        </w:rPr>
        <w:t>2023</w:t>
      </w:r>
      <w:r>
        <w:rPr>
          <w:rFonts w:hAnsi="宋体" w:hint="eastAsia"/>
          <w:color w:val="000000"/>
          <w:sz w:val="24"/>
          <w:szCs w:val="24"/>
        </w:rPr>
        <w:t>版美术学专业人才培养方案，由美术学院（部）美术学系（教研室）讨论制定，美术学院（部）教学工作委员会审定，教务处审核批准，自</w:t>
      </w:r>
      <w:r>
        <w:rPr>
          <w:color w:val="000000"/>
          <w:sz w:val="24"/>
          <w:szCs w:val="24"/>
        </w:rPr>
        <w:t>2023</w:t>
      </w:r>
      <w:r>
        <w:rPr>
          <w:rFonts w:hAnsi="宋体" w:hint="eastAsia"/>
          <w:color w:val="000000"/>
          <w:sz w:val="24"/>
          <w:szCs w:val="24"/>
        </w:rPr>
        <w:t>级开始执行。</w:t>
      </w:r>
    </w:p>
    <w:p w:rsidR="00E83829" w:rsidRDefault="00E83829" w:rsidP="004F6B6D">
      <w:pPr>
        <w:snapToGrid w:val="0"/>
        <w:spacing w:line="400" w:lineRule="exact"/>
        <w:ind w:firstLineChars="200" w:firstLine="440"/>
        <w:jc w:val="both"/>
        <w:rPr>
          <w:rFonts w:ascii="Times New Roman" w:cs="Times New Roman"/>
          <w:color w:val="FF0000"/>
          <w:szCs w:val="21"/>
        </w:rPr>
      </w:pPr>
    </w:p>
    <w:sectPr w:rsidR="00E83829">
      <w:pgSz w:w="11910" w:h="16840"/>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D22" w:rsidRDefault="00B30D22">
      <w:pPr>
        <w:rPr>
          <w:rFonts w:ascii="Times New Roman" w:cs="Times New Roman"/>
          <w:sz w:val="24"/>
          <w:szCs w:val="24"/>
        </w:rPr>
      </w:pPr>
      <w:r>
        <w:rPr>
          <w:rFonts w:ascii="Times New Roman" w:cs="Times New Roman"/>
          <w:sz w:val="24"/>
          <w:szCs w:val="24"/>
        </w:rPr>
        <w:separator/>
      </w:r>
    </w:p>
  </w:endnote>
  <w:endnote w:type="continuationSeparator" w:id="0">
    <w:p w:rsidR="00B30D22" w:rsidRDefault="00B30D22">
      <w:pPr>
        <w:rPr>
          <w:rFonts w:ascii="Times New Roman" w:cs="Times New Roman"/>
          <w:sz w:val="24"/>
          <w:szCs w:val="24"/>
        </w:rPr>
      </w:pPr>
      <w:r>
        <w:rPr>
          <w:rFonts w:ascii="Times New Roman" w:cs="Times New Roman"/>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altName w:val="Wingdings"/>
    <w:panose1 w:val="05000000000000000000"/>
    <w:charset w:val="02"/>
    <w:family w:val="auto"/>
    <w:pitch w:val="variable"/>
    <w:sig w:usb0="00000000" w:usb1="10000000" w:usb2="00000000" w:usb3="00000000" w:csb0="80000000" w:csb1="00000000"/>
  </w:font>
  <w:font w:name="宋体">
    <w:altName w:val="宋体"/>
    <w:panose1 w:val="02010600030101010101"/>
    <w:charset w:val="86"/>
    <w:family w:val="auto"/>
    <w:pitch w:val="variable"/>
    <w:sig w:usb0="000002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明黑等宽">
    <w:altName w:val="黑体"/>
    <w:panose1 w:val="00000000000000000000"/>
    <w:charset w:val="00"/>
    <w:family w:val="modern"/>
    <w:notTrueType/>
    <w:pitch w:val="default"/>
    <w:sig w:usb0="00000003" w:usb1="080E0000" w:usb2="00000010"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pingfang sc">
    <w:altName w:val="微软雅黑"/>
    <w:panose1 w:val="00000000000000000000"/>
    <w:charset w:val="86"/>
    <w:family w:val="auto"/>
    <w:notTrueType/>
    <w:pitch w:val="default"/>
    <w:sig w:usb0="00000001" w:usb1="080E0000" w:usb2="00000010" w:usb3="00000000" w:csb0="00040000"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ingfang sc semibold">
    <w:altName w:val="微软雅黑"/>
    <w:panose1 w:val="00000000000000000000"/>
    <w:charset w:val="86"/>
    <w:family w:val="auto"/>
    <w:notTrueType/>
    <w:pitch w:val="default"/>
    <w:sig w:usb0="00000001" w:usb1="080E0000" w:usb2="00000010" w:usb3="00000000" w:csb0="00040000" w:csb1="00000000"/>
  </w:font>
  <w:font w:name="黑体">
    <w:altName w:val="黑体"/>
    <w:panose1 w:val="02010609060101010101"/>
    <w:charset w:val="86"/>
    <w:family w:val="modern"/>
    <w:pitch w:val="fixed"/>
    <w:sig w:usb0="800002BF" w:usb1="38CF7CFA" w:usb2="00000016" w:usb3="00000000" w:csb0="00040001" w:csb1="00000000"/>
  </w:font>
  <w:font w:name="Segoe UI Symbol">
    <w:altName w:val="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29" w:rsidRDefault="00DB4E03">
    <w:pPr>
      <w:pStyle w:val="ae"/>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47955"/>
              <wp:effectExtent l="0" t="3810" r="0" b="635"/>
              <wp:wrapNone/>
              <wp:docPr id="1" name="鏂囨湰妗?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E83829" w:rsidRDefault="00E83829">
                          <w:pPr>
                            <w:pStyle w:val="ae"/>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鏂囨湰妗? 1" o:spid="_x0000_s1026" type="#_x0000_t202" style="position:absolute;margin-left:0;margin-top:0;width:4.55pt;height:11.6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" filled="f" stroked="f">
              <v:textbox style="mso-fit-shape-to-text:t" inset="0,0,0,0">
                <w:txbxContent>
                  <w:p w:rsidR="00E83829" w:rsidRDefault="00E83829">
                    <w:pPr>
                      <w:pStyle w:val="ae"/>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D22" w:rsidRDefault="00B30D22">
      <w:pPr>
        <w:rPr>
          <w:rFonts w:ascii="Times New Roman" w:cs="Times New Roman"/>
          <w:sz w:val="24"/>
          <w:szCs w:val="24"/>
        </w:rPr>
      </w:pPr>
      <w:r>
        <w:rPr>
          <w:rFonts w:ascii="Times New Roman" w:cs="Times New Roman"/>
          <w:sz w:val="24"/>
          <w:szCs w:val="24"/>
        </w:rPr>
        <w:separator/>
      </w:r>
    </w:p>
  </w:footnote>
  <w:footnote w:type="continuationSeparator" w:id="0">
    <w:p w:rsidR="00B30D22" w:rsidRDefault="00B30D22">
      <w:pPr>
        <w:rPr>
          <w:rFonts w:ascii="Times New Roman" w:cs="Times New Roman"/>
          <w:sz w:val="24"/>
          <w:szCs w:val="24"/>
        </w:rPr>
      </w:pPr>
      <w:r>
        <w:rPr>
          <w:rFonts w:ascii="Times New Roman" w:cs="Times New Roman"/>
          <w:sz w:val="24"/>
          <w:szCs w:val="24"/>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E3EE0F"/>
    <w:multiLevelType w:val="singleLevel"/>
    <w:tmpl w:val="D1E3EE0F"/>
    <w:lvl w:ilvl="0">
      <w:start w:val="1"/>
      <w:numFmt w:val="decimal"/>
      <w:lvlText w:val="%1."/>
      <w:lvlJc w:val="left"/>
      <w:pPr>
        <w:tabs>
          <w:tab w:val="num" w:pos="360"/>
        </w:tabs>
        <w:ind w:left="360" w:hanging="360"/>
      </w:pPr>
    </w:lvl>
  </w:abstractNum>
  <w:abstractNum w:abstractNumId="1" w15:restartNumberingAfterBreak="0">
    <w:nsid w:val="DDFBD00F"/>
    <w:multiLevelType w:val="hybridMultilevel"/>
    <w:tmpl w:val="DDFBD00F"/>
    <w:lvl w:ilvl="0" w:tplc="FFFFFFFF">
      <w:start w:val="1"/>
      <w:numFmt w:val="decimal"/>
      <w:lvlText w:val="%1."/>
      <w:lvlJc w:val="left"/>
      <w:pPr>
        <w:tabs>
          <w:tab w:val="num" w:pos="312"/>
        </w:tabs>
      </w:pPr>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2" w15:restartNumberingAfterBreak="0">
    <w:nsid w:val="E6FBDA13"/>
    <w:multiLevelType w:val="singleLevel"/>
    <w:tmpl w:val="E6FBDA13"/>
    <w:lvl w:ilvl="0">
      <w:start w:val="1"/>
      <w:numFmt w:val="bullet"/>
      <w:lvlText w:val=""/>
      <w:lvlJc w:val="left"/>
      <w:pPr>
        <w:tabs>
          <w:tab w:val="num" w:pos="1200"/>
        </w:tabs>
        <w:ind w:left="1200" w:hanging="360"/>
      </w:pPr>
      <w:rPr>
        <w:rFonts w:ascii="Wingdings" w:eastAsia="宋体" w:hAnsi="Wingdings"/>
      </w:rPr>
    </w:lvl>
  </w:abstractNum>
  <w:abstractNum w:abstractNumId="3" w15:restartNumberingAfterBreak="0">
    <w:nsid w:val="F2BCC7BC"/>
    <w:multiLevelType w:val="singleLevel"/>
    <w:tmpl w:val="F2BCC7BC"/>
    <w:lvl w:ilvl="0">
      <w:start w:val="1"/>
      <w:numFmt w:val="bullet"/>
      <w:lvlText w:val=""/>
      <w:lvlJc w:val="left"/>
      <w:pPr>
        <w:tabs>
          <w:tab w:val="num" w:pos="360"/>
        </w:tabs>
        <w:ind w:left="360" w:hanging="360"/>
      </w:pPr>
      <w:rPr>
        <w:rFonts w:ascii="Wingdings" w:eastAsia="宋体" w:hAnsi="Wingdings"/>
      </w:rPr>
    </w:lvl>
  </w:abstractNum>
  <w:abstractNum w:abstractNumId="4" w15:restartNumberingAfterBreak="0">
    <w:nsid w:val="F3BEA4EA"/>
    <w:multiLevelType w:val="singleLevel"/>
    <w:tmpl w:val="F3BEA4EA"/>
    <w:lvl w:ilvl="0">
      <w:start w:val="1"/>
      <w:numFmt w:val="bullet"/>
      <w:lvlText w:val=""/>
      <w:lvlJc w:val="left"/>
      <w:pPr>
        <w:tabs>
          <w:tab w:val="num" w:pos="2040"/>
        </w:tabs>
        <w:ind w:left="2040" w:hanging="360"/>
      </w:pPr>
      <w:rPr>
        <w:rFonts w:ascii="Wingdings" w:eastAsia="宋体" w:hAnsi="Wingdings"/>
      </w:rPr>
    </w:lvl>
  </w:abstractNum>
  <w:abstractNum w:abstractNumId="5" w15:restartNumberingAfterBreak="0">
    <w:nsid w:val="F7EE5813"/>
    <w:multiLevelType w:val="singleLevel"/>
    <w:tmpl w:val="F7EE5813"/>
    <w:lvl w:ilvl="0">
      <w:start w:val="1"/>
      <w:numFmt w:val="decimal"/>
      <w:lvlText w:val="%1."/>
      <w:lvlJc w:val="left"/>
      <w:pPr>
        <w:tabs>
          <w:tab w:val="num" w:pos="1200"/>
        </w:tabs>
        <w:ind w:left="1200" w:hanging="360"/>
      </w:pPr>
    </w:lvl>
  </w:abstractNum>
  <w:abstractNum w:abstractNumId="6" w15:restartNumberingAfterBreak="0">
    <w:nsid w:val="FCD2DF93"/>
    <w:multiLevelType w:val="singleLevel"/>
    <w:tmpl w:val="FCD2DF93"/>
    <w:lvl w:ilvl="0">
      <w:start w:val="1"/>
      <w:numFmt w:val="decimal"/>
      <w:lvlText w:val="%1."/>
      <w:lvlJc w:val="left"/>
      <w:pPr>
        <w:tabs>
          <w:tab w:val="num" w:pos="1620"/>
        </w:tabs>
        <w:ind w:left="1620" w:hanging="360"/>
      </w:pPr>
    </w:lvl>
  </w:abstractNum>
  <w:abstractNum w:abstractNumId="7" w15:restartNumberingAfterBreak="0">
    <w:nsid w:val="FF4C039D"/>
    <w:multiLevelType w:val="singleLevel"/>
    <w:tmpl w:val="FF4C039D"/>
    <w:lvl w:ilvl="0">
      <w:start w:val="1"/>
      <w:numFmt w:val="bullet"/>
      <w:lvlText w:val=""/>
      <w:lvlJc w:val="left"/>
      <w:pPr>
        <w:tabs>
          <w:tab w:val="num" w:pos="1620"/>
        </w:tabs>
        <w:ind w:left="1620" w:hanging="360"/>
      </w:pPr>
      <w:rPr>
        <w:rFonts w:ascii="Wingdings" w:eastAsia="宋体" w:hAnsi="Wingdings"/>
      </w:rPr>
    </w:lvl>
  </w:abstractNum>
  <w:abstractNum w:abstractNumId="8" w15:restartNumberingAfterBreak="0">
    <w:nsid w:val="FFFFFF7C"/>
    <w:multiLevelType w:val="singleLevel"/>
    <w:tmpl w:val="D82ED61E"/>
    <w:lvl w:ilvl="0">
      <w:start w:val="1"/>
      <w:numFmt w:val="decimal"/>
      <w:lvlText w:val="%1."/>
      <w:lvlJc w:val="left"/>
      <w:pPr>
        <w:tabs>
          <w:tab w:val="num" w:pos="2040"/>
        </w:tabs>
        <w:ind w:leftChars="800" w:left="2040" w:hangingChars="200" w:hanging="360"/>
      </w:pPr>
    </w:lvl>
  </w:abstractNum>
  <w:abstractNum w:abstractNumId="9" w15:restartNumberingAfterBreak="0">
    <w:nsid w:val="FFFFFF7D"/>
    <w:multiLevelType w:val="singleLevel"/>
    <w:tmpl w:val="6FC2FF54"/>
    <w:lvl w:ilvl="0">
      <w:start w:val="1"/>
      <w:numFmt w:val="decimal"/>
      <w:lvlText w:val="%1."/>
      <w:lvlJc w:val="left"/>
      <w:pPr>
        <w:tabs>
          <w:tab w:val="num" w:pos="1620"/>
        </w:tabs>
        <w:ind w:leftChars="600" w:left="1620" w:hangingChars="200" w:hanging="360"/>
      </w:pPr>
    </w:lvl>
  </w:abstractNum>
  <w:abstractNum w:abstractNumId="10" w15:restartNumberingAfterBreak="0">
    <w:nsid w:val="FFFFFF7E"/>
    <w:multiLevelType w:val="singleLevel"/>
    <w:tmpl w:val="7BB447EA"/>
    <w:lvl w:ilvl="0">
      <w:start w:val="1"/>
      <w:numFmt w:val="decimal"/>
      <w:lvlText w:val="%1."/>
      <w:lvlJc w:val="left"/>
      <w:pPr>
        <w:tabs>
          <w:tab w:val="num" w:pos="1200"/>
        </w:tabs>
        <w:ind w:leftChars="400" w:left="1200" w:hangingChars="200" w:hanging="360"/>
      </w:pPr>
    </w:lvl>
  </w:abstractNum>
  <w:abstractNum w:abstractNumId="11" w15:restartNumberingAfterBreak="0">
    <w:nsid w:val="FFFFFF7F"/>
    <w:multiLevelType w:val="singleLevel"/>
    <w:tmpl w:val="3DFE8B18"/>
    <w:lvl w:ilvl="0">
      <w:start w:val="1"/>
      <w:numFmt w:val="decimal"/>
      <w:lvlText w:val="%1."/>
      <w:lvlJc w:val="left"/>
      <w:pPr>
        <w:tabs>
          <w:tab w:val="num" w:pos="780"/>
        </w:tabs>
        <w:ind w:leftChars="200" w:left="780" w:hangingChars="200" w:hanging="360"/>
      </w:pPr>
    </w:lvl>
  </w:abstractNum>
  <w:abstractNum w:abstractNumId="12" w15:restartNumberingAfterBreak="0">
    <w:nsid w:val="FFFFFF80"/>
    <w:multiLevelType w:val="singleLevel"/>
    <w:tmpl w:val="B980033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3" w15:restartNumberingAfterBreak="0">
    <w:nsid w:val="FFFFFF81"/>
    <w:multiLevelType w:val="singleLevel"/>
    <w:tmpl w:val="A7366D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4" w15:restartNumberingAfterBreak="0">
    <w:nsid w:val="FFFFFF82"/>
    <w:multiLevelType w:val="singleLevel"/>
    <w:tmpl w:val="3C620E0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5" w15:restartNumberingAfterBreak="0">
    <w:nsid w:val="FFFFFF83"/>
    <w:multiLevelType w:val="singleLevel"/>
    <w:tmpl w:val="C1D244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6" w15:restartNumberingAfterBreak="0">
    <w:nsid w:val="FFFFFF88"/>
    <w:multiLevelType w:val="singleLevel"/>
    <w:tmpl w:val="1C345B70"/>
    <w:lvl w:ilvl="0">
      <w:start w:val="1"/>
      <w:numFmt w:val="decimal"/>
      <w:lvlText w:val="%1."/>
      <w:lvlJc w:val="left"/>
      <w:pPr>
        <w:tabs>
          <w:tab w:val="num" w:pos="360"/>
        </w:tabs>
        <w:ind w:left="360" w:hangingChars="200" w:hanging="360"/>
      </w:pPr>
    </w:lvl>
  </w:abstractNum>
  <w:abstractNum w:abstractNumId="17" w15:restartNumberingAfterBreak="0">
    <w:nsid w:val="FFFFFF89"/>
    <w:multiLevelType w:val="singleLevel"/>
    <w:tmpl w:val="EFDEA27A"/>
    <w:lvl w:ilvl="0">
      <w:start w:val="1"/>
      <w:numFmt w:val="bullet"/>
      <w:lvlText w:val=""/>
      <w:lvlJc w:val="left"/>
      <w:pPr>
        <w:tabs>
          <w:tab w:val="num" w:pos="360"/>
        </w:tabs>
        <w:ind w:left="360" w:hangingChars="200" w:hanging="360"/>
      </w:pPr>
      <w:rPr>
        <w:rFonts w:ascii="Wingdings" w:hAnsi="Wingdings" w:hint="default"/>
      </w:rPr>
    </w:lvl>
  </w:abstractNum>
  <w:abstractNum w:abstractNumId="18" w15:restartNumberingAfterBreak="0">
    <w:nsid w:val="0F650DEA"/>
    <w:multiLevelType w:val="hybridMultilevel"/>
    <w:tmpl w:val="0F650DEA"/>
    <w:lvl w:ilvl="0" w:tplc="FFFFFFFF">
      <w:start w:val="1"/>
      <w:numFmt w:val="decimal"/>
      <w:lvlText w:val="%1."/>
      <w:lvlJc w:val="left"/>
      <w:pPr>
        <w:tabs>
          <w:tab w:val="num" w:pos="312"/>
        </w:tabs>
      </w:pPr>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19" w15:restartNumberingAfterBreak="0">
    <w:nsid w:val="3FFC60C2"/>
    <w:multiLevelType w:val="singleLevel"/>
    <w:tmpl w:val="3FFC60C2"/>
    <w:lvl w:ilvl="0">
      <w:start w:val="1"/>
      <w:numFmt w:val="decimal"/>
      <w:lvlText w:val="%1."/>
      <w:lvlJc w:val="left"/>
      <w:pPr>
        <w:tabs>
          <w:tab w:val="num" w:pos="2040"/>
        </w:tabs>
        <w:ind w:left="2040" w:hanging="360"/>
      </w:pPr>
    </w:lvl>
  </w:abstractNum>
  <w:abstractNum w:abstractNumId="20" w15:restartNumberingAfterBreak="0">
    <w:nsid w:val="6BFF88D6"/>
    <w:multiLevelType w:val="singleLevel"/>
    <w:tmpl w:val="6BFF88D6"/>
    <w:lvl w:ilvl="0">
      <w:start w:val="1"/>
      <w:numFmt w:val="decimal"/>
      <w:lvlText w:val="%1."/>
      <w:lvlJc w:val="left"/>
      <w:pPr>
        <w:tabs>
          <w:tab w:val="num" w:pos="780"/>
        </w:tabs>
        <w:ind w:left="780" w:hanging="360"/>
      </w:pPr>
    </w:lvl>
  </w:abstractNum>
  <w:abstractNum w:abstractNumId="21" w15:restartNumberingAfterBreak="0">
    <w:nsid w:val="75A1604E"/>
    <w:multiLevelType w:val="hybridMultilevel"/>
    <w:tmpl w:val="75A1604E"/>
    <w:lvl w:ilvl="0" w:tplc="FFFFFFFF">
      <w:start w:val="1"/>
      <w:numFmt w:val="decimal"/>
      <w:lvlText w:val="%1."/>
      <w:lvlJc w:val="left"/>
      <w:pPr>
        <w:tabs>
          <w:tab w:val="num" w:pos="312"/>
        </w:tabs>
      </w:pPr>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22" w15:restartNumberingAfterBreak="0">
    <w:nsid w:val="7CCCA52A"/>
    <w:multiLevelType w:val="hybridMultilevel"/>
    <w:tmpl w:val="7CCCA52A"/>
    <w:lvl w:ilvl="0" w:tplc="FFFFFFFF">
      <w:start w:val="1"/>
      <w:numFmt w:val="decimal"/>
      <w:lvlText w:val="%1."/>
      <w:lvlJc w:val="left"/>
      <w:pPr>
        <w:tabs>
          <w:tab w:val="num" w:pos="312"/>
        </w:tabs>
      </w:pPr>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23" w15:restartNumberingAfterBreak="0">
    <w:nsid w:val="7EFEBC2F"/>
    <w:multiLevelType w:val="singleLevel"/>
    <w:tmpl w:val="7EFEBC2F"/>
    <w:lvl w:ilvl="0">
      <w:start w:val="1"/>
      <w:numFmt w:val="bullet"/>
      <w:lvlText w:val=""/>
      <w:lvlJc w:val="left"/>
      <w:pPr>
        <w:tabs>
          <w:tab w:val="num" w:pos="780"/>
        </w:tabs>
        <w:ind w:left="780" w:hanging="360"/>
      </w:pPr>
      <w:rPr>
        <w:rFonts w:ascii="Wingdings" w:eastAsia="宋体" w:hAnsi="Wingdings"/>
      </w:rPr>
    </w:lvl>
  </w:abstractNum>
  <w:num w:numId="1">
    <w:abstractNumId w:val="21"/>
  </w:num>
  <w:num w:numId="2">
    <w:abstractNumId w:val="22"/>
  </w:num>
  <w:num w:numId="3">
    <w:abstractNumId w:val="18"/>
  </w:num>
  <w:num w:numId="4">
    <w:abstractNumId w:val="1"/>
  </w:num>
  <w:num w:numId="5">
    <w:abstractNumId w:val="16"/>
  </w:num>
  <w:num w:numId="6">
    <w:abstractNumId w:val="11"/>
  </w:num>
  <w:num w:numId="7">
    <w:abstractNumId w:val="10"/>
  </w:num>
  <w:num w:numId="8">
    <w:abstractNumId w:val="9"/>
  </w:num>
  <w:num w:numId="9">
    <w:abstractNumId w:val="8"/>
  </w:num>
  <w:num w:numId="10">
    <w:abstractNumId w:val="17"/>
  </w:num>
  <w:num w:numId="11">
    <w:abstractNumId w:val="15"/>
  </w:num>
  <w:num w:numId="12">
    <w:abstractNumId w:val="14"/>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720"/>
  <w:drawingGridHorizontalSpacing w:val="110"/>
  <w:drawingGridVerticalSpacing w:val="120"/>
  <w:doNotShadeFormData/>
  <w:characterSpacingControl w:val="doNotCompress"/>
  <w:noLineBreaksAfter w:lang="ja-JP" w:val="([{€俊堛娿屻庛庯愩斻栵樷涳溿紙蓟路鈥锛锝锟"/>
  <w:noLineBreaksBefore w:lang="ja-JP" w:val="!),.:;?]}€併傘傦冦呫埗夈夛嬨嶃庯忋戙斤曗曘栤楋欌涳滐濃烇篓紒紘紝細紵絸綕繝藝藟路鈥銆锛锝︹"/>
  <w:doNotValidateAgainstSchema/>
  <w:doNotDemarcateInvalidXml/>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dkYzRiZGUxMDc5ZDBkZDI0MjEzOTdhNjgzOGNmN2IifQ=="/>
  </w:docVars>
  <w:rsids>
    <w:rsidRoot w:val="00153BB3"/>
    <w:rsid w:val="000F73AB"/>
    <w:rsid w:val="001012F9"/>
    <w:rsid w:val="00153BB3"/>
    <w:rsid w:val="001D26E2"/>
    <w:rsid w:val="00207D7C"/>
    <w:rsid w:val="00212E2F"/>
    <w:rsid w:val="00231D43"/>
    <w:rsid w:val="00357603"/>
    <w:rsid w:val="00390020"/>
    <w:rsid w:val="003B2E95"/>
    <w:rsid w:val="00407E68"/>
    <w:rsid w:val="00433679"/>
    <w:rsid w:val="00436731"/>
    <w:rsid w:val="004378A2"/>
    <w:rsid w:val="004B088E"/>
    <w:rsid w:val="004C52E6"/>
    <w:rsid w:val="004F6B6D"/>
    <w:rsid w:val="00550ECA"/>
    <w:rsid w:val="00580058"/>
    <w:rsid w:val="00591D6B"/>
    <w:rsid w:val="006C6DF8"/>
    <w:rsid w:val="0077385A"/>
    <w:rsid w:val="00825BD3"/>
    <w:rsid w:val="008362CC"/>
    <w:rsid w:val="008C4D18"/>
    <w:rsid w:val="00911776"/>
    <w:rsid w:val="009525B6"/>
    <w:rsid w:val="009F65B8"/>
    <w:rsid w:val="00AA02B5"/>
    <w:rsid w:val="00B0255F"/>
    <w:rsid w:val="00B30D22"/>
    <w:rsid w:val="00B571D7"/>
    <w:rsid w:val="00BC4FC0"/>
    <w:rsid w:val="00C87DE9"/>
    <w:rsid w:val="00CA4354"/>
    <w:rsid w:val="00CB759F"/>
    <w:rsid w:val="00D20F17"/>
    <w:rsid w:val="00D24AB6"/>
    <w:rsid w:val="00D93E9D"/>
    <w:rsid w:val="00DB48E5"/>
    <w:rsid w:val="00DB4E03"/>
    <w:rsid w:val="00E61320"/>
    <w:rsid w:val="00E83829"/>
    <w:rsid w:val="00EA27BD"/>
    <w:rsid w:val="00F61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4CF086"/>
  <w14:defaultImageDpi w14:val="0"/>
  <w15:docId w15:val="{98D458D2-B5D0-4841-9A0B-C766D6E87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1" w:count="375">
    <w:lsdException w:name="Normal" w:uiPriority="1"/>
    <w:lsdException w:name="heading 1" w:uiPriority="1"/>
    <w:lsdException w:name="heading 2" w:uiPriority="1"/>
    <w:lsdException w:name="heading 3" w:uiPriority="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0"/>
    <w:lsdException w:name="header" w:unhideWhenUsed="1" w:qFormat="0"/>
    <w:lsdException w:name="footer" w:unhideWhenUsed="1" w:qFormat="0"/>
    <w:lsdException w:name="caption" w:semiHidden="1" w:uiPriority="35" w:unhideWhenUsed="1"/>
    <w:lsdException w:name="annotation reference" w:unhideWhenUsed="1" w:qFormat="0"/>
    <w:lsdException w:name="Title" w:uiPriority="10"/>
    <w:lsdException w:name="Default Paragraph Font" w:uiPriority="1" w:unhideWhenUsed="1" w:qFormat="0"/>
    <w:lsdException w:name="Body Text" w:uiPriority="1" w:unhideWhenUsed="1"/>
    <w:lsdException w:name="Subtitle" w:uiPriority="11"/>
    <w:lsdException w:name="Emphasis" w:uiPriority="20"/>
    <w:lsdException w:name="HTML Top of Form" w:qFormat="0"/>
    <w:lsdException w:name="HTML Bottom of Form" w:qFormat="0"/>
    <w:lsdException w:name="Normal (Web)" w:unhideWhenUsed="1"/>
    <w:lsdException w:name="Normal Table" w:semiHidden="1" w:unhideWhenUsed="1"/>
    <w:lsdException w:name="No List" w:semiHidden="1" w:unhideWhenUsed="1" w:qFormat="0"/>
    <w:lsdException w:name="Outline List 1" w:qFormat="0"/>
    <w:lsdException w:name="Outline List 2" w:qFormat="0"/>
    <w:lsdException w:name="Outline List 3"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0"/>
    <w:lsdException w:name="Table Grid" w:uiPriority="39"/>
    <w:lsdException w:name="Table Theme" w:semiHidden="1" w:unhideWhenUsed="1"/>
    <w:lsdException w:name="Placeholder Text" w:semiHidden="1"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0"/>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nhideWhenUsed="1" w:qFormat="0"/>
    <w:lsdException w:name="Smart Hyperlink" w:semiHidden="1" w:unhideWhenUsed="1" w:qFormat="0"/>
    <w:lsdException w:name="Hashtag" w:semiHidden="1" w:unhideWhenUsed="1" w:qFormat="0"/>
    <w:lsdException w:name="Unresolved Mention" w:semiHidden="1" w:unhideWhenUsed="1" w:qFormat="0"/>
  </w:latentStyles>
  <w:style w:type="paragraph" w:default="1" w:styleId="a">
    <w:name w:val="Normal"/>
    <w:uiPriority w:val="1"/>
    <w:qFormat/>
    <w:pPr>
      <w:widowControl w:val="0"/>
      <w:autoSpaceDE w:val="0"/>
      <w:autoSpaceDN w:val="0"/>
      <w:adjustRightInd w:val="0"/>
    </w:pPr>
    <w:rPr>
      <w:rFonts w:ascii="宋体" w:cs="宋体"/>
      <w:kern w:val="0"/>
      <w:sz w:val="22"/>
    </w:rPr>
  </w:style>
  <w:style w:type="paragraph" w:styleId="1">
    <w:name w:val="heading 1"/>
    <w:basedOn w:val="a"/>
    <w:link w:val="10"/>
    <w:uiPriority w:val="1"/>
    <w:qFormat/>
    <w:pPr>
      <w:ind w:left="1475" w:right="1873"/>
      <w:jc w:val="center"/>
      <w:outlineLvl w:val="0"/>
    </w:pPr>
    <w:rPr>
      <w:sz w:val="48"/>
      <w:szCs w:val="48"/>
    </w:rPr>
  </w:style>
  <w:style w:type="paragraph" w:styleId="2">
    <w:name w:val="heading 2"/>
    <w:basedOn w:val="a"/>
    <w:link w:val="20"/>
    <w:uiPriority w:val="1"/>
    <w:qFormat/>
    <w:pPr>
      <w:ind w:left="642"/>
      <w:outlineLvl w:val="1"/>
    </w:pPr>
    <w:rPr>
      <w:rFonts w:ascii="明黑等宽" w:eastAsia="Times New Roman"/>
      <w:b/>
      <w:kern w:val="2"/>
      <w:sz w:val="28"/>
      <w:szCs w:val="28"/>
    </w:rPr>
  </w:style>
  <w:style w:type="paragraph" w:styleId="3">
    <w:name w:val="heading 3"/>
    <w:basedOn w:val="a"/>
    <w:link w:val="30"/>
    <w:uiPriority w:val="1"/>
    <w:qFormat/>
    <w:pPr>
      <w:spacing w:before="1"/>
      <w:ind w:left="220"/>
      <w:outlineLvl w:val="2"/>
    </w:pPr>
    <w:rPr>
      <w:rFonts w:ascii="明黑等宽" w:eastAsia="Times New Roman" w:cs="明黑等宽"/>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unhideWhenUsed/>
    <w:locked/>
    <w:rPr>
      <w:rFonts w:ascii="宋体" w:cs="宋体"/>
      <w:b/>
      <w:kern w:val="44"/>
      <w:sz w:val="44"/>
      <w:szCs w:val="44"/>
    </w:rPr>
  </w:style>
  <w:style w:type="character" w:customStyle="1" w:styleId="20">
    <w:name w:val="标题 2 字符"/>
    <w:basedOn w:val="a0"/>
    <w:link w:val="2"/>
    <w:uiPriority w:val="9"/>
    <w:unhideWhenUsed/>
    <w:locked/>
    <w:rPr>
      <w:rFonts w:ascii="Cambria" w:cs="Cambria"/>
      <w:b/>
      <w:sz w:val="32"/>
      <w:szCs w:val="32"/>
    </w:rPr>
  </w:style>
  <w:style w:type="character" w:customStyle="1" w:styleId="30">
    <w:name w:val="标题 3 字符"/>
    <w:basedOn w:val="a0"/>
    <w:link w:val="3"/>
    <w:uiPriority w:val="9"/>
    <w:unhideWhenUsed/>
    <w:locked/>
    <w:rPr>
      <w:rFonts w:ascii="宋体" w:cs="宋体"/>
      <w:b/>
      <w:sz w:val="32"/>
      <w:szCs w:val="32"/>
    </w:rPr>
  </w:style>
  <w:style w:type="character" w:customStyle="1" w:styleId="21">
    <w:name w:val="批注文字 字符2"/>
    <w:basedOn w:val="a0"/>
    <w:uiPriority w:val="99"/>
    <w:unhideWhenUsed/>
    <w:rPr>
      <w:rFonts w:ascii="宋体" w:cs="宋体"/>
      <w:sz w:val="22"/>
      <w:szCs w:val="22"/>
    </w:rPr>
  </w:style>
  <w:style w:type="character" w:customStyle="1" w:styleId="22">
    <w:name w:val="批注框文本 字符2"/>
    <w:basedOn w:val="a0"/>
    <w:uiPriority w:val="99"/>
    <w:unhideWhenUsed/>
    <w:rPr>
      <w:rFonts w:ascii="宋体" w:cs="宋体"/>
      <w:sz w:val="18"/>
      <w:szCs w:val="18"/>
    </w:rPr>
  </w:style>
  <w:style w:type="character" w:customStyle="1" w:styleId="s1">
    <w:name w:val="s1"/>
    <w:basedOn w:val="a0"/>
    <w:unhideWhenUsed/>
    <w:rPr>
      <w:rFonts w:ascii="pingfang sc" w:eastAsia="pingfang sc" w:hAnsi="pingfang sc" w:cs="pingfang sc"/>
    </w:rPr>
  </w:style>
  <w:style w:type="character" w:customStyle="1" w:styleId="a3">
    <w:name w:val="页眉 字符"/>
    <w:basedOn w:val="a0"/>
    <w:link w:val="a4"/>
    <w:uiPriority w:val="99"/>
    <w:unhideWhenUsed/>
    <w:locked/>
    <w:rPr>
      <w:rFonts w:ascii="宋体" w:cs="宋体"/>
      <w:sz w:val="18"/>
      <w:szCs w:val="18"/>
    </w:rPr>
  </w:style>
  <w:style w:type="character" w:customStyle="1" w:styleId="11">
    <w:name w:val="批注框文本 字符1"/>
    <w:basedOn w:val="a0"/>
    <w:link w:val="a5"/>
    <w:uiPriority w:val="99"/>
    <w:unhideWhenUsed/>
    <w:locked/>
    <w:rPr>
      <w:rFonts w:ascii="宋体" w:cs="宋体"/>
      <w:sz w:val="18"/>
      <w:szCs w:val="18"/>
    </w:rPr>
  </w:style>
  <w:style w:type="character" w:customStyle="1" w:styleId="a6">
    <w:name w:val="批注文字 字符"/>
    <w:basedOn w:val="a0"/>
    <w:uiPriority w:val="99"/>
    <w:unhideWhenUsed/>
    <w:rPr>
      <w:rFonts w:ascii="宋体" w:cs="宋体"/>
      <w:sz w:val="22"/>
    </w:rPr>
  </w:style>
  <w:style w:type="character" w:customStyle="1" w:styleId="23">
    <w:name w:val="批注文字 字符23"/>
    <w:basedOn w:val="a0"/>
    <w:uiPriority w:val="99"/>
    <w:unhideWhenUsed/>
    <w:rPr>
      <w:rFonts w:ascii="宋体" w:cs="宋体"/>
      <w:sz w:val="22"/>
      <w:szCs w:val="22"/>
    </w:rPr>
  </w:style>
  <w:style w:type="character" w:customStyle="1" w:styleId="12">
    <w:name w:val="页脚 字符1"/>
    <w:basedOn w:val="a0"/>
    <w:uiPriority w:val="99"/>
    <w:unhideWhenUsed/>
    <w:rPr>
      <w:rFonts w:ascii="宋体" w:cs="宋体"/>
      <w:sz w:val="18"/>
      <w:szCs w:val="18"/>
    </w:rPr>
  </w:style>
  <w:style w:type="character" w:customStyle="1" w:styleId="13">
    <w:name w:val="批注文字 字符1"/>
    <w:basedOn w:val="a0"/>
    <w:link w:val="a7"/>
    <w:uiPriority w:val="99"/>
    <w:unhideWhenUsed/>
    <w:locked/>
    <w:rPr>
      <w:sz w:val="22"/>
      <w:szCs w:val="22"/>
    </w:rPr>
  </w:style>
  <w:style w:type="character" w:customStyle="1" w:styleId="14">
    <w:name w:val="页眉 字符1"/>
    <w:basedOn w:val="a0"/>
    <w:uiPriority w:val="99"/>
    <w:unhideWhenUsed/>
    <w:rPr>
      <w:rFonts w:ascii="宋体" w:cs="宋体"/>
      <w:sz w:val="18"/>
      <w:szCs w:val="18"/>
    </w:rPr>
  </w:style>
  <w:style w:type="character" w:customStyle="1" w:styleId="230">
    <w:name w:val="正文文本 字符23"/>
    <w:basedOn w:val="a0"/>
    <w:uiPriority w:val="99"/>
    <w:unhideWhenUsed/>
    <w:rPr>
      <w:rFonts w:ascii="宋体" w:cs="宋体"/>
      <w:sz w:val="22"/>
      <w:szCs w:val="22"/>
    </w:rPr>
  </w:style>
  <w:style w:type="character" w:customStyle="1" w:styleId="220">
    <w:name w:val="批注文字 字符22"/>
    <w:basedOn w:val="a0"/>
    <w:uiPriority w:val="99"/>
    <w:unhideWhenUsed/>
    <w:rPr>
      <w:rFonts w:ascii="宋体" w:cs="宋体"/>
      <w:sz w:val="22"/>
      <w:szCs w:val="22"/>
    </w:rPr>
  </w:style>
  <w:style w:type="character" w:customStyle="1" w:styleId="100">
    <w:name w:val="10"/>
    <w:basedOn w:val="a0"/>
    <w:unhideWhenUsed/>
    <w:rPr>
      <w:rFonts w:ascii="Calibri" w:cs="Calibri"/>
    </w:rPr>
  </w:style>
  <w:style w:type="character" w:customStyle="1" w:styleId="a8">
    <w:name w:val="正文文本 字符"/>
    <w:basedOn w:val="a0"/>
    <w:uiPriority w:val="99"/>
    <w:unhideWhenUsed/>
    <w:rPr>
      <w:rFonts w:ascii="宋体" w:cs="宋体"/>
      <w:sz w:val="22"/>
    </w:rPr>
  </w:style>
  <w:style w:type="character" w:customStyle="1" w:styleId="15">
    <w:name w:val="15"/>
    <w:basedOn w:val="a0"/>
    <w:unhideWhenUsed/>
    <w:rPr>
      <w:rFonts w:ascii="Calibri" w:cs="Calibri"/>
      <w:sz w:val="21"/>
      <w:szCs w:val="21"/>
    </w:rPr>
  </w:style>
  <w:style w:type="character" w:customStyle="1" w:styleId="120">
    <w:name w:val="页眉 字符12"/>
    <w:basedOn w:val="a0"/>
    <w:uiPriority w:val="99"/>
    <w:unhideWhenUsed/>
    <w:rPr>
      <w:rFonts w:ascii="宋体" w:cs="宋体"/>
      <w:sz w:val="18"/>
      <w:szCs w:val="18"/>
    </w:rPr>
  </w:style>
  <w:style w:type="character" w:customStyle="1" w:styleId="210">
    <w:name w:val="批注文字 字符21"/>
    <w:basedOn w:val="a0"/>
    <w:uiPriority w:val="99"/>
    <w:unhideWhenUsed/>
    <w:rPr>
      <w:rFonts w:ascii="宋体" w:cs="宋体"/>
      <w:sz w:val="22"/>
    </w:rPr>
  </w:style>
  <w:style w:type="character" w:customStyle="1" w:styleId="link-new">
    <w:name w:val="link-new"/>
    <w:basedOn w:val="a0"/>
    <w:unhideWhenUsed/>
    <w:qFormat/>
  </w:style>
  <w:style w:type="character" w:customStyle="1" w:styleId="221">
    <w:name w:val="批注框文本 字符22"/>
    <w:basedOn w:val="a0"/>
    <w:uiPriority w:val="99"/>
    <w:unhideWhenUsed/>
    <w:rPr>
      <w:rFonts w:ascii="宋体" w:cs="宋体"/>
      <w:sz w:val="18"/>
      <w:szCs w:val="18"/>
    </w:rPr>
  </w:style>
  <w:style w:type="character" w:customStyle="1" w:styleId="24">
    <w:name w:val="正文文本 字符2"/>
    <w:basedOn w:val="a0"/>
    <w:uiPriority w:val="99"/>
    <w:unhideWhenUsed/>
    <w:rPr>
      <w:rFonts w:ascii="宋体" w:cs="宋体"/>
      <w:sz w:val="22"/>
      <w:szCs w:val="22"/>
    </w:rPr>
  </w:style>
  <w:style w:type="character" w:customStyle="1" w:styleId="130">
    <w:name w:val="页眉 字符13"/>
    <w:basedOn w:val="a0"/>
    <w:uiPriority w:val="99"/>
    <w:unhideWhenUsed/>
    <w:rPr>
      <w:rFonts w:ascii="宋体" w:cs="宋体"/>
      <w:sz w:val="18"/>
      <w:szCs w:val="18"/>
    </w:rPr>
  </w:style>
  <w:style w:type="character" w:customStyle="1" w:styleId="211">
    <w:name w:val="正文文本 字符21"/>
    <w:basedOn w:val="a0"/>
    <w:uiPriority w:val="99"/>
    <w:unhideWhenUsed/>
    <w:rPr>
      <w:rFonts w:ascii="宋体" w:cs="宋体"/>
      <w:sz w:val="22"/>
    </w:rPr>
  </w:style>
  <w:style w:type="character" w:customStyle="1" w:styleId="110">
    <w:name w:val="页脚 字符11"/>
    <w:basedOn w:val="a0"/>
    <w:uiPriority w:val="99"/>
    <w:unhideWhenUsed/>
    <w:rPr>
      <w:rFonts w:ascii="宋体" w:cs="宋体"/>
      <w:sz w:val="18"/>
      <w:szCs w:val="18"/>
    </w:rPr>
  </w:style>
  <w:style w:type="character" w:customStyle="1" w:styleId="231">
    <w:name w:val="批注框文本 字符23"/>
    <w:basedOn w:val="a0"/>
    <w:uiPriority w:val="99"/>
    <w:unhideWhenUsed/>
    <w:rPr>
      <w:rFonts w:ascii="宋体" w:cs="宋体"/>
      <w:sz w:val="18"/>
      <w:szCs w:val="18"/>
    </w:rPr>
  </w:style>
  <w:style w:type="character" w:customStyle="1" w:styleId="222">
    <w:name w:val="正文文本 字符22"/>
    <w:basedOn w:val="a0"/>
    <w:uiPriority w:val="99"/>
    <w:unhideWhenUsed/>
    <w:rPr>
      <w:rFonts w:ascii="宋体" w:cs="宋体"/>
      <w:sz w:val="22"/>
      <w:szCs w:val="22"/>
    </w:rPr>
  </w:style>
  <w:style w:type="character" w:customStyle="1" w:styleId="a9">
    <w:name w:val="批注框文本 字符"/>
    <w:basedOn w:val="a0"/>
    <w:uiPriority w:val="99"/>
    <w:unhideWhenUsed/>
    <w:rPr>
      <w:rFonts w:ascii="宋体" w:cs="宋体"/>
      <w:sz w:val="18"/>
      <w:szCs w:val="18"/>
    </w:rPr>
  </w:style>
  <w:style w:type="character" w:customStyle="1" w:styleId="16">
    <w:name w:val="正文文本 字符1"/>
    <w:basedOn w:val="a0"/>
    <w:link w:val="aa"/>
    <w:uiPriority w:val="99"/>
    <w:unhideWhenUsed/>
    <w:locked/>
    <w:rPr>
      <w:rFonts w:ascii="宋体" w:cs="宋体"/>
      <w:sz w:val="22"/>
    </w:rPr>
  </w:style>
  <w:style w:type="character" w:customStyle="1" w:styleId="111">
    <w:name w:val="页眉 字符11"/>
    <w:basedOn w:val="a0"/>
    <w:uiPriority w:val="99"/>
    <w:unhideWhenUsed/>
    <w:rPr>
      <w:rFonts w:ascii="宋体" w:cs="宋体"/>
      <w:sz w:val="18"/>
      <w:szCs w:val="18"/>
    </w:rPr>
  </w:style>
  <w:style w:type="character" w:customStyle="1" w:styleId="121">
    <w:name w:val="页脚 字符12"/>
    <w:basedOn w:val="a0"/>
    <w:uiPriority w:val="99"/>
    <w:unhideWhenUsed/>
    <w:rPr>
      <w:rFonts w:ascii="宋体" w:cs="宋体"/>
      <w:sz w:val="18"/>
      <w:szCs w:val="18"/>
    </w:rPr>
  </w:style>
  <w:style w:type="character" w:styleId="ab">
    <w:name w:val="annotation reference"/>
    <w:basedOn w:val="a0"/>
    <w:uiPriority w:val="99"/>
    <w:unhideWhenUsed/>
    <w:rPr>
      <w:sz w:val="21"/>
      <w:szCs w:val="21"/>
    </w:rPr>
  </w:style>
  <w:style w:type="character" w:customStyle="1" w:styleId="s2">
    <w:name w:val="s2"/>
    <w:basedOn w:val="a0"/>
    <w:unhideWhenUsed/>
    <w:rPr>
      <w:rFonts w:ascii="Helvetica" w:eastAsia="Times New Roman" w:hAnsi="Helvetica" w:cs="Helvetica"/>
    </w:rPr>
  </w:style>
  <w:style w:type="character" w:styleId="ac">
    <w:name w:val="Strong"/>
    <w:basedOn w:val="a0"/>
    <w:uiPriority w:val="99"/>
    <w:qFormat/>
    <w:rPr>
      <w:b/>
    </w:rPr>
  </w:style>
  <w:style w:type="character" w:customStyle="1" w:styleId="212">
    <w:name w:val="批注框文本 字符21"/>
    <w:basedOn w:val="a0"/>
    <w:uiPriority w:val="99"/>
    <w:unhideWhenUsed/>
    <w:rPr>
      <w:rFonts w:ascii="宋体" w:cs="宋体"/>
      <w:sz w:val="18"/>
      <w:szCs w:val="18"/>
    </w:rPr>
  </w:style>
  <w:style w:type="character" w:customStyle="1" w:styleId="131">
    <w:name w:val="页脚 字符13"/>
    <w:basedOn w:val="a0"/>
    <w:uiPriority w:val="99"/>
    <w:unhideWhenUsed/>
    <w:rPr>
      <w:rFonts w:ascii="宋体" w:cs="宋体"/>
      <w:sz w:val="18"/>
      <w:szCs w:val="18"/>
    </w:rPr>
  </w:style>
  <w:style w:type="character" w:customStyle="1" w:styleId="fontstyle01">
    <w:name w:val="fontstyle01"/>
    <w:unhideWhenUsed/>
    <w:rPr>
      <w:rFonts w:ascii="宋体"/>
      <w:color w:val="000000"/>
      <w:sz w:val="22"/>
    </w:rPr>
  </w:style>
  <w:style w:type="character" w:customStyle="1" w:styleId="ad">
    <w:name w:val="页脚 字符"/>
    <w:basedOn w:val="a0"/>
    <w:link w:val="ae"/>
    <w:uiPriority w:val="99"/>
    <w:unhideWhenUsed/>
    <w:locked/>
    <w:rPr>
      <w:rFonts w:ascii="宋体" w:cs="宋体"/>
      <w:sz w:val="18"/>
      <w:szCs w:val="18"/>
    </w:rPr>
  </w:style>
  <w:style w:type="character" w:customStyle="1" w:styleId="style121">
    <w:name w:val="style121"/>
    <w:basedOn w:val="a0"/>
    <w:unhideWhenUsed/>
    <w:qFormat/>
    <w:rPr>
      <w:sz w:val="22"/>
      <w:szCs w:val="22"/>
    </w:rPr>
  </w:style>
  <w:style w:type="paragraph" w:styleId="a5">
    <w:name w:val="Balloon Text"/>
    <w:basedOn w:val="a"/>
    <w:link w:val="11"/>
    <w:uiPriority w:val="99"/>
    <w:unhideWhenUsed/>
    <w:rPr>
      <w:sz w:val="18"/>
      <w:szCs w:val="18"/>
    </w:rPr>
  </w:style>
  <w:style w:type="character" w:customStyle="1" w:styleId="31">
    <w:name w:val="批注框文本 字符3"/>
    <w:basedOn w:val="a0"/>
    <w:uiPriority w:val="99"/>
    <w:semiHidden/>
    <w:rPr>
      <w:rFonts w:ascii="宋体" w:cs="宋体"/>
      <w:kern w:val="0"/>
      <w:sz w:val="18"/>
      <w:szCs w:val="18"/>
    </w:rPr>
  </w:style>
  <w:style w:type="paragraph" w:customStyle="1" w:styleId="p1">
    <w:name w:val="p1"/>
    <w:basedOn w:val="a"/>
    <w:unhideWhenUsed/>
    <w:pPr>
      <w:ind w:firstLine="482"/>
    </w:pPr>
    <w:rPr>
      <w:rFonts w:ascii="pingfang sc semibold" w:eastAsia="pingfang sc semibold" w:hAnsi="pingfang sc semibold" w:cs="Times New Roman"/>
      <w:sz w:val="24"/>
      <w:szCs w:val="24"/>
    </w:rPr>
  </w:style>
  <w:style w:type="paragraph" w:customStyle="1" w:styleId="TableParagraph">
    <w:name w:val="Table Paragraph"/>
    <w:basedOn w:val="a"/>
    <w:unhideWhenUsed/>
    <w:qFormat/>
    <w:rPr>
      <w:sz w:val="24"/>
      <w:szCs w:val="24"/>
    </w:rPr>
  </w:style>
  <w:style w:type="paragraph" w:styleId="af">
    <w:name w:val="List Paragraph"/>
    <w:basedOn w:val="a"/>
    <w:uiPriority w:val="34"/>
    <w:qFormat/>
    <w:pPr>
      <w:spacing w:before="154"/>
      <w:ind w:left="220" w:hanging="360"/>
    </w:pPr>
    <w:rPr>
      <w:sz w:val="24"/>
      <w:szCs w:val="24"/>
    </w:rPr>
  </w:style>
  <w:style w:type="paragraph" w:customStyle="1" w:styleId="p3">
    <w:name w:val="p3"/>
    <w:basedOn w:val="a"/>
    <w:unhideWhenUsed/>
    <w:pPr>
      <w:spacing w:line="400" w:lineRule="atLeast"/>
      <w:ind w:firstLine="482"/>
    </w:pPr>
    <w:rPr>
      <w:rFonts w:ascii="pingfang sc" w:eastAsia="pingfang sc" w:hAnsi="pingfang sc" w:cs="Times New Roman"/>
      <w:sz w:val="24"/>
      <w:szCs w:val="24"/>
    </w:rPr>
  </w:style>
  <w:style w:type="paragraph" w:styleId="aa">
    <w:name w:val="Body Text"/>
    <w:basedOn w:val="a"/>
    <w:link w:val="16"/>
    <w:uiPriority w:val="1"/>
    <w:unhideWhenUsed/>
    <w:qFormat/>
    <w:rPr>
      <w:sz w:val="24"/>
      <w:szCs w:val="24"/>
    </w:rPr>
  </w:style>
  <w:style w:type="character" w:customStyle="1" w:styleId="32">
    <w:name w:val="正文文本 字符3"/>
    <w:basedOn w:val="a0"/>
    <w:uiPriority w:val="99"/>
    <w:semiHidden/>
    <w:rPr>
      <w:rFonts w:ascii="宋体" w:cs="宋体"/>
      <w:kern w:val="0"/>
      <w:sz w:val="22"/>
    </w:rPr>
  </w:style>
  <w:style w:type="paragraph" w:customStyle="1" w:styleId="p2">
    <w:name w:val="p2"/>
    <w:basedOn w:val="a"/>
    <w:unhideWhenUsed/>
    <w:pPr>
      <w:spacing w:line="400" w:lineRule="atLeast"/>
      <w:ind w:firstLine="482"/>
    </w:pPr>
    <w:rPr>
      <w:rFonts w:ascii="pingfang sc semibold" w:eastAsia="pingfang sc semibold" w:hAnsi="pingfang sc semibold" w:cs="Times New Roman"/>
      <w:sz w:val="24"/>
      <w:szCs w:val="24"/>
    </w:rPr>
  </w:style>
  <w:style w:type="paragraph" w:styleId="af0">
    <w:name w:val="Normal (Web)"/>
    <w:basedOn w:val="a"/>
    <w:uiPriority w:val="99"/>
    <w:unhideWhenUsed/>
    <w:qFormat/>
    <w:pPr>
      <w:widowControl/>
      <w:autoSpaceDE/>
      <w:autoSpaceDN/>
      <w:adjustRightInd/>
      <w:spacing w:before="100" w:beforeAutospacing="1" w:after="100" w:afterAutospacing="1"/>
    </w:pPr>
    <w:rPr>
      <w:rFonts w:hAnsi="宋体"/>
      <w:sz w:val="24"/>
      <w:szCs w:val="24"/>
    </w:rPr>
  </w:style>
  <w:style w:type="paragraph" w:customStyle="1" w:styleId="25">
    <w:name w:val="列出段落2"/>
    <w:basedOn w:val="a"/>
    <w:unhideWhenUsed/>
    <w:qFormat/>
    <w:pPr>
      <w:autoSpaceDE/>
      <w:autoSpaceDN/>
      <w:adjustRightInd/>
      <w:ind w:firstLineChars="200" w:firstLine="420"/>
      <w:jc w:val="both"/>
    </w:pPr>
    <w:rPr>
      <w:rFonts w:ascii="Times New Roman" w:cs="Times New Roman"/>
      <w:kern w:val="2"/>
      <w:sz w:val="21"/>
      <w:szCs w:val="24"/>
    </w:rPr>
  </w:style>
  <w:style w:type="paragraph" w:styleId="a7">
    <w:name w:val="annotation text"/>
    <w:basedOn w:val="a"/>
    <w:link w:val="13"/>
    <w:uiPriority w:val="99"/>
    <w:unhideWhenUsed/>
    <w:pPr>
      <w:autoSpaceDE/>
      <w:autoSpaceDN/>
      <w:adjustRightInd/>
    </w:pPr>
    <w:rPr>
      <w:rFonts w:ascii="Calibri" w:hAnsi="Calibri" w:cs="Times New Roman"/>
      <w:kern w:val="2"/>
      <w:sz w:val="21"/>
    </w:rPr>
  </w:style>
  <w:style w:type="character" w:customStyle="1" w:styleId="33">
    <w:name w:val="批注文字 字符3"/>
    <w:basedOn w:val="a0"/>
    <w:uiPriority w:val="99"/>
    <w:semiHidden/>
    <w:rPr>
      <w:rFonts w:ascii="宋体" w:cs="宋体"/>
      <w:kern w:val="0"/>
      <w:sz w:val="22"/>
    </w:rPr>
  </w:style>
  <w:style w:type="paragraph" w:customStyle="1" w:styleId="p4">
    <w:name w:val="p4"/>
    <w:basedOn w:val="a"/>
    <w:unhideWhenUsed/>
    <w:pPr>
      <w:spacing w:line="400" w:lineRule="atLeast"/>
      <w:ind w:firstLine="480"/>
    </w:pPr>
    <w:rPr>
      <w:rFonts w:ascii="pingfang sc" w:eastAsia="pingfang sc" w:hAnsi="pingfang sc" w:cs="Times New Roman"/>
      <w:sz w:val="24"/>
      <w:szCs w:val="24"/>
    </w:rPr>
  </w:style>
  <w:style w:type="paragraph" w:styleId="ae">
    <w:name w:val="footer"/>
    <w:basedOn w:val="a"/>
    <w:link w:val="ad"/>
    <w:uiPriority w:val="99"/>
    <w:unhideWhenUsed/>
    <w:pPr>
      <w:tabs>
        <w:tab w:val="center" w:pos="4153"/>
        <w:tab w:val="right" w:pos="8306"/>
      </w:tabs>
      <w:snapToGrid w:val="0"/>
    </w:pPr>
    <w:rPr>
      <w:sz w:val="18"/>
    </w:rPr>
  </w:style>
  <w:style w:type="character" w:customStyle="1" w:styleId="26">
    <w:name w:val="页脚 字符2"/>
    <w:basedOn w:val="a0"/>
    <w:uiPriority w:val="99"/>
    <w:semiHidden/>
    <w:rPr>
      <w:rFonts w:ascii="宋体" w:cs="宋体"/>
      <w:kern w:val="0"/>
      <w:sz w:val="18"/>
      <w:szCs w:val="18"/>
    </w:rPr>
  </w:style>
  <w:style w:type="paragraph" w:styleId="a4">
    <w:name w:val="header"/>
    <w:basedOn w:val="a"/>
    <w:link w:val="a3"/>
    <w:uiPriority w:val="99"/>
    <w:unhideWhenUsed/>
    <w:pPr>
      <w:tabs>
        <w:tab w:val="center" w:pos="4153"/>
        <w:tab w:val="right" w:pos="8306"/>
      </w:tabs>
      <w:snapToGrid w:val="0"/>
      <w:jc w:val="both"/>
    </w:pPr>
    <w:rPr>
      <w:sz w:val="18"/>
    </w:rPr>
  </w:style>
  <w:style w:type="character" w:customStyle="1" w:styleId="27">
    <w:name w:val="页眉 字符2"/>
    <w:basedOn w:val="a0"/>
    <w:uiPriority w:val="99"/>
    <w:semiHidden/>
    <w:rPr>
      <w:rFonts w:asci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2855</Words>
  <Characters>2971</Characters>
  <Application>Microsoft Office Word</Application>
  <DocSecurity>0</DocSecurity>
  <Lines>495</Lines>
  <Paragraphs>306</Paragraphs>
  <ScaleCrop>false</ScaleCrop>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Data</dc:creator>
  <cp:keywords/>
  <dc:description/>
  <cp:lastModifiedBy>aaa</cp:lastModifiedBy>
  <cp:revision>9</cp:revision>
  <dcterms:created xsi:type="dcterms:W3CDTF">2024-07-31T07:46:00Z</dcterms:created>
  <dcterms:modified xsi:type="dcterms:W3CDTF">2024-08-30T03:44:00Z</dcterms:modified>
</cp:coreProperties>
</file>