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6FCB" w:rsidRDefault="006A60BC">
      <w:pPr>
        <w:autoSpaceDE w:val="0"/>
        <w:autoSpaceDN w:val="0"/>
        <w:adjustRightInd w:val="0"/>
        <w:jc w:val="center"/>
        <w:rPr>
          <w:rFonts w:ascii="Times New Roman" w:eastAsia="黑体" w:hAnsi="Times New Roman" w:cs="Times New Roman"/>
          <w:b/>
          <w:kern w:val="0"/>
          <w:sz w:val="32"/>
          <w:szCs w:val="32"/>
        </w:rPr>
      </w:pPr>
      <w:r>
        <w:rPr>
          <w:rFonts w:ascii="Times New Roman" w:eastAsia="黑体" w:hAnsi="Times New Roman" w:cs="Times New Roman"/>
          <w:b/>
          <w:noProof/>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246FCB" w:rsidRDefault="006A60BC">
                            <w:pPr>
                              <w:rPr>
                                <w:b/>
                                <w:color w:val="FF0000"/>
                              </w:rPr>
                            </w:pPr>
                            <w:r>
                              <w:rPr>
                                <w:rFonts w:hint="eastAsia"/>
                                <w:b/>
                                <w:color w:val="FF0000"/>
                              </w:rPr>
                              <w:t>字体、字号请参考范例</w:t>
                            </w:r>
                          </w:p>
                          <w:p w:rsidR="00246FCB" w:rsidRDefault="006A60BC">
                            <w:pPr>
                              <w:rPr>
                                <w:b/>
                                <w:color w:val="FF0000"/>
                              </w:rPr>
                            </w:pPr>
                            <w:r>
                              <w:rPr>
                                <w:rFonts w:hint="eastAsia"/>
                                <w:b/>
                                <w:color w:val="FF0000"/>
                              </w:rPr>
                              <w:t>注意：</w:t>
                            </w:r>
                          </w:p>
                          <w:p w:rsidR="00246FCB" w:rsidRDefault="006A60BC">
                            <w:pPr>
                              <w:rPr>
                                <w:b/>
                                <w:color w:val="FF0000"/>
                              </w:rPr>
                            </w:pPr>
                            <w:r>
                              <w:rPr>
                                <w:rFonts w:hint="eastAsia"/>
                                <w:b/>
                                <w:color w:val="FF0000"/>
                              </w:rPr>
                              <w:t>首字母大写</w:t>
                            </w:r>
                          </w:p>
                          <w:p w:rsidR="00246FCB" w:rsidRDefault="006A60BC">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线形标注 2 7" o:spid="_x0000_s1026" type="#_x0000_t48" style="position:absolute;left:0;text-align:left;margin-left:666.9pt;margin-top:325.25pt;width:167.3pt;height:76.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" adj="-8495,23702,-4603,2556,-775,2556">
                <v:textbox>
                  <w:txbxContent>
                    <w:p w:rsidR="00246FCB" w:rsidRDefault="006A60BC">
                      <w:pPr>
                        <w:rPr>
                          <w:b/>
                          <w:color w:val="FF0000"/>
                        </w:rPr>
                      </w:pPr>
                      <w:r>
                        <w:rPr>
                          <w:rFonts w:hint="eastAsia"/>
                          <w:b/>
                          <w:color w:val="FF0000"/>
                        </w:rPr>
                        <w:t>字体、字号请参考范例</w:t>
                      </w:r>
                    </w:p>
                    <w:p w:rsidR="00246FCB" w:rsidRDefault="006A60BC">
                      <w:pPr>
                        <w:rPr>
                          <w:b/>
                          <w:color w:val="FF0000"/>
                        </w:rPr>
                      </w:pPr>
                      <w:r>
                        <w:rPr>
                          <w:rFonts w:hint="eastAsia"/>
                          <w:b/>
                          <w:color w:val="FF0000"/>
                        </w:rPr>
                        <w:t>注意：</w:t>
                      </w:r>
                    </w:p>
                    <w:p w:rsidR="00246FCB" w:rsidRDefault="006A60BC">
                      <w:pPr>
                        <w:rPr>
                          <w:b/>
                          <w:color w:val="FF0000"/>
                        </w:rPr>
                      </w:pPr>
                      <w:r>
                        <w:rPr>
                          <w:rFonts w:hint="eastAsia"/>
                          <w:b/>
                          <w:color w:val="FF0000"/>
                        </w:rPr>
                        <w:t>首字母大写</w:t>
                      </w:r>
                    </w:p>
                    <w:p w:rsidR="00246FCB" w:rsidRDefault="006A60BC">
                      <w:pPr>
                        <w:rPr>
                          <w:b/>
                          <w:color w:val="FF0000"/>
                        </w:rPr>
                      </w:pPr>
                      <w:r>
                        <w:rPr>
                          <w:rFonts w:hint="eastAsia"/>
                          <w:b/>
                          <w:color w:val="FF0000"/>
                        </w:rPr>
                        <w:t>植物拉丁学名斜体</w:t>
                      </w:r>
                    </w:p>
                  </w:txbxContent>
                </v:textbox>
                <o:callout v:ext="edit" minusy="t"/>
              </v:shape>
            </w:pict>
          </mc:Fallback>
        </mc:AlternateContent>
      </w:r>
      <w:r>
        <w:rPr>
          <w:rFonts w:ascii="Times New Roman" w:eastAsia="黑体" w:hAnsi="Times New Roman" w:cs="Times New Roman"/>
          <w:b/>
          <w:kern w:val="0"/>
          <w:sz w:val="32"/>
          <w:szCs w:val="32"/>
        </w:rPr>
        <w:t>《</w:t>
      </w:r>
      <w:r>
        <w:rPr>
          <w:rFonts w:ascii="Times New Roman" w:eastAsia="黑体" w:hAnsi="Times New Roman" w:cs="Times New Roman" w:hint="eastAsia"/>
          <w:b/>
          <w:kern w:val="0"/>
          <w:sz w:val="32"/>
          <w:szCs w:val="32"/>
        </w:rPr>
        <w:t>线描造型</w:t>
      </w:r>
      <w:r>
        <w:rPr>
          <w:rFonts w:ascii="Times New Roman" w:eastAsia="黑体" w:hAnsi="Times New Roman" w:cs="Times New Roman"/>
          <w:b/>
          <w:kern w:val="0"/>
          <w:sz w:val="32"/>
          <w:szCs w:val="32"/>
        </w:rPr>
        <w:t>》实验课程教学大纲</w:t>
      </w:r>
    </w:p>
    <w:p w:rsidR="00246FCB" w:rsidRDefault="006A60BC" w:rsidP="00F73B91">
      <w:pPr>
        <w:spacing w:line="360" w:lineRule="exact"/>
        <w:ind w:firstLineChars="200" w:firstLine="562"/>
        <w:rPr>
          <w:rFonts w:ascii="Times New Roman" w:eastAsia="宋体" w:hAnsi="Times New Roman" w:cs="Times New Roman"/>
          <w:b/>
          <w:bCs/>
          <w:sz w:val="24"/>
          <w:szCs w:val="24"/>
        </w:rPr>
      </w:pPr>
      <w:r>
        <w:rPr>
          <w:rFonts w:ascii="Times New Roman" w:eastAsia="黑体" w:hAnsi="Times New Roman" w:cs="Times New Roman"/>
          <w:b/>
          <w:kern w:val="0"/>
          <w:sz w:val="28"/>
          <w:szCs w:val="28"/>
        </w:rPr>
        <w:t>一、课程简介</w:t>
      </w:r>
    </w:p>
    <w:tbl>
      <w:tblPr>
        <w:tblpPr w:leftFromText="180" w:rightFromText="180" w:vertAnchor="text" w:horzAnchor="margin" w:tblpXSpec="center" w:tblpY="152"/>
        <w:tblW w:w="49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31"/>
        <w:gridCol w:w="1845"/>
        <w:gridCol w:w="1199"/>
        <w:gridCol w:w="58"/>
        <w:gridCol w:w="1201"/>
        <w:gridCol w:w="262"/>
        <w:gridCol w:w="407"/>
        <w:gridCol w:w="477"/>
        <w:gridCol w:w="833"/>
        <w:gridCol w:w="1327"/>
      </w:tblGrid>
      <w:tr w:rsidR="00246FCB">
        <w:trPr>
          <w:trHeight w:val="382"/>
        </w:trPr>
        <w:tc>
          <w:tcPr>
            <w:tcW w:w="791" w:type="pct"/>
            <w:vAlign w:val="center"/>
          </w:tcPr>
          <w:p w:rsidR="00246FCB" w:rsidRDefault="006A60BC">
            <w:pPr>
              <w:jc w:val="center"/>
              <w:rPr>
                <w:rFonts w:ascii="Times New Roman" w:eastAsia="宋体" w:hAnsi="Times New Roman" w:cs="Times New Roman"/>
                <w:b/>
                <w:szCs w:val="21"/>
              </w:rPr>
            </w:pPr>
            <w:r>
              <w:rPr>
                <w:rFonts w:ascii="Times New Roman" w:eastAsia="宋体" w:hAnsi="Times New Roman" w:cs="Times New Roman"/>
                <w:b/>
                <w:szCs w:val="21"/>
              </w:rPr>
              <w:t>课程中文名</w:t>
            </w:r>
          </w:p>
        </w:tc>
        <w:tc>
          <w:tcPr>
            <w:tcW w:w="4208" w:type="pct"/>
            <w:gridSpan w:val="9"/>
            <w:vAlign w:val="center"/>
          </w:tcPr>
          <w:p w:rsidR="00246FCB" w:rsidRDefault="006A60BC">
            <w:pPr>
              <w:jc w:val="center"/>
              <w:rPr>
                <w:rFonts w:ascii="Times New Roman" w:eastAsia="宋体" w:hAnsi="Times New Roman" w:cs="Times New Roman"/>
                <w:szCs w:val="21"/>
              </w:rPr>
            </w:pPr>
            <w:r>
              <w:rPr>
                <w:rFonts w:ascii="Times New Roman" w:eastAsia="宋体" w:hAnsi="Times New Roman" w:cs="Times New Roman" w:hint="eastAsia"/>
                <w:szCs w:val="21"/>
              </w:rPr>
              <w:t>线描造型</w:t>
            </w:r>
          </w:p>
        </w:tc>
      </w:tr>
      <w:tr w:rsidR="00246FCB">
        <w:trPr>
          <w:trHeight w:val="394"/>
        </w:trPr>
        <w:tc>
          <w:tcPr>
            <w:tcW w:w="791" w:type="pct"/>
            <w:vAlign w:val="center"/>
          </w:tcPr>
          <w:p w:rsidR="00246FCB" w:rsidRDefault="006A60BC">
            <w:pPr>
              <w:jc w:val="center"/>
              <w:rPr>
                <w:rFonts w:ascii="Times New Roman" w:eastAsia="宋体" w:hAnsi="Times New Roman" w:cs="Times New Roman"/>
                <w:b/>
                <w:szCs w:val="21"/>
              </w:rPr>
            </w:pPr>
            <w:r>
              <w:rPr>
                <w:rFonts w:ascii="Times New Roman" w:eastAsia="宋体" w:hAnsi="Times New Roman" w:cs="Times New Roman"/>
                <w:b/>
                <w:szCs w:val="21"/>
              </w:rPr>
              <w:t>课程英文名</w:t>
            </w:r>
          </w:p>
        </w:tc>
        <w:tc>
          <w:tcPr>
            <w:tcW w:w="2749" w:type="pct"/>
            <w:gridSpan w:val="6"/>
            <w:vAlign w:val="center"/>
          </w:tcPr>
          <w:p w:rsidR="00246FCB" w:rsidRDefault="006A60BC">
            <w:pPr>
              <w:jc w:val="center"/>
              <w:rPr>
                <w:rFonts w:ascii="Times New Roman" w:eastAsia="宋体" w:hAnsi="Times New Roman" w:cs="Times New Roman"/>
                <w:szCs w:val="21"/>
              </w:rPr>
            </w:pPr>
            <w:r>
              <w:rPr>
                <w:rFonts w:ascii="Times New Roman" w:eastAsia="宋体" w:hAnsi="Times New Roman" w:cs="Times New Roman" w:hint="eastAsia"/>
                <w:szCs w:val="21"/>
              </w:rPr>
              <w:t>Line Drawing Modeling</w:t>
            </w:r>
          </w:p>
        </w:tc>
        <w:tc>
          <w:tcPr>
            <w:tcW w:w="725" w:type="pct"/>
            <w:gridSpan w:val="2"/>
            <w:vAlign w:val="center"/>
          </w:tcPr>
          <w:p w:rsidR="00246FCB" w:rsidRDefault="006A60BC">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rsidR="00246FCB" w:rsidRDefault="006A60BC">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是</w:t>
            </w:r>
            <w:r>
              <w:rPr>
                <w:rFonts w:ascii="Times New Roman" w:hAnsi="Times New Roman" w:cs="Times New Roman"/>
                <w:bCs/>
                <w:szCs w:val="21"/>
                <w:lang w:bidi="ar"/>
              </w:rPr>
              <w:t xml:space="preserve"> </w:t>
            </w:r>
            <w:r>
              <w:rPr>
                <w:rFonts w:ascii="Times New Roman" w:hAnsi="Times New Roman" w:cs="Times New Roman"/>
                <w:bCs/>
                <w:szCs w:val="21"/>
                <w:lang w:bidi="ar"/>
              </w:rPr>
              <w:sym w:font="Wingdings 2" w:char="0052"/>
            </w:r>
            <w:r>
              <w:rPr>
                <w:rFonts w:ascii="Times New Roman" w:hAnsi="Times New Roman" w:cs="Times New Roman"/>
                <w:bCs/>
                <w:szCs w:val="21"/>
                <w:lang w:bidi="ar"/>
              </w:rPr>
              <w:t>否</w:t>
            </w:r>
          </w:p>
        </w:tc>
      </w:tr>
      <w:tr w:rsidR="00246FCB">
        <w:trPr>
          <w:trHeight w:val="435"/>
        </w:trPr>
        <w:tc>
          <w:tcPr>
            <w:tcW w:w="791" w:type="pct"/>
            <w:vAlign w:val="center"/>
          </w:tcPr>
          <w:p w:rsidR="00246FCB" w:rsidRDefault="006A60BC">
            <w:pPr>
              <w:jc w:val="center"/>
              <w:rPr>
                <w:rFonts w:ascii="Times New Roman" w:eastAsia="宋体" w:hAnsi="Times New Roman" w:cs="Times New Roman"/>
                <w:b/>
                <w:szCs w:val="21"/>
              </w:rPr>
            </w:pPr>
            <w:r>
              <w:rPr>
                <w:rFonts w:ascii="Times New Roman" w:eastAsia="宋体" w:hAnsi="Times New Roman" w:cs="Times New Roman"/>
                <w:b/>
                <w:szCs w:val="21"/>
              </w:rPr>
              <w:t>课程代码</w:t>
            </w:r>
          </w:p>
        </w:tc>
        <w:tc>
          <w:tcPr>
            <w:tcW w:w="1020" w:type="pct"/>
            <w:vAlign w:val="center"/>
          </w:tcPr>
          <w:p w:rsidR="00246FCB" w:rsidRDefault="006A60BC">
            <w:pPr>
              <w:jc w:val="center"/>
              <w:rPr>
                <w:rFonts w:ascii="Times New Roman" w:eastAsia="宋体" w:hAnsi="Times New Roman" w:cs="Times New Roman"/>
                <w:szCs w:val="21"/>
              </w:rPr>
            </w:pPr>
            <w:r>
              <w:rPr>
                <w:rFonts w:ascii="Times New Roman" w:eastAsia="宋体" w:hAnsi="Times New Roman" w:cs="Times New Roman" w:hint="eastAsia"/>
                <w:szCs w:val="21"/>
              </w:rPr>
              <w:t>13112576</w:t>
            </w:r>
          </w:p>
        </w:tc>
        <w:tc>
          <w:tcPr>
            <w:tcW w:w="695" w:type="pct"/>
            <w:gridSpan w:val="2"/>
            <w:vAlign w:val="center"/>
          </w:tcPr>
          <w:p w:rsidR="00246FCB" w:rsidRDefault="006A60BC">
            <w:pPr>
              <w:jc w:val="center"/>
              <w:rPr>
                <w:rFonts w:ascii="Times New Roman" w:eastAsia="宋体" w:hAnsi="Times New Roman" w:cs="Times New Roman"/>
                <w:b/>
                <w:szCs w:val="21"/>
              </w:rPr>
            </w:pPr>
            <w:r>
              <w:rPr>
                <w:rFonts w:ascii="Times New Roman" w:eastAsia="宋体" w:hAnsi="Times New Roman" w:cs="Times New Roman"/>
                <w:b/>
                <w:szCs w:val="21"/>
              </w:rPr>
              <w:t>课程学分</w:t>
            </w:r>
          </w:p>
        </w:tc>
        <w:tc>
          <w:tcPr>
            <w:tcW w:w="664" w:type="pct"/>
            <w:vAlign w:val="center"/>
          </w:tcPr>
          <w:p w:rsidR="00246FCB" w:rsidRDefault="006A60BC">
            <w:pPr>
              <w:jc w:val="center"/>
              <w:rPr>
                <w:rFonts w:ascii="Times New Roman" w:eastAsia="宋体" w:hAnsi="Times New Roman" w:cs="Times New Roman"/>
                <w:szCs w:val="21"/>
              </w:rPr>
            </w:pPr>
            <w:r>
              <w:rPr>
                <w:rFonts w:ascii="Times New Roman" w:eastAsia="宋体" w:hAnsi="Times New Roman" w:cs="Times New Roman" w:hint="eastAsia"/>
                <w:szCs w:val="21"/>
              </w:rPr>
              <w:t>2.5</w:t>
            </w:r>
          </w:p>
        </w:tc>
        <w:tc>
          <w:tcPr>
            <w:tcW w:w="634" w:type="pct"/>
            <w:gridSpan w:val="3"/>
            <w:vAlign w:val="center"/>
          </w:tcPr>
          <w:p w:rsidR="00246FCB" w:rsidRDefault="006A60BC">
            <w:pPr>
              <w:jc w:val="center"/>
              <w:rPr>
                <w:rFonts w:ascii="Times New Roman" w:eastAsia="宋体" w:hAnsi="Times New Roman" w:cs="Times New Roman"/>
                <w:b/>
                <w:szCs w:val="21"/>
              </w:rPr>
            </w:pPr>
            <w:r>
              <w:rPr>
                <w:rFonts w:ascii="Times New Roman" w:cs="Times New Roman" w:hint="eastAsia"/>
                <w:b/>
                <w:szCs w:val="21"/>
                <w:lang w:bidi="ar"/>
              </w:rPr>
              <w:t>总学时数</w:t>
            </w:r>
          </w:p>
        </w:tc>
        <w:tc>
          <w:tcPr>
            <w:tcW w:w="1192" w:type="pct"/>
            <w:gridSpan w:val="2"/>
            <w:vAlign w:val="center"/>
          </w:tcPr>
          <w:p w:rsidR="00246FCB" w:rsidRDefault="006A60BC">
            <w:pPr>
              <w:jc w:val="center"/>
              <w:rPr>
                <w:rFonts w:ascii="Times New Roman" w:eastAsia="宋体" w:hAnsi="Times New Roman" w:cs="Times New Roman"/>
                <w:szCs w:val="21"/>
              </w:rPr>
            </w:pPr>
            <w:r>
              <w:rPr>
                <w:rFonts w:ascii="Times New Roman" w:eastAsia="宋体" w:hAnsi="Times New Roman" w:cs="Times New Roman" w:hint="eastAsia"/>
                <w:szCs w:val="21"/>
              </w:rPr>
              <w:t>48</w:t>
            </w:r>
          </w:p>
        </w:tc>
      </w:tr>
      <w:tr w:rsidR="00246FCB">
        <w:trPr>
          <w:trHeight w:val="1821"/>
        </w:trPr>
        <w:tc>
          <w:tcPr>
            <w:tcW w:w="791" w:type="pct"/>
            <w:vAlign w:val="center"/>
          </w:tcPr>
          <w:p w:rsidR="00246FCB" w:rsidRDefault="006A60BC">
            <w:pPr>
              <w:jc w:val="center"/>
              <w:rPr>
                <w:rFonts w:ascii="Times New Roman" w:eastAsia="宋体" w:hAnsi="Times New Roman" w:cs="Times New Roman"/>
                <w:b/>
                <w:szCs w:val="21"/>
              </w:rPr>
            </w:pPr>
            <w:r>
              <w:rPr>
                <w:rFonts w:ascii="Times New Roman" w:eastAsia="宋体" w:hAnsi="Times New Roman" w:cs="Times New Roman"/>
                <w:b/>
                <w:szCs w:val="21"/>
              </w:rPr>
              <w:t>课程类别</w:t>
            </w:r>
          </w:p>
        </w:tc>
        <w:tc>
          <w:tcPr>
            <w:tcW w:w="1020" w:type="pct"/>
            <w:vAlign w:val="center"/>
          </w:tcPr>
          <w:p w:rsidR="00246FCB" w:rsidRDefault="006A60BC">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专业基础课程</w:t>
            </w:r>
          </w:p>
          <w:p w:rsidR="00246FCB" w:rsidRDefault="006A60BC">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专业核心课程</w:t>
            </w:r>
          </w:p>
          <w:p w:rsidR="00246FCB" w:rsidRDefault="006A60BC">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专业选修课程</w:t>
            </w:r>
          </w:p>
          <w:p w:rsidR="00246FCB" w:rsidRDefault="006A60BC">
            <w:pPr>
              <w:adjustRightInd w:val="0"/>
              <w:snapToGrid w:val="0"/>
              <w:spacing w:line="400" w:lineRule="exact"/>
              <w:jc w:val="left"/>
              <w:rPr>
                <w:rFonts w:ascii="Times New Roman" w:hAnsi="Times New Roman" w:cs="Times New Roman"/>
                <w:szCs w:val="21"/>
              </w:rPr>
            </w:pPr>
            <w:r>
              <w:rPr>
                <w:rFonts w:ascii="宋体" w:eastAsia="宋体" w:hAnsi="宋体" w:cs="宋体" w:hint="eastAsia"/>
                <w:b/>
                <w:szCs w:val="21"/>
              </w:rPr>
              <w:t>□</w:t>
            </w:r>
            <w:r>
              <w:rPr>
                <w:rFonts w:ascii="宋体" w:eastAsia="宋体" w:hAnsi="宋体" w:cs="宋体" w:hint="eastAsia"/>
                <w:szCs w:val="21"/>
              </w:rPr>
              <w:t>其他</w:t>
            </w:r>
          </w:p>
        </w:tc>
        <w:tc>
          <w:tcPr>
            <w:tcW w:w="695" w:type="pct"/>
            <w:gridSpan w:val="2"/>
            <w:vAlign w:val="center"/>
          </w:tcPr>
          <w:p w:rsidR="00246FCB" w:rsidRDefault="006A60BC">
            <w:pPr>
              <w:jc w:val="center"/>
              <w:rPr>
                <w:rFonts w:ascii="Times New Roman" w:eastAsia="宋体" w:hAnsi="Times New Roman" w:cs="Times New Roman"/>
                <w:b/>
                <w:szCs w:val="21"/>
              </w:rPr>
            </w:pPr>
            <w:r>
              <w:rPr>
                <w:rFonts w:ascii="Times New Roman" w:eastAsia="宋体" w:hAnsi="Times New Roman" w:cs="Times New Roman"/>
                <w:b/>
                <w:szCs w:val="21"/>
              </w:rPr>
              <w:t>课程性质</w:t>
            </w:r>
          </w:p>
        </w:tc>
        <w:tc>
          <w:tcPr>
            <w:tcW w:w="664" w:type="pct"/>
            <w:vAlign w:val="center"/>
          </w:tcPr>
          <w:p w:rsidR="00246FCB" w:rsidRDefault="006A60BC">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t>☑必修</w:t>
            </w:r>
          </w:p>
          <w:p w:rsidR="00246FCB" w:rsidRDefault="006A60BC">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t>□选修</w:t>
            </w:r>
          </w:p>
          <w:p w:rsidR="00246FCB" w:rsidRDefault="006A60BC">
            <w:pPr>
              <w:adjustRightInd w:val="0"/>
              <w:snapToGrid w:val="0"/>
              <w:spacing w:line="400" w:lineRule="exact"/>
              <w:jc w:val="center"/>
              <w:rPr>
                <w:rFonts w:ascii="Times New Roman" w:eastAsia="宋体" w:hAnsi="Times New Roman" w:cs="Times New Roman"/>
                <w:b/>
                <w:szCs w:val="21"/>
              </w:rPr>
            </w:pPr>
            <w:r>
              <w:rPr>
                <w:rFonts w:ascii="宋体" w:eastAsia="宋体" w:hAnsi="宋体" w:cs="宋体" w:hint="eastAsia"/>
                <w:bCs/>
                <w:szCs w:val="21"/>
              </w:rPr>
              <w:sym w:font="Wingdings 2" w:char="00A3"/>
            </w:r>
            <w:r>
              <w:rPr>
                <w:rFonts w:ascii="宋体" w:eastAsia="宋体" w:hAnsi="宋体" w:cs="宋体" w:hint="eastAsia"/>
                <w:bCs/>
                <w:szCs w:val="21"/>
              </w:rPr>
              <w:t>其他</w:t>
            </w:r>
          </w:p>
        </w:tc>
        <w:tc>
          <w:tcPr>
            <w:tcW w:w="634" w:type="pct"/>
            <w:gridSpan w:val="3"/>
            <w:vAlign w:val="center"/>
          </w:tcPr>
          <w:p w:rsidR="00246FCB" w:rsidRDefault="006A60BC">
            <w:pPr>
              <w:jc w:val="center"/>
              <w:rPr>
                <w:rFonts w:ascii="Times New Roman" w:eastAsia="宋体" w:hAnsi="Times New Roman" w:cs="Times New Roman"/>
                <w:b/>
                <w:szCs w:val="21"/>
              </w:rPr>
            </w:pPr>
            <w:r>
              <w:rPr>
                <w:rFonts w:ascii="Times New Roman" w:eastAsia="宋体" w:hAnsi="Times New Roman" w:cs="Times New Roman"/>
                <w:b/>
                <w:szCs w:val="21"/>
              </w:rPr>
              <w:t>课程形态</w:t>
            </w:r>
          </w:p>
        </w:tc>
        <w:tc>
          <w:tcPr>
            <w:tcW w:w="1192" w:type="pct"/>
            <w:gridSpan w:val="2"/>
            <w:vAlign w:val="center"/>
          </w:tcPr>
          <w:p w:rsidR="00246FCB" w:rsidRDefault="006A60BC">
            <w:pPr>
              <w:snapToGrid w:val="0"/>
              <w:spacing w:line="400" w:lineRule="exact"/>
              <w:rPr>
                <w:rFonts w:hAnsi="宋体"/>
                <w:szCs w:val="21"/>
              </w:rPr>
            </w:pPr>
            <w:r>
              <w:rPr>
                <w:rFonts w:hAnsi="宋体" w:hint="eastAsia"/>
                <w:szCs w:val="21"/>
                <w:lang w:bidi="ar"/>
              </w:rPr>
              <w:t>□线上</w:t>
            </w:r>
          </w:p>
          <w:p w:rsidR="00246FCB" w:rsidRDefault="006A60BC">
            <w:pPr>
              <w:snapToGrid w:val="0"/>
              <w:spacing w:line="400" w:lineRule="exact"/>
              <w:rPr>
                <w:rFonts w:hAnsi="宋体"/>
                <w:szCs w:val="21"/>
              </w:rPr>
            </w:pPr>
            <w:r>
              <w:rPr>
                <w:rFonts w:hAnsi="宋体" w:hint="eastAsia"/>
                <w:szCs w:val="21"/>
                <w:lang w:bidi="ar"/>
              </w:rPr>
              <w:t>☑线下</w:t>
            </w:r>
          </w:p>
          <w:p w:rsidR="00246FCB" w:rsidRDefault="006A60BC">
            <w:pPr>
              <w:snapToGrid w:val="0"/>
              <w:spacing w:line="400" w:lineRule="exact"/>
              <w:rPr>
                <w:rFonts w:hAnsi="宋体"/>
                <w:szCs w:val="21"/>
              </w:rPr>
            </w:pPr>
            <w:r>
              <w:rPr>
                <w:rFonts w:hAnsi="宋体" w:hint="eastAsia"/>
                <w:szCs w:val="21"/>
                <w:lang w:bidi="ar"/>
              </w:rPr>
              <w:t>□线上线下混合式</w:t>
            </w:r>
          </w:p>
          <w:p w:rsidR="00246FCB" w:rsidRDefault="006A60BC">
            <w:pPr>
              <w:snapToGrid w:val="0"/>
              <w:spacing w:line="400" w:lineRule="exact"/>
              <w:rPr>
                <w:rFonts w:hAnsi="宋体"/>
                <w:szCs w:val="21"/>
                <w:lang w:bidi="ar"/>
              </w:rPr>
            </w:pPr>
            <w:r>
              <w:rPr>
                <w:rFonts w:hAnsi="宋体" w:hint="eastAsia"/>
                <w:szCs w:val="21"/>
                <w:lang w:bidi="ar"/>
              </w:rPr>
              <w:t>□社会实践</w:t>
            </w:r>
          </w:p>
          <w:p w:rsidR="00246FCB" w:rsidRDefault="006A60BC">
            <w:pPr>
              <w:adjustRightInd w:val="0"/>
              <w:snapToGrid w:val="0"/>
              <w:spacing w:line="400" w:lineRule="exact"/>
              <w:jc w:val="left"/>
              <w:rPr>
                <w:rFonts w:ascii="Times New Roman" w:eastAsia="宋体" w:hAnsi="Times New Roman" w:cs="Times New Roman"/>
                <w:b/>
                <w:szCs w:val="21"/>
              </w:rPr>
            </w:pPr>
            <w:r>
              <w:rPr>
                <w:rFonts w:hAnsi="宋体" w:hint="eastAsia"/>
                <w:szCs w:val="21"/>
                <w:lang w:bidi="ar"/>
              </w:rPr>
              <w:t>□虚拟仿真实验教学</w:t>
            </w:r>
          </w:p>
        </w:tc>
      </w:tr>
      <w:tr w:rsidR="00246FCB" w:rsidTr="00B133CB">
        <w:trPr>
          <w:trHeight w:val="822"/>
        </w:trPr>
        <w:tc>
          <w:tcPr>
            <w:tcW w:w="791" w:type="pct"/>
            <w:vAlign w:val="center"/>
          </w:tcPr>
          <w:p w:rsidR="00246FCB" w:rsidRDefault="006A60BC">
            <w:pPr>
              <w:jc w:val="center"/>
              <w:rPr>
                <w:rFonts w:ascii="Times New Roman" w:eastAsia="宋体" w:hAnsi="Times New Roman" w:cs="Times New Roman"/>
                <w:b/>
                <w:szCs w:val="21"/>
              </w:rPr>
            </w:pPr>
            <w:r>
              <w:rPr>
                <w:rFonts w:ascii="Times New Roman" w:eastAsia="宋体" w:hAnsi="Times New Roman" w:cs="Times New Roman"/>
                <w:b/>
                <w:szCs w:val="21"/>
              </w:rPr>
              <w:t>考核方式</w:t>
            </w:r>
          </w:p>
        </w:tc>
        <w:tc>
          <w:tcPr>
            <w:tcW w:w="4208" w:type="pct"/>
            <w:gridSpan w:val="9"/>
            <w:vAlign w:val="center"/>
          </w:tcPr>
          <w:p w:rsidR="00246FCB" w:rsidRDefault="006A60BC">
            <w:pPr>
              <w:snapToGrid w:val="0"/>
              <w:spacing w:line="400" w:lineRule="exact"/>
              <w:rPr>
                <w:rFonts w:ascii="宋体" w:eastAsia="宋体" w:hAnsi="宋体" w:cs="宋体"/>
                <w:szCs w:val="21"/>
              </w:rPr>
            </w:pPr>
            <w:r>
              <w:rPr>
                <w:rFonts w:ascii="宋体" w:eastAsia="宋体" w:hAnsi="宋体" w:cs="宋体" w:hint="eastAsia"/>
                <w:szCs w:val="21"/>
                <w:lang w:bidi="ar"/>
              </w:rPr>
              <w:t xml:space="preserve">□闭卷  □开卷  </w:t>
            </w:r>
            <w:bookmarkStart w:id="0" w:name="_GoBack"/>
            <w:bookmarkEnd w:id="0"/>
            <w:r>
              <w:rPr>
                <w:rFonts w:ascii="宋体" w:eastAsia="宋体" w:hAnsi="宋体" w:cs="宋体" w:hint="eastAsia"/>
                <w:szCs w:val="21"/>
                <w:lang w:bidi="ar"/>
              </w:rPr>
              <w:t xml:space="preserve">□课程论文 ☑课程作品  □汇报展示 </w:t>
            </w:r>
            <w:r>
              <w:rPr>
                <w:rFonts w:ascii="宋体" w:eastAsia="宋体" w:hAnsi="宋体" w:cs="宋体" w:hint="eastAsia"/>
                <w:szCs w:val="21"/>
                <w:lang w:bidi="ar"/>
              </w:rPr>
              <w:sym w:font="Wingdings 2" w:char="00A3"/>
            </w:r>
            <w:r>
              <w:rPr>
                <w:rFonts w:ascii="宋体" w:eastAsia="宋体" w:hAnsi="宋体" w:cs="宋体" w:hint="eastAsia"/>
                <w:szCs w:val="21"/>
                <w:lang w:bidi="ar"/>
              </w:rPr>
              <w:t xml:space="preserve">报告   </w:t>
            </w:r>
          </w:p>
          <w:p w:rsidR="00246FCB" w:rsidRDefault="006A60BC">
            <w:pPr>
              <w:rPr>
                <w:rFonts w:ascii="Times New Roman" w:eastAsia="宋体" w:hAnsi="Times New Roman" w:cs="Times New Roman"/>
                <w:szCs w:val="21"/>
              </w:rPr>
            </w:pPr>
            <w:r>
              <w:rPr>
                <w:rFonts w:ascii="宋体" w:eastAsia="宋体" w:hAnsi="宋体" w:cs="宋体" w:hint="eastAsia"/>
                <w:szCs w:val="21"/>
                <w:lang w:bidi="ar"/>
              </w:rPr>
              <w:t>☑课堂表现  □阶段性测试  ☑平时作业   □其他</w:t>
            </w:r>
            <w:r>
              <w:rPr>
                <w:rFonts w:hAnsi="宋体" w:hint="eastAsia"/>
                <w:szCs w:val="21"/>
                <w:lang w:bidi="ar"/>
              </w:rPr>
              <w:t>（可多选）</w:t>
            </w:r>
          </w:p>
        </w:tc>
      </w:tr>
      <w:tr w:rsidR="00246FCB">
        <w:trPr>
          <w:trHeight w:val="529"/>
        </w:trPr>
        <w:tc>
          <w:tcPr>
            <w:tcW w:w="791" w:type="pct"/>
            <w:vAlign w:val="center"/>
          </w:tcPr>
          <w:p w:rsidR="00246FCB" w:rsidRDefault="006A60BC">
            <w:pPr>
              <w:jc w:val="center"/>
              <w:rPr>
                <w:rFonts w:ascii="Times New Roman" w:eastAsia="宋体" w:hAnsi="Times New Roman" w:cs="Times New Roman"/>
                <w:b/>
                <w:szCs w:val="21"/>
              </w:rPr>
            </w:pPr>
            <w:r>
              <w:rPr>
                <w:rFonts w:ascii="Times New Roman" w:eastAsia="宋体" w:hAnsi="Times New Roman" w:cs="Times New Roman"/>
                <w:b/>
                <w:szCs w:val="21"/>
              </w:rPr>
              <w:t>开课学院</w:t>
            </w:r>
          </w:p>
        </w:tc>
        <w:tc>
          <w:tcPr>
            <w:tcW w:w="1683" w:type="pct"/>
            <w:gridSpan w:val="2"/>
            <w:vAlign w:val="center"/>
          </w:tcPr>
          <w:p w:rsidR="00246FCB" w:rsidRDefault="006A60BC">
            <w:pPr>
              <w:jc w:val="center"/>
              <w:rPr>
                <w:rFonts w:ascii="Times New Roman" w:eastAsia="宋体" w:hAnsi="Times New Roman" w:cs="Times New Roman"/>
                <w:szCs w:val="21"/>
              </w:rPr>
            </w:pPr>
            <w:r>
              <w:rPr>
                <w:rFonts w:ascii="Times New Roman" w:eastAsia="宋体" w:hAnsi="Times New Roman" w:cs="Times New Roman" w:hint="eastAsia"/>
                <w:szCs w:val="21"/>
              </w:rPr>
              <w:t>美术学院</w:t>
            </w:r>
          </w:p>
        </w:tc>
        <w:tc>
          <w:tcPr>
            <w:tcW w:w="841" w:type="pct"/>
            <w:gridSpan w:val="3"/>
            <w:vAlign w:val="center"/>
          </w:tcPr>
          <w:p w:rsidR="00246FCB" w:rsidRDefault="006A60BC">
            <w:pPr>
              <w:jc w:val="center"/>
              <w:rPr>
                <w:rFonts w:ascii="Times New Roman" w:hAnsi="Times New Roman" w:cs="Times New Roman"/>
                <w:b/>
                <w:szCs w:val="21"/>
                <w:lang w:bidi="ar"/>
              </w:rPr>
            </w:pPr>
            <w:r>
              <w:rPr>
                <w:rFonts w:ascii="Times New Roman" w:hAnsi="Times New Roman" w:cs="Times New Roman"/>
                <w:b/>
                <w:szCs w:val="21"/>
                <w:lang w:bidi="ar"/>
              </w:rPr>
              <w:t>开课</w:t>
            </w:r>
          </w:p>
          <w:p w:rsidR="00246FCB" w:rsidRDefault="006A60BC">
            <w:pPr>
              <w:jc w:val="center"/>
              <w:rPr>
                <w:rFonts w:ascii="Times New Roman" w:eastAsia="宋体" w:hAnsi="Times New Roman" w:cs="Times New Roman"/>
                <w:b/>
                <w:szCs w:val="21"/>
              </w:rPr>
            </w:pPr>
            <w:r>
              <w:rPr>
                <w:rFonts w:ascii="Times New Roman" w:hAnsi="Times New Roman" w:cs="Times New Roman"/>
                <w:b/>
                <w:szCs w:val="21"/>
                <w:lang w:bidi="ar"/>
              </w:rPr>
              <w:t>系</w:t>
            </w:r>
            <w:r>
              <w:rPr>
                <w:rFonts w:ascii="Times New Roman" w:hAnsi="Times New Roman" w:cs="Times New Roman"/>
                <w:b/>
                <w:szCs w:val="21"/>
                <w:lang w:bidi="ar"/>
              </w:rPr>
              <w:t>(</w:t>
            </w:r>
            <w:r>
              <w:rPr>
                <w:rFonts w:ascii="Times New Roman" w:hAnsi="Times New Roman" w:cs="Times New Roman"/>
                <w:b/>
                <w:szCs w:val="21"/>
                <w:lang w:bidi="ar"/>
              </w:rPr>
              <w:t>教研室</w:t>
            </w:r>
            <w:r>
              <w:rPr>
                <w:rFonts w:ascii="Times New Roman" w:hAnsi="Times New Roman" w:cs="Times New Roman"/>
                <w:b/>
                <w:szCs w:val="21"/>
                <w:lang w:bidi="ar"/>
              </w:rPr>
              <w:t>)</w:t>
            </w:r>
          </w:p>
        </w:tc>
        <w:tc>
          <w:tcPr>
            <w:tcW w:w="1683" w:type="pct"/>
            <w:gridSpan w:val="4"/>
            <w:vAlign w:val="center"/>
          </w:tcPr>
          <w:p w:rsidR="00246FCB" w:rsidRDefault="006A60BC">
            <w:pPr>
              <w:jc w:val="center"/>
              <w:rPr>
                <w:rFonts w:ascii="Times New Roman" w:eastAsia="宋体" w:hAnsi="Times New Roman" w:cs="Times New Roman"/>
                <w:szCs w:val="21"/>
              </w:rPr>
            </w:pPr>
            <w:r>
              <w:rPr>
                <w:rFonts w:ascii="Times New Roman" w:eastAsia="宋体" w:hAnsi="Times New Roman" w:cs="Times New Roman" w:hint="eastAsia"/>
                <w:szCs w:val="21"/>
              </w:rPr>
              <w:t>美术学系</w:t>
            </w:r>
          </w:p>
        </w:tc>
      </w:tr>
      <w:tr w:rsidR="00246FCB">
        <w:trPr>
          <w:trHeight w:val="365"/>
        </w:trPr>
        <w:tc>
          <w:tcPr>
            <w:tcW w:w="791" w:type="pct"/>
            <w:vAlign w:val="center"/>
          </w:tcPr>
          <w:p w:rsidR="00246FCB" w:rsidRDefault="006A60BC">
            <w:pPr>
              <w:jc w:val="center"/>
              <w:rPr>
                <w:rFonts w:ascii="Times New Roman" w:eastAsia="宋体" w:hAnsi="Times New Roman" w:cs="Times New Roman"/>
                <w:b/>
                <w:szCs w:val="21"/>
              </w:rPr>
            </w:pPr>
            <w:r>
              <w:rPr>
                <w:rFonts w:ascii="Times New Roman" w:eastAsia="宋体" w:hAnsi="Times New Roman" w:cs="Times New Roman"/>
                <w:b/>
                <w:szCs w:val="21"/>
              </w:rPr>
              <w:t>面向专业</w:t>
            </w:r>
          </w:p>
        </w:tc>
        <w:tc>
          <w:tcPr>
            <w:tcW w:w="1683" w:type="pct"/>
            <w:gridSpan w:val="2"/>
            <w:vAlign w:val="center"/>
          </w:tcPr>
          <w:p w:rsidR="00246FCB" w:rsidRDefault="006A60BC">
            <w:pPr>
              <w:jc w:val="center"/>
              <w:rPr>
                <w:rFonts w:ascii="Times New Roman" w:eastAsia="宋体" w:hAnsi="Times New Roman" w:cs="Times New Roman"/>
                <w:b/>
                <w:szCs w:val="21"/>
              </w:rPr>
            </w:pPr>
            <w:r>
              <w:rPr>
                <w:rFonts w:ascii="Times New Roman" w:eastAsia="宋体" w:hAnsi="Times New Roman" w:cs="Times New Roman" w:hint="eastAsia"/>
                <w:szCs w:val="21"/>
              </w:rPr>
              <w:t>美术学</w:t>
            </w:r>
          </w:p>
        </w:tc>
        <w:tc>
          <w:tcPr>
            <w:tcW w:w="841" w:type="pct"/>
            <w:gridSpan w:val="3"/>
            <w:vAlign w:val="center"/>
          </w:tcPr>
          <w:p w:rsidR="00246FCB" w:rsidRDefault="006A60BC">
            <w:pPr>
              <w:jc w:val="center"/>
              <w:rPr>
                <w:rFonts w:ascii="Times New Roman" w:eastAsia="宋体" w:hAnsi="Times New Roman" w:cs="Times New Roman"/>
                <w:b/>
                <w:szCs w:val="21"/>
              </w:rPr>
            </w:pPr>
            <w:r>
              <w:rPr>
                <w:rFonts w:ascii="Times New Roman" w:eastAsia="宋体" w:hAnsi="Times New Roman" w:cs="Times New Roman"/>
                <w:b/>
                <w:szCs w:val="21"/>
              </w:rPr>
              <w:t>开课学期</w:t>
            </w:r>
          </w:p>
        </w:tc>
        <w:tc>
          <w:tcPr>
            <w:tcW w:w="1683" w:type="pct"/>
            <w:gridSpan w:val="4"/>
            <w:vAlign w:val="center"/>
          </w:tcPr>
          <w:p w:rsidR="00246FCB" w:rsidRDefault="006A60BC">
            <w:pPr>
              <w:jc w:val="center"/>
              <w:rPr>
                <w:rFonts w:ascii="Times New Roman" w:eastAsia="宋体" w:hAnsi="Times New Roman" w:cs="Times New Roman"/>
                <w:szCs w:val="21"/>
              </w:rPr>
            </w:pPr>
            <w:r>
              <w:rPr>
                <w:rFonts w:ascii="Times New Roman" w:eastAsia="宋体" w:hAnsi="Times New Roman" w:cs="Times New Roman"/>
                <w:szCs w:val="21"/>
              </w:rPr>
              <w:t>第</w:t>
            </w:r>
            <w:r>
              <w:rPr>
                <w:rFonts w:ascii="Times New Roman" w:eastAsia="宋体" w:hAnsi="Times New Roman" w:cs="Times New Roman" w:hint="eastAsia"/>
                <w:szCs w:val="21"/>
              </w:rPr>
              <w:t>2</w:t>
            </w:r>
            <w:r>
              <w:rPr>
                <w:rFonts w:ascii="Times New Roman" w:eastAsia="宋体" w:hAnsi="Times New Roman" w:cs="Times New Roman"/>
                <w:szCs w:val="21"/>
              </w:rPr>
              <w:t>学期</w:t>
            </w:r>
          </w:p>
        </w:tc>
      </w:tr>
      <w:tr w:rsidR="00246FCB">
        <w:trPr>
          <w:trHeight w:val="390"/>
        </w:trPr>
        <w:tc>
          <w:tcPr>
            <w:tcW w:w="791" w:type="pct"/>
            <w:vAlign w:val="center"/>
          </w:tcPr>
          <w:p w:rsidR="00246FCB" w:rsidRDefault="006A60BC">
            <w:pPr>
              <w:jc w:val="center"/>
              <w:rPr>
                <w:rFonts w:ascii="Times New Roman" w:eastAsia="宋体" w:hAnsi="Times New Roman" w:cs="Times New Roman"/>
                <w:szCs w:val="21"/>
              </w:rPr>
            </w:pPr>
            <w:r>
              <w:rPr>
                <w:rFonts w:ascii="Times New Roman" w:eastAsia="宋体" w:hAnsi="Times New Roman" w:cs="Times New Roman"/>
                <w:b/>
                <w:szCs w:val="21"/>
              </w:rPr>
              <w:t>课程负责人</w:t>
            </w:r>
          </w:p>
        </w:tc>
        <w:tc>
          <w:tcPr>
            <w:tcW w:w="1683" w:type="pct"/>
            <w:gridSpan w:val="2"/>
            <w:vAlign w:val="center"/>
          </w:tcPr>
          <w:p w:rsidR="00246FCB" w:rsidRDefault="006A60BC">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白雪勇</w:t>
            </w:r>
          </w:p>
        </w:tc>
        <w:tc>
          <w:tcPr>
            <w:tcW w:w="841" w:type="pct"/>
            <w:gridSpan w:val="3"/>
            <w:vAlign w:val="center"/>
          </w:tcPr>
          <w:p w:rsidR="00246FCB" w:rsidRDefault="006A60BC">
            <w:pPr>
              <w:jc w:val="center"/>
              <w:rPr>
                <w:rFonts w:ascii="Times New Roman" w:eastAsia="宋体" w:hAnsi="Times New Roman" w:cs="Times New Roman"/>
                <w:szCs w:val="21"/>
              </w:rPr>
            </w:pPr>
            <w:r>
              <w:rPr>
                <w:rFonts w:ascii="Times New Roman" w:eastAsia="宋体" w:hAnsi="Times New Roman" w:cs="Times New Roman"/>
                <w:b/>
                <w:szCs w:val="21"/>
              </w:rPr>
              <w:t>审核人</w:t>
            </w:r>
          </w:p>
        </w:tc>
        <w:tc>
          <w:tcPr>
            <w:tcW w:w="1683" w:type="pct"/>
            <w:gridSpan w:val="4"/>
            <w:vAlign w:val="center"/>
          </w:tcPr>
          <w:p w:rsidR="00246FCB" w:rsidRDefault="006A60BC">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罗小波</w:t>
            </w:r>
          </w:p>
        </w:tc>
      </w:tr>
      <w:tr w:rsidR="00246FCB" w:rsidTr="00B133CB">
        <w:trPr>
          <w:trHeight w:val="487"/>
        </w:trPr>
        <w:tc>
          <w:tcPr>
            <w:tcW w:w="791" w:type="pct"/>
            <w:vAlign w:val="center"/>
          </w:tcPr>
          <w:p w:rsidR="00246FCB" w:rsidRDefault="006A60BC">
            <w:pPr>
              <w:jc w:val="center"/>
              <w:rPr>
                <w:rFonts w:ascii="Times New Roman" w:eastAsia="宋体" w:hAnsi="Times New Roman" w:cs="Times New Roman"/>
                <w:b/>
                <w:szCs w:val="21"/>
              </w:rPr>
            </w:pPr>
            <w:r>
              <w:rPr>
                <w:rFonts w:ascii="Times New Roman" w:eastAsia="宋体" w:hAnsi="Times New Roman" w:cs="Times New Roman"/>
                <w:b/>
                <w:szCs w:val="21"/>
              </w:rPr>
              <w:t>先修课程</w:t>
            </w:r>
          </w:p>
        </w:tc>
        <w:tc>
          <w:tcPr>
            <w:tcW w:w="4208" w:type="pct"/>
            <w:gridSpan w:val="9"/>
            <w:vAlign w:val="center"/>
          </w:tcPr>
          <w:p w:rsidR="00246FCB" w:rsidRDefault="006A60BC">
            <w:pPr>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素描</w:t>
            </w:r>
            <w:r>
              <w:rPr>
                <w:rFonts w:ascii="Times New Roman" w:eastAsia="宋体" w:hAnsi="Times New Roman" w:cs="Times New Roman" w:hint="eastAsia"/>
                <w:color w:val="000000" w:themeColor="text1"/>
                <w:szCs w:val="21"/>
              </w:rPr>
              <w:t>1</w:t>
            </w:r>
            <w:r>
              <w:rPr>
                <w:rFonts w:ascii="Times New Roman" w:eastAsia="宋体" w:hAnsi="Times New Roman" w:cs="Times New Roman" w:hint="eastAsia"/>
                <w:color w:val="000000" w:themeColor="text1"/>
                <w:szCs w:val="21"/>
              </w:rPr>
              <w:t>、色彩</w:t>
            </w:r>
            <w:r>
              <w:rPr>
                <w:rFonts w:ascii="Times New Roman" w:eastAsia="宋体" w:hAnsi="Times New Roman" w:cs="Times New Roman" w:hint="eastAsia"/>
                <w:color w:val="000000" w:themeColor="text1"/>
                <w:szCs w:val="21"/>
              </w:rPr>
              <w:t>1</w:t>
            </w:r>
            <w:r>
              <w:rPr>
                <w:rFonts w:ascii="Times New Roman" w:eastAsia="宋体" w:hAnsi="Times New Roman" w:cs="Times New Roman" w:hint="eastAsia"/>
                <w:color w:val="000000" w:themeColor="text1"/>
                <w:szCs w:val="21"/>
              </w:rPr>
              <w:t>、书法基础、构图学、解剖与透视</w:t>
            </w:r>
          </w:p>
        </w:tc>
      </w:tr>
      <w:tr w:rsidR="00246FCB">
        <w:trPr>
          <w:trHeight w:val="329"/>
        </w:trPr>
        <w:tc>
          <w:tcPr>
            <w:tcW w:w="791" w:type="pct"/>
            <w:vAlign w:val="center"/>
          </w:tcPr>
          <w:p w:rsidR="00246FCB" w:rsidRDefault="006A60BC">
            <w:pPr>
              <w:jc w:val="center"/>
              <w:rPr>
                <w:rFonts w:ascii="Times New Roman" w:eastAsia="宋体" w:hAnsi="Times New Roman" w:cs="Times New Roman"/>
                <w:b/>
                <w:szCs w:val="21"/>
              </w:rPr>
            </w:pPr>
            <w:r>
              <w:rPr>
                <w:rFonts w:ascii="Times New Roman" w:eastAsia="宋体" w:hAnsi="Times New Roman" w:cs="Times New Roman"/>
                <w:b/>
                <w:szCs w:val="21"/>
              </w:rPr>
              <w:t>后续课程</w:t>
            </w:r>
          </w:p>
        </w:tc>
        <w:tc>
          <w:tcPr>
            <w:tcW w:w="4208" w:type="pct"/>
            <w:gridSpan w:val="9"/>
            <w:vAlign w:val="center"/>
          </w:tcPr>
          <w:p w:rsidR="00246FCB" w:rsidRDefault="006A60BC">
            <w:pPr>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设计</w:t>
            </w:r>
            <w:r>
              <w:rPr>
                <w:rFonts w:ascii="Times New Roman" w:eastAsia="宋体" w:hAnsi="Times New Roman" w:cs="Times New Roman" w:hint="eastAsia"/>
                <w:color w:val="000000" w:themeColor="text1"/>
                <w:szCs w:val="21"/>
              </w:rPr>
              <w:t>1</w:t>
            </w:r>
            <w:r>
              <w:rPr>
                <w:rFonts w:ascii="Times New Roman" w:eastAsia="宋体" w:hAnsi="Times New Roman" w:cs="Times New Roman" w:hint="eastAsia"/>
                <w:color w:val="000000" w:themeColor="text1"/>
                <w:szCs w:val="21"/>
              </w:rPr>
              <w:t>、设计</w:t>
            </w:r>
            <w:r>
              <w:rPr>
                <w:rFonts w:ascii="Times New Roman" w:eastAsia="宋体" w:hAnsi="Times New Roman" w:cs="Times New Roman" w:hint="eastAsia"/>
                <w:color w:val="000000" w:themeColor="text1"/>
                <w:szCs w:val="21"/>
              </w:rPr>
              <w:t>2</w:t>
            </w:r>
            <w:r>
              <w:rPr>
                <w:rFonts w:ascii="Times New Roman" w:eastAsia="宋体" w:hAnsi="Times New Roman" w:cs="Times New Roman" w:hint="eastAsia"/>
                <w:color w:val="000000" w:themeColor="text1"/>
                <w:szCs w:val="21"/>
              </w:rPr>
              <w:t>、素描</w:t>
            </w:r>
            <w:r>
              <w:rPr>
                <w:rFonts w:ascii="Times New Roman" w:eastAsia="宋体" w:hAnsi="Times New Roman" w:cs="Times New Roman" w:hint="eastAsia"/>
                <w:color w:val="000000" w:themeColor="text1"/>
                <w:szCs w:val="21"/>
              </w:rPr>
              <w:t>2</w:t>
            </w:r>
            <w:r>
              <w:rPr>
                <w:rFonts w:ascii="Times New Roman" w:eastAsia="宋体" w:hAnsi="Times New Roman" w:cs="Times New Roman" w:hint="eastAsia"/>
                <w:color w:val="000000" w:themeColor="text1"/>
                <w:szCs w:val="21"/>
              </w:rPr>
              <w:t>、色彩</w:t>
            </w:r>
            <w:r>
              <w:rPr>
                <w:rFonts w:ascii="Times New Roman" w:eastAsia="宋体" w:hAnsi="Times New Roman" w:cs="Times New Roman" w:hint="eastAsia"/>
                <w:color w:val="000000" w:themeColor="text1"/>
                <w:szCs w:val="21"/>
              </w:rPr>
              <w:t>2</w:t>
            </w:r>
          </w:p>
        </w:tc>
      </w:tr>
      <w:tr w:rsidR="00246FCB">
        <w:trPr>
          <w:trHeight w:val="90"/>
        </w:trPr>
        <w:tc>
          <w:tcPr>
            <w:tcW w:w="791" w:type="pct"/>
            <w:vAlign w:val="center"/>
          </w:tcPr>
          <w:p w:rsidR="00246FCB" w:rsidRDefault="006A60BC">
            <w:pPr>
              <w:jc w:val="center"/>
              <w:rPr>
                <w:rFonts w:ascii="Times New Roman" w:eastAsia="宋体" w:hAnsi="Times New Roman" w:cs="Times New Roman"/>
                <w:b/>
                <w:szCs w:val="21"/>
              </w:rPr>
            </w:pPr>
            <w:r>
              <w:rPr>
                <w:rFonts w:ascii="Times New Roman" w:eastAsia="宋体" w:hAnsi="Times New Roman" w:cs="Times New Roman"/>
                <w:b/>
                <w:szCs w:val="21"/>
              </w:rPr>
              <w:t>选用教材</w:t>
            </w:r>
          </w:p>
        </w:tc>
        <w:tc>
          <w:tcPr>
            <w:tcW w:w="4208" w:type="pct"/>
            <w:gridSpan w:val="9"/>
            <w:vAlign w:val="center"/>
          </w:tcPr>
          <w:p w:rsidR="00246FCB" w:rsidRDefault="006A60BC">
            <w:pPr>
              <w:adjustRightInd w:val="0"/>
              <w:snapToGrid w:val="0"/>
              <w:spacing w:line="400" w:lineRule="exact"/>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魏为</w:t>
            </w: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线描艺术教程</w:t>
            </w:r>
            <w:r>
              <w:rPr>
                <w:rFonts w:ascii="Times New Roman" w:eastAsia="宋体" w:hAnsi="Times New Roman" w:cs="Times New Roman"/>
                <w:color w:val="000000" w:themeColor="text1"/>
                <w:szCs w:val="21"/>
              </w:rPr>
              <w:t xml:space="preserve">[M]. </w:t>
            </w:r>
            <w:r>
              <w:rPr>
                <w:rFonts w:ascii="Times New Roman" w:eastAsia="宋体" w:hAnsi="Times New Roman" w:cs="Times New Roman" w:hint="eastAsia"/>
                <w:color w:val="000000" w:themeColor="text1"/>
                <w:szCs w:val="21"/>
              </w:rPr>
              <w:t>高等教育</w:t>
            </w:r>
            <w:r>
              <w:rPr>
                <w:rFonts w:ascii="Times New Roman" w:eastAsia="宋体" w:hAnsi="Times New Roman" w:cs="Times New Roman"/>
                <w:color w:val="000000" w:themeColor="text1"/>
                <w:szCs w:val="21"/>
              </w:rPr>
              <w:t>出版社</w:t>
            </w:r>
          </w:p>
        </w:tc>
      </w:tr>
      <w:tr w:rsidR="00246FCB">
        <w:trPr>
          <w:trHeight w:val="611"/>
        </w:trPr>
        <w:tc>
          <w:tcPr>
            <w:tcW w:w="791" w:type="pct"/>
            <w:vAlign w:val="center"/>
          </w:tcPr>
          <w:p w:rsidR="00246FCB" w:rsidRDefault="006A60BC">
            <w:pPr>
              <w:jc w:val="center"/>
              <w:rPr>
                <w:rFonts w:ascii="Times New Roman" w:eastAsia="宋体" w:hAnsi="Times New Roman" w:cs="Times New Roman"/>
                <w:b/>
                <w:szCs w:val="21"/>
              </w:rPr>
            </w:pPr>
            <w:r>
              <w:rPr>
                <w:rFonts w:ascii="Times New Roman" w:eastAsia="宋体" w:hAnsi="Times New Roman" w:cs="Times New Roman"/>
                <w:b/>
                <w:szCs w:val="21"/>
              </w:rPr>
              <w:t>参考书目</w:t>
            </w:r>
          </w:p>
        </w:tc>
        <w:tc>
          <w:tcPr>
            <w:tcW w:w="4208" w:type="pct"/>
            <w:gridSpan w:val="9"/>
            <w:vAlign w:val="center"/>
          </w:tcPr>
          <w:p w:rsidR="00246FCB" w:rsidRPr="00B133CB" w:rsidRDefault="006A60BC">
            <w:pPr>
              <w:adjustRightInd w:val="0"/>
              <w:snapToGrid w:val="0"/>
              <w:rPr>
                <w:rFonts w:asciiTheme="majorEastAsia" w:eastAsiaTheme="majorEastAsia" w:hAnsiTheme="majorEastAsia" w:cs="Times New Roman"/>
                <w:color w:val="000000" w:themeColor="text1"/>
                <w:szCs w:val="21"/>
              </w:rPr>
            </w:pPr>
            <w:r w:rsidRPr="00B133CB">
              <w:rPr>
                <w:rFonts w:asciiTheme="majorEastAsia" w:eastAsiaTheme="majorEastAsia" w:hAnsiTheme="majorEastAsia" w:cs="Times New Roman"/>
                <w:color w:val="000000" w:themeColor="text1"/>
                <w:szCs w:val="21"/>
              </w:rPr>
              <w:t>[</w:t>
            </w:r>
            <w:r w:rsidRPr="00B133CB">
              <w:rPr>
                <w:rFonts w:asciiTheme="majorEastAsia" w:eastAsiaTheme="majorEastAsia" w:hAnsiTheme="majorEastAsia" w:cs="Times New Roman" w:hint="eastAsia"/>
                <w:color w:val="000000" w:themeColor="text1"/>
                <w:szCs w:val="21"/>
              </w:rPr>
              <w:t>1</w:t>
            </w:r>
            <w:r w:rsidRPr="00B133CB">
              <w:rPr>
                <w:rFonts w:asciiTheme="majorEastAsia" w:eastAsiaTheme="majorEastAsia" w:hAnsiTheme="majorEastAsia" w:cs="Times New Roman"/>
                <w:color w:val="000000" w:themeColor="text1"/>
                <w:szCs w:val="21"/>
              </w:rPr>
              <w:t>]</w:t>
            </w:r>
            <w:r w:rsidRPr="00B133CB">
              <w:rPr>
                <w:rFonts w:asciiTheme="majorEastAsia" w:eastAsiaTheme="majorEastAsia" w:hAnsiTheme="majorEastAsia" w:cs="Times New Roman" w:hint="eastAsia"/>
                <w:color w:val="000000" w:themeColor="text1"/>
                <w:szCs w:val="21"/>
              </w:rPr>
              <w:t>《</w:t>
            </w:r>
            <w:r w:rsidRPr="00B133CB">
              <w:rPr>
                <w:rFonts w:asciiTheme="majorEastAsia" w:eastAsiaTheme="majorEastAsia" w:hAnsiTheme="majorEastAsia" w:hint="eastAsia"/>
                <w:color w:val="000000" w:themeColor="text1"/>
              </w:rPr>
              <w:t>线构成》，</w:t>
            </w:r>
            <w:r w:rsidRPr="00B133CB">
              <w:rPr>
                <w:rFonts w:asciiTheme="majorEastAsia" w:eastAsiaTheme="majorEastAsia" w:hAnsiTheme="majorEastAsia" w:cs="Times New Roman" w:hint="eastAsia"/>
                <w:color w:val="000000" w:themeColor="text1"/>
                <w:szCs w:val="21"/>
              </w:rPr>
              <w:t>曹力</w:t>
            </w:r>
            <w:r w:rsidRPr="00B133CB">
              <w:rPr>
                <w:rFonts w:asciiTheme="majorEastAsia" w:eastAsiaTheme="majorEastAsia" w:hAnsiTheme="majorEastAsia" w:cs="Times New Roman"/>
                <w:color w:val="000000" w:themeColor="text1"/>
                <w:szCs w:val="21"/>
              </w:rPr>
              <w:t>.</w:t>
            </w:r>
            <w:r w:rsidRPr="00B133CB">
              <w:rPr>
                <w:rFonts w:asciiTheme="majorEastAsia" w:eastAsiaTheme="majorEastAsia" w:hAnsiTheme="majorEastAsia" w:cs="Times New Roman" w:hint="eastAsia"/>
                <w:color w:val="000000" w:themeColor="text1"/>
                <w:szCs w:val="21"/>
              </w:rPr>
              <w:t>著</w:t>
            </w:r>
            <w:r w:rsidRPr="00B133CB">
              <w:rPr>
                <w:rFonts w:asciiTheme="majorEastAsia" w:eastAsiaTheme="majorEastAsia" w:hAnsiTheme="majorEastAsia" w:cs="Times New Roman"/>
                <w:color w:val="000000" w:themeColor="text1"/>
                <w:szCs w:val="21"/>
              </w:rPr>
              <w:t>.</w:t>
            </w:r>
            <w:r w:rsidRPr="00B133CB">
              <w:rPr>
                <w:rFonts w:asciiTheme="majorEastAsia" w:eastAsiaTheme="majorEastAsia" w:hAnsiTheme="majorEastAsia" w:cs="Times New Roman" w:hint="eastAsia"/>
                <w:color w:val="000000" w:themeColor="text1"/>
                <w:szCs w:val="21"/>
              </w:rPr>
              <w:t>石家庄</w:t>
            </w:r>
            <w:r w:rsidRPr="00B133CB">
              <w:rPr>
                <w:rFonts w:asciiTheme="majorEastAsia" w:eastAsiaTheme="majorEastAsia" w:hAnsiTheme="majorEastAsia" w:cs="Times New Roman"/>
                <w:color w:val="000000" w:themeColor="text1"/>
                <w:szCs w:val="21"/>
              </w:rPr>
              <w:t xml:space="preserve"> </w:t>
            </w:r>
            <w:r w:rsidRPr="00B133CB">
              <w:rPr>
                <w:rFonts w:asciiTheme="majorEastAsia" w:eastAsiaTheme="majorEastAsia" w:hAnsiTheme="majorEastAsia" w:hint="eastAsia"/>
                <w:color w:val="000000" w:themeColor="text1"/>
              </w:rPr>
              <w:t>河北教育</w:t>
            </w:r>
            <w:r w:rsidRPr="00B133CB">
              <w:rPr>
                <w:rFonts w:asciiTheme="majorEastAsia" w:eastAsiaTheme="majorEastAsia" w:hAnsiTheme="majorEastAsia"/>
                <w:color w:val="000000" w:themeColor="text1"/>
              </w:rPr>
              <w:t>出版社</w:t>
            </w:r>
            <w:r w:rsidRPr="00B133CB">
              <w:rPr>
                <w:rFonts w:asciiTheme="majorEastAsia" w:eastAsiaTheme="majorEastAsia" w:hAnsiTheme="majorEastAsia" w:cs="Times New Roman"/>
                <w:color w:val="000000" w:themeColor="text1"/>
                <w:szCs w:val="21"/>
              </w:rPr>
              <w:t>, 20</w:t>
            </w:r>
            <w:r w:rsidRPr="00B133CB">
              <w:rPr>
                <w:rFonts w:asciiTheme="majorEastAsia" w:eastAsiaTheme="majorEastAsia" w:hAnsiTheme="majorEastAsia" w:cs="Times New Roman" w:hint="eastAsia"/>
                <w:color w:val="000000" w:themeColor="text1"/>
                <w:szCs w:val="21"/>
              </w:rPr>
              <w:t>05</w:t>
            </w:r>
            <w:r w:rsidRPr="00B133CB">
              <w:rPr>
                <w:rFonts w:asciiTheme="majorEastAsia" w:eastAsiaTheme="majorEastAsia" w:hAnsiTheme="majorEastAsia" w:cs="Times New Roman"/>
                <w:color w:val="000000" w:themeColor="text1"/>
                <w:szCs w:val="21"/>
              </w:rPr>
              <w:t>.</w:t>
            </w:r>
            <w:r w:rsidRPr="00B133CB">
              <w:rPr>
                <w:rFonts w:asciiTheme="majorEastAsia" w:eastAsiaTheme="majorEastAsia" w:hAnsiTheme="majorEastAsia" w:cs="Times New Roman" w:hint="eastAsia"/>
                <w:color w:val="000000" w:themeColor="text1"/>
                <w:szCs w:val="21"/>
              </w:rPr>
              <w:t>10</w:t>
            </w:r>
          </w:p>
          <w:p w:rsidR="00246FCB" w:rsidRPr="00B133CB" w:rsidRDefault="006A60BC">
            <w:pPr>
              <w:adjustRightInd w:val="0"/>
              <w:snapToGrid w:val="0"/>
              <w:rPr>
                <w:rFonts w:asciiTheme="majorEastAsia" w:eastAsiaTheme="majorEastAsia" w:hAnsiTheme="majorEastAsia" w:cs="Times New Roman"/>
                <w:color w:val="000000" w:themeColor="text1"/>
                <w:szCs w:val="21"/>
              </w:rPr>
            </w:pPr>
            <w:r w:rsidRPr="00B133CB">
              <w:rPr>
                <w:rFonts w:asciiTheme="majorEastAsia" w:eastAsiaTheme="majorEastAsia" w:hAnsiTheme="majorEastAsia" w:cs="Times New Roman"/>
                <w:color w:val="000000" w:themeColor="text1"/>
                <w:szCs w:val="21"/>
              </w:rPr>
              <w:t>[</w:t>
            </w:r>
            <w:r w:rsidRPr="00B133CB">
              <w:rPr>
                <w:rFonts w:asciiTheme="majorEastAsia" w:eastAsiaTheme="majorEastAsia" w:hAnsiTheme="majorEastAsia" w:cs="Times New Roman" w:hint="eastAsia"/>
                <w:color w:val="000000" w:themeColor="text1"/>
                <w:szCs w:val="21"/>
              </w:rPr>
              <w:t>2</w:t>
            </w:r>
            <w:r w:rsidRPr="00B133CB">
              <w:rPr>
                <w:rFonts w:asciiTheme="majorEastAsia" w:eastAsiaTheme="majorEastAsia" w:hAnsiTheme="majorEastAsia" w:cs="Times New Roman"/>
                <w:color w:val="000000" w:themeColor="text1"/>
                <w:szCs w:val="21"/>
              </w:rPr>
              <w:t>]</w:t>
            </w:r>
            <w:r w:rsidRPr="00B133CB">
              <w:rPr>
                <w:rFonts w:asciiTheme="majorEastAsia" w:eastAsiaTheme="majorEastAsia" w:hAnsiTheme="majorEastAsia" w:cs="Times New Roman" w:hint="eastAsia"/>
                <w:color w:val="000000" w:themeColor="text1"/>
                <w:szCs w:val="21"/>
              </w:rPr>
              <w:t>《白描人物》，刘建平  姚仲新 著，天津人民</w:t>
            </w:r>
            <w:r w:rsidRPr="00B133CB">
              <w:rPr>
                <w:rFonts w:asciiTheme="majorEastAsia" w:eastAsiaTheme="majorEastAsia" w:hAnsiTheme="majorEastAsia" w:cs="Times New Roman"/>
                <w:color w:val="000000" w:themeColor="text1"/>
                <w:szCs w:val="21"/>
              </w:rPr>
              <w:t>美术出版社</w:t>
            </w:r>
          </w:p>
          <w:p w:rsidR="00246FCB" w:rsidRPr="00B133CB" w:rsidRDefault="006A60BC">
            <w:pPr>
              <w:adjustRightInd w:val="0"/>
              <w:snapToGrid w:val="0"/>
              <w:rPr>
                <w:rFonts w:asciiTheme="majorEastAsia" w:eastAsiaTheme="majorEastAsia" w:hAnsiTheme="majorEastAsia" w:cs="Times New Roman"/>
                <w:color w:val="000000" w:themeColor="text1"/>
                <w:szCs w:val="21"/>
              </w:rPr>
            </w:pPr>
            <w:r w:rsidRPr="00B133CB">
              <w:rPr>
                <w:rFonts w:asciiTheme="majorEastAsia" w:eastAsiaTheme="majorEastAsia" w:hAnsiTheme="majorEastAsia" w:cs="Times New Roman"/>
                <w:color w:val="000000" w:themeColor="text1"/>
                <w:szCs w:val="21"/>
              </w:rPr>
              <w:t>[</w:t>
            </w:r>
            <w:r w:rsidRPr="00B133CB">
              <w:rPr>
                <w:rFonts w:asciiTheme="majorEastAsia" w:eastAsiaTheme="majorEastAsia" w:hAnsiTheme="majorEastAsia" w:cs="Times New Roman" w:hint="eastAsia"/>
                <w:color w:val="000000" w:themeColor="text1"/>
                <w:szCs w:val="21"/>
              </w:rPr>
              <w:t>3</w:t>
            </w:r>
            <w:r w:rsidRPr="00B133CB">
              <w:rPr>
                <w:rFonts w:asciiTheme="majorEastAsia" w:eastAsiaTheme="majorEastAsia" w:hAnsiTheme="majorEastAsia" w:cs="Times New Roman"/>
                <w:color w:val="000000" w:themeColor="text1"/>
                <w:szCs w:val="21"/>
              </w:rPr>
              <w:t>]</w:t>
            </w:r>
            <w:r w:rsidRPr="00B133CB">
              <w:rPr>
                <w:rFonts w:asciiTheme="majorEastAsia" w:eastAsiaTheme="majorEastAsia" w:hAnsiTheme="majorEastAsia" w:cs="Times New Roman" w:hint="eastAsia"/>
                <w:color w:val="000000" w:themeColor="text1"/>
                <w:szCs w:val="21"/>
              </w:rPr>
              <w:t>《</w:t>
            </w:r>
            <w:r w:rsidRPr="00B133CB">
              <w:rPr>
                <w:rFonts w:asciiTheme="majorEastAsia" w:eastAsiaTheme="majorEastAsia" w:hAnsiTheme="majorEastAsia" w:hint="eastAsia"/>
                <w:color w:val="000000" w:themeColor="text1"/>
              </w:rPr>
              <w:t>中央美院中国画学院教师课图稿-线性素描篇</w:t>
            </w:r>
            <w:r w:rsidRPr="00B133CB">
              <w:rPr>
                <w:rFonts w:asciiTheme="majorEastAsia" w:eastAsiaTheme="majorEastAsia" w:hAnsiTheme="majorEastAsia" w:cs="Times New Roman" w:hint="eastAsia"/>
                <w:color w:val="000000" w:themeColor="text1"/>
                <w:szCs w:val="21"/>
              </w:rPr>
              <w:t>》，</w:t>
            </w:r>
            <w:r w:rsidRPr="00B133CB">
              <w:rPr>
                <w:rFonts w:asciiTheme="majorEastAsia" w:eastAsiaTheme="majorEastAsia" w:hAnsiTheme="majorEastAsia" w:hint="eastAsia"/>
                <w:color w:val="000000" w:themeColor="text1"/>
              </w:rPr>
              <w:t>王晓辉 著.北京：人民日报出版社，2010.01</w:t>
            </w:r>
          </w:p>
          <w:p w:rsidR="00246FCB" w:rsidRPr="00B133CB" w:rsidRDefault="006A60BC">
            <w:pPr>
              <w:adjustRightInd w:val="0"/>
              <w:snapToGrid w:val="0"/>
              <w:rPr>
                <w:rFonts w:asciiTheme="majorEastAsia" w:eastAsiaTheme="majorEastAsia" w:hAnsiTheme="majorEastAsia"/>
                <w:color w:val="000000" w:themeColor="text1"/>
              </w:rPr>
            </w:pPr>
            <w:r w:rsidRPr="00B133CB">
              <w:rPr>
                <w:rFonts w:asciiTheme="majorEastAsia" w:eastAsiaTheme="majorEastAsia" w:hAnsiTheme="majorEastAsia" w:cs="Times New Roman"/>
                <w:color w:val="000000" w:themeColor="text1"/>
                <w:szCs w:val="21"/>
              </w:rPr>
              <w:t>[</w:t>
            </w:r>
            <w:r w:rsidRPr="00B133CB">
              <w:rPr>
                <w:rFonts w:asciiTheme="majorEastAsia" w:eastAsiaTheme="majorEastAsia" w:hAnsiTheme="majorEastAsia" w:cs="Times New Roman" w:hint="eastAsia"/>
                <w:color w:val="000000" w:themeColor="text1"/>
                <w:szCs w:val="21"/>
              </w:rPr>
              <w:t>4</w:t>
            </w:r>
            <w:r w:rsidRPr="00B133CB">
              <w:rPr>
                <w:rFonts w:asciiTheme="majorEastAsia" w:eastAsiaTheme="majorEastAsia" w:hAnsiTheme="majorEastAsia" w:cs="Times New Roman"/>
                <w:color w:val="000000" w:themeColor="text1"/>
                <w:szCs w:val="21"/>
              </w:rPr>
              <w:t>]</w:t>
            </w:r>
            <w:r w:rsidRPr="00B133CB">
              <w:rPr>
                <w:rFonts w:asciiTheme="majorEastAsia" w:eastAsiaTheme="majorEastAsia" w:hAnsiTheme="majorEastAsia" w:cs="Times New Roman" w:hint="eastAsia"/>
                <w:color w:val="000000" w:themeColor="text1"/>
                <w:szCs w:val="21"/>
              </w:rPr>
              <w:t>《</w:t>
            </w:r>
            <w:r w:rsidRPr="00B133CB">
              <w:rPr>
                <w:rFonts w:asciiTheme="majorEastAsia" w:eastAsiaTheme="majorEastAsia" w:hAnsiTheme="majorEastAsia" w:hint="eastAsia"/>
                <w:color w:val="000000" w:themeColor="text1"/>
              </w:rPr>
              <w:t>中国画人物线描</w:t>
            </w:r>
            <w:r w:rsidRPr="00B133CB">
              <w:rPr>
                <w:rFonts w:asciiTheme="majorEastAsia" w:eastAsiaTheme="majorEastAsia" w:hAnsiTheme="majorEastAsia" w:cs="Times New Roman" w:hint="eastAsia"/>
                <w:color w:val="000000" w:themeColor="text1"/>
                <w:szCs w:val="21"/>
              </w:rPr>
              <w:t>》</w:t>
            </w:r>
            <w:r w:rsidRPr="00B133CB">
              <w:rPr>
                <w:rFonts w:asciiTheme="majorEastAsia" w:eastAsiaTheme="majorEastAsia" w:hAnsiTheme="majorEastAsia" w:hint="eastAsia"/>
                <w:color w:val="000000" w:themeColor="text1"/>
              </w:rPr>
              <w:t>尉晓榕 著.杭州</w:t>
            </w:r>
            <w:bookmarkStart w:id="1" w:name="_Hlk87310753"/>
            <w:r w:rsidRPr="00B133CB">
              <w:rPr>
                <w:rFonts w:asciiTheme="majorEastAsia" w:eastAsiaTheme="majorEastAsia" w:hAnsiTheme="majorEastAsia" w:hint="eastAsia"/>
                <w:color w:val="000000" w:themeColor="text1"/>
              </w:rPr>
              <w:t>：</w:t>
            </w:r>
            <w:bookmarkEnd w:id="1"/>
            <w:r w:rsidRPr="00B133CB">
              <w:rPr>
                <w:rFonts w:asciiTheme="majorEastAsia" w:eastAsiaTheme="majorEastAsia" w:hAnsiTheme="majorEastAsia" w:hint="eastAsia"/>
                <w:color w:val="000000" w:themeColor="text1"/>
              </w:rPr>
              <w:t>中国美术学院出版社，2011.</w:t>
            </w:r>
            <w:bookmarkStart w:id="2" w:name="_Hlk89111466"/>
            <w:r w:rsidRPr="00B133CB">
              <w:rPr>
                <w:rFonts w:asciiTheme="majorEastAsia" w:eastAsiaTheme="majorEastAsia" w:hAnsiTheme="majorEastAsia" w:hint="eastAsia"/>
                <w:color w:val="000000" w:themeColor="text1"/>
              </w:rPr>
              <w:t>（11）</w:t>
            </w:r>
            <w:bookmarkEnd w:id="2"/>
          </w:p>
          <w:p w:rsidR="00246FCB" w:rsidRPr="00B133CB" w:rsidRDefault="006A60BC">
            <w:pPr>
              <w:adjustRightInd w:val="0"/>
              <w:snapToGrid w:val="0"/>
              <w:rPr>
                <w:rFonts w:asciiTheme="majorEastAsia" w:eastAsiaTheme="majorEastAsia" w:hAnsiTheme="majorEastAsia"/>
                <w:color w:val="000000" w:themeColor="text1"/>
              </w:rPr>
            </w:pPr>
            <w:r w:rsidRPr="00B133CB">
              <w:rPr>
                <w:rFonts w:asciiTheme="majorEastAsia" w:eastAsiaTheme="majorEastAsia" w:hAnsiTheme="majorEastAsia" w:cs="Times New Roman"/>
                <w:color w:val="000000" w:themeColor="text1"/>
                <w:szCs w:val="21"/>
              </w:rPr>
              <w:t>[</w:t>
            </w:r>
            <w:r w:rsidRPr="00B133CB">
              <w:rPr>
                <w:rFonts w:asciiTheme="majorEastAsia" w:eastAsiaTheme="majorEastAsia" w:hAnsiTheme="majorEastAsia" w:cs="Times New Roman" w:hint="eastAsia"/>
                <w:color w:val="000000" w:themeColor="text1"/>
                <w:szCs w:val="21"/>
              </w:rPr>
              <w:t>5</w:t>
            </w:r>
            <w:r w:rsidRPr="00B133CB">
              <w:rPr>
                <w:rFonts w:asciiTheme="majorEastAsia" w:eastAsiaTheme="majorEastAsia" w:hAnsiTheme="majorEastAsia" w:cs="Times New Roman"/>
                <w:color w:val="000000" w:themeColor="text1"/>
                <w:szCs w:val="21"/>
              </w:rPr>
              <w:t>]</w:t>
            </w:r>
            <w:proofErr w:type="gramStart"/>
            <w:r w:rsidRPr="00B133CB">
              <w:rPr>
                <w:rFonts w:asciiTheme="majorEastAsia" w:eastAsiaTheme="majorEastAsia" w:hAnsiTheme="majorEastAsia" w:cs="Times New Roman" w:hint="eastAsia"/>
                <w:color w:val="000000" w:themeColor="text1"/>
                <w:szCs w:val="21"/>
              </w:rPr>
              <w:t>《</w:t>
            </w:r>
            <w:r w:rsidRPr="00B133CB">
              <w:rPr>
                <w:rFonts w:asciiTheme="majorEastAsia" w:eastAsiaTheme="majorEastAsia" w:hAnsiTheme="majorEastAsia" w:hint="eastAsia"/>
                <w:color w:val="000000" w:themeColor="text1"/>
              </w:rPr>
              <w:t>徐默线描人物写生</w:t>
            </w:r>
            <w:r w:rsidRPr="00B133CB">
              <w:rPr>
                <w:rFonts w:asciiTheme="majorEastAsia" w:eastAsiaTheme="majorEastAsia" w:hAnsiTheme="majorEastAsia" w:cs="Times New Roman" w:hint="eastAsia"/>
                <w:color w:val="000000" w:themeColor="text1"/>
                <w:szCs w:val="21"/>
              </w:rPr>
              <w:t>》</w:t>
            </w:r>
            <w:r w:rsidRPr="00B133CB">
              <w:rPr>
                <w:rFonts w:asciiTheme="majorEastAsia" w:eastAsiaTheme="majorEastAsia" w:hAnsiTheme="majorEastAsia" w:hint="eastAsia"/>
                <w:color w:val="000000" w:themeColor="text1"/>
              </w:rPr>
              <w:t>徐默</w:t>
            </w:r>
            <w:proofErr w:type="gramEnd"/>
            <w:r w:rsidRPr="00B133CB">
              <w:rPr>
                <w:rFonts w:asciiTheme="majorEastAsia" w:eastAsiaTheme="majorEastAsia" w:hAnsiTheme="majorEastAsia" w:hint="eastAsia"/>
                <w:color w:val="000000" w:themeColor="text1"/>
              </w:rPr>
              <w:t xml:space="preserve"> 著.杭州：中国美术学院出版社，2012.（1）</w:t>
            </w:r>
          </w:p>
          <w:p w:rsidR="00246FCB" w:rsidRPr="00B133CB" w:rsidRDefault="006A60BC">
            <w:pPr>
              <w:adjustRightInd w:val="0"/>
              <w:snapToGrid w:val="0"/>
              <w:rPr>
                <w:rFonts w:asciiTheme="majorEastAsia" w:eastAsiaTheme="majorEastAsia" w:hAnsiTheme="majorEastAsia"/>
                <w:color w:val="000000" w:themeColor="text1"/>
              </w:rPr>
            </w:pPr>
            <w:r w:rsidRPr="00B133CB">
              <w:rPr>
                <w:rFonts w:asciiTheme="majorEastAsia" w:eastAsiaTheme="majorEastAsia" w:hAnsiTheme="majorEastAsia" w:cs="Times New Roman"/>
                <w:color w:val="000000" w:themeColor="text1"/>
                <w:szCs w:val="21"/>
              </w:rPr>
              <w:t>[</w:t>
            </w:r>
            <w:r w:rsidRPr="00B133CB">
              <w:rPr>
                <w:rFonts w:asciiTheme="majorEastAsia" w:eastAsiaTheme="majorEastAsia" w:hAnsiTheme="majorEastAsia" w:cs="Times New Roman" w:hint="eastAsia"/>
                <w:color w:val="000000" w:themeColor="text1"/>
                <w:szCs w:val="21"/>
              </w:rPr>
              <w:t>6</w:t>
            </w:r>
            <w:r w:rsidRPr="00B133CB">
              <w:rPr>
                <w:rFonts w:asciiTheme="majorEastAsia" w:eastAsiaTheme="majorEastAsia" w:hAnsiTheme="majorEastAsia" w:cs="Times New Roman"/>
                <w:color w:val="000000" w:themeColor="text1"/>
                <w:szCs w:val="21"/>
              </w:rPr>
              <w:t>]</w:t>
            </w:r>
            <w:r w:rsidRPr="00B133CB">
              <w:rPr>
                <w:rFonts w:asciiTheme="majorEastAsia" w:eastAsiaTheme="majorEastAsia" w:hAnsiTheme="majorEastAsia" w:hint="eastAsia"/>
                <w:color w:val="000000" w:themeColor="text1"/>
              </w:rPr>
              <w:t xml:space="preserve">《意笔线描人物画》吴永良著.北京：人民出版社，2011. （2） </w:t>
            </w:r>
          </w:p>
          <w:p w:rsidR="00246FCB" w:rsidRPr="00B133CB" w:rsidRDefault="006A60BC">
            <w:pPr>
              <w:adjustRightInd w:val="0"/>
              <w:snapToGrid w:val="0"/>
              <w:rPr>
                <w:rFonts w:asciiTheme="majorEastAsia" w:eastAsiaTheme="majorEastAsia" w:hAnsiTheme="majorEastAsia"/>
              </w:rPr>
            </w:pPr>
            <w:r w:rsidRPr="00B133CB">
              <w:rPr>
                <w:rFonts w:asciiTheme="majorEastAsia" w:eastAsiaTheme="majorEastAsia" w:hAnsiTheme="majorEastAsia" w:cs="Times New Roman"/>
                <w:color w:val="000000" w:themeColor="text1"/>
                <w:szCs w:val="21"/>
              </w:rPr>
              <w:t>[</w:t>
            </w:r>
            <w:r w:rsidRPr="00B133CB">
              <w:rPr>
                <w:rFonts w:asciiTheme="majorEastAsia" w:eastAsiaTheme="majorEastAsia" w:hAnsiTheme="majorEastAsia" w:cs="Times New Roman" w:hint="eastAsia"/>
                <w:color w:val="000000" w:themeColor="text1"/>
                <w:szCs w:val="21"/>
              </w:rPr>
              <w:t>7</w:t>
            </w:r>
            <w:r w:rsidRPr="00B133CB">
              <w:rPr>
                <w:rFonts w:asciiTheme="majorEastAsia" w:eastAsiaTheme="majorEastAsia" w:hAnsiTheme="majorEastAsia" w:cs="Times New Roman"/>
                <w:color w:val="000000" w:themeColor="text1"/>
                <w:szCs w:val="21"/>
              </w:rPr>
              <w:t>]</w:t>
            </w:r>
            <w:r w:rsidRPr="00B133CB">
              <w:rPr>
                <w:rFonts w:asciiTheme="majorEastAsia" w:eastAsiaTheme="majorEastAsia" w:hAnsiTheme="majorEastAsia" w:hint="eastAsia"/>
                <w:color w:val="000000" w:themeColor="text1"/>
              </w:rPr>
              <w:t xml:space="preserve"> 《左氏春秋文系年注析》 邵炳军，</w:t>
            </w:r>
            <w:proofErr w:type="gramStart"/>
            <w:r w:rsidRPr="00B133CB">
              <w:rPr>
                <w:rFonts w:asciiTheme="majorEastAsia" w:eastAsiaTheme="majorEastAsia" w:hAnsiTheme="majorEastAsia" w:hint="eastAsia"/>
                <w:color w:val="000000" w:themeColor="text1"/>
              </w:rPr>
              <w:t>梅军</w:t>
            </w:r>
            <w:proofErr w:type="gramEnd"/>
            <w:r w:rsidRPr="00B133CB">
              <w:rPr>
                <w:rFonts w:asciiTheme="majorEastAsia" w:eastAsiaTheme="majorEastAsia" w:hAnsiTheme="majorEastAsia" w:hint="eastAsia"/>
                <w:color w:val="000000" w:themeColor="text1"/>
              </w:rPr>
              <w:t xml:space="preserve"> 著.[</w:t>
            </w:r>
            <w:r w:rsidRPr="00B133CB">
              <w:rPr>
                <w:rFonts w:asciiTheme="majorEastAsia" w:eastAsiaTheme="majorEastAsia" w:hAnsiTheme="majorEastAsia" w:hint="eastAsia"/>
              </w:rPr>
              <w:t>M].桂林：广西师范大学出版社，2008.（11）</w:t>
            </w:r>
          </w:p>
        </w:tc>
      </w:tr>
      <w:tr w:rsidR="00246FCB">
        <w:trPr>
          <w:trHeight w:val="566"/>
        </w:trPr>
        <w:tc>
          <w:tcPr>
            <w:tcW w:w="791" w:type="pct"/>
            <w:vAlign w:val="center"/>
          </w:tcPr>
          <w:p w:rsidR="00246FCB" w:rsidRDefault="006A60BC">
            <w:pPr>
              <w:jc w:val="center"/>
              <w:rPr>
                <w:rFonts w:ascii="Times New Roman" w:eastAsia="宋体" w:hAnsi="Times New Roman" w:cs="Times New Roman"/>
                <w:b/>
                <w:szCs w:val="21"/>
              </w:rPr>
            </w:pPr>
            <w:r>
              <w:rPr>
                <w:rFonts w:ascii="Times New Roman" w:eastAsia="宋体" w:hAnsi="Times New Roman" w:cs="Times New Roman"/>
                <w:b/>
                <w:szCs w:val="21"/>
              </w:rPr>
              <w:t>课程资源</w:t>
            </w:r>
          </w:p>
        </w:tc>
        <w:tc>
          <w:tcPr>
            <w:tcW w:w="4208" w:type="pct"/>
            <w:gridSpan w:val="9"/>
            <w:vAlign w:val="center"/>
          </w:tcPr>
          <w:p w:rsidR="00246FCB" w:rsidRDefault="006A60BC">
            <w:pPr>
              <w:topLinePunct/>
              <w:snapToGrid w:val="0"/>
              <w:rPr>
                <w:rFonts w:hAnsi="宋体"/>
                <w:color w:val="000000" w:themeColor="text1"/>
              </w:rPr>
            </w:pPr>
            <w:r>
              <w:rPr>
                <w:rFonts w:hAnsi="宋体"/>
                <w:color w:val="000000" w:themeColor="text1"/>
              </w:rPr>
              <w:t>1.</w:t>
            </w:r>
            <w:r>
              <w:rPr>
                <w:rFonts w:eastAsia="宋体" w:hint="eastAsia"/>
                <w:color w:val="000000" w:themeColor="text1"/>
              </w:rPr>
              <w:t>唐勇力．当代名家艺术观</w:t>
            </w:r>
            <w:r>
              <w:rPr>
                <w:rFonts w:eastAsia="宋体" w:hint="eastAsia"/>
                <w:color w:val="000000" w:themeColor="text1"/>
              </w:rPr>
              <w:t xml:space="preserve"> </w:t>
            </w:r>
            <w:r>
              <w:rPr>
                <w:rFonts w:eastAsia="宋体" w:hint="eastAsia"/>
                <w:color w:val="000000" w:themeColor="text1"/>
              </w:rPr>
              <w:t>唐勇力：素描篇　成都：四川美术出版社</w:t>
            </w:r>
            <w:r>
              <w:rPr>
                <w:rFonts w:eastAsia="宋体" w:hint="eastAsia"/>
                <w:color w:val="000000" w:themeColor="text1"/>
              </w:rPr>
              <w:t>2007.</w:t>
            </w:r>
            <w:r>
              <w:rPr>
                <w:rFonts w:eastAsia="宋体" w:hint="eastAsia"/>
                <w:color w:val="000000" w:themeColor="text1"/>
              </w:rPr>
              <w:t>（</w:t>
            </w:r>
            <w:r>
              <w:rPr>
                <w:rFonts w:eastAsia="宋体" w:hint="eastAsia"/>
                <w:color w:val="000000" w:themeColor="text1"/>
              </w:rPr>
              <w:t>9</w:t>
            </w:r>
            <w:r>
              <w:rPr>
                <w:rFonts w:eastAsia="宋体" w:hint="eastAsia"/>
                <w:color w:val="000000" w:themeColor="text1"/>
              </w:rPr>
              <w:t>）</w:t>
            </w:r>
          </w:p>
          <w:p w:rsidR="00246FCB" w:rsidRPr="00B133CB" w:rsidRDefault="006A60BC">
            <w:pPr>
              <w:topLinePunct/>
              <w:snapToGrid w:val="0"/>
              <w:rPr>
                <w:rFonts w:hAnsi="宋体"/>
                <w:color w:val="0000FF"/>
              </w:rPr>
            </w:pPr>
            <w:r>
              <w:rPr>
                <w:rFonts w:hAnsi="宋体"/>
                <w:color w:val="000000" w:themeColor="text1"/>
              </w:rPr>
              <w:t>2.</w:t>
            </w:r>
            <w:r>
              <w:rPr>
                <w:rFonts w:asciiTheme="minorEastAsia" w:hAnsiTheme="minorEastAsia" w:hint="eastAsia"/>
                <w:color w:val="000000" w:themeColor="text1"/>
              </w:rPr>
              <w:t>《中国美术史》有关历代线描的阐述；</w:t>
            </w:r>
          </w:p>
        </w:tc>
      </w:tr>
      <w:tr w:rsidR="00246FCB">
        <w:trPr>
          <w:trHeight w:val="881"/>
        </w:trPr>
        <w:tc>
          <w:tcPr>
            <w:tcW w:w="791" w:type="pct"/>
            <w:vAlign w:val="center"/>
          </w:tcPr>
          <w:p w:rsidR="00246FCB" w:rsidRDefault="006A60BC">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b/>
                <w:bCs/>
                <w:szCs w:val="21"/>
              </w:rPr>
              <w:t>课程简介</w:t>
            </w:r>
          </w:p>
        </w:tc>
        <w:tc>
          <w:tcPr>
            <w:tcW w:w="4208" w:type="pct"/>
            <w:gridSpan w:val="9"/>
            <w:vAlign w:val="center"/>
          </w:tcPr>
          <w:p w:rsidR="00246FCB" w:rsidRPr="00B133CB" w:rsidRDefault="006A60BC" w:rsidP="00B133CB">
            <w:pPr>
              <w:spacing w:line="300" w:lineRule="exact"/>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线描造型是</w:t>
            </w:r>
            <w:r>
              <w:rPr>
                <w:rFonts w:asciiTheme="minorEastAsia" w:hAnsiTheme="minorEastAsia" w:hint="eastAsia"/>
                <w:color w:val="000000" w:themeColor="text1"/>
              </w:rPr>
              <w:t>以线性的造型及意象表现物像的素描造型练习形式。本课程也是</w:t>
            </w:r>
            <w:r>
              <w:rPr>
                <w:rFonts w:ascii="Times New Roman" w:eastAsia="宋体" w:hAnsi="Times New Roman" w:cs="Times New Roman"/>
                <w:color w:val="000000" w:themeColor="text1"/>
                <w:szCs w:val="21"/>
              </w:rPr>
              <w:t>美术学专业技能表现较强的一门专业</w:t>
            </w:r>
            <w:r>
              <w:rPr>
                <w:rFonts w:ascii="Times New Roman" w:eastAsia="宋体" w:hAnsi="Times New Roman" w:cs="Times New Roman" w:hint="eastAsia"/>
                <w:color w:val="000000" w:themeColor="text1"/>
                <w:szCs w:val="21"/>
              </w:rPr>
              <w:t>基础</w:t>
            </w:r>
            <w:r>
              <w:rPr>
                <w:rFonts w:ascii="Times New Roman" w:eastAsia="宋体" w:hAnsi="Times New Roman" w:cs="Times New Roman"/>
                <w:color w:val="000000" w:themeColor="text1"/>
                <w:szCs w:val="21"/>
              </w:rPr>
              <w:t>课程。</w:t>
            </w:r>
            <w:r>
              <w:rPr>
                <w:rFonts w:ascii="Times New Roman" w:eastAsia="宋体" w:hAnsi="Times New Roman" w:cs="Times New Roman" w:hint="eastAsia"/>
                <w:color w:val="000000" w:themeColor="text1"/>
                <w:szCs w:val="21"/>
              </w:rPr>
              <w:t>通过概括、简练的描绘对象，达到准确塑造形体的能力。从历代代表性画家和其作品入手，让学生对线描的艺术表现力有一个直观的认识，通过课堂作业阶段性的安排，循序渐进地从着衣人像写生中掌握线描艺术的基本表现手法。</w:t>
            </w:r>
            <w:r>
              <w:rPr>
                <w:rFonts w:asciiTheme="minorEastAsia" w:hAnsiTheme="minorEastAsia" w:hint="eastAsia"/>
                <w:color w:val="000000" w:themeColor="text1"/>
              </w:rPr>
              <w:t>课程主要包括线性素描教学和</w:t>
            </w:r>
            <w:proofErr w:type="gramStart"/>
            <w:r>
              <w:rPr>
                <w:rFonts w:asciiTheme="minorEastAsia" w:hAnsiTheme="minorEastAsia" w:hint="eastAsia"/>
                <w:color w:val="000000" w:themeColor="text1"/>
              </w:rPr>
              <w:t>意笔</w:t>
            </w:r>
            <w:proofErr w:type="gramEnd"/>
            <w:r>
              <w:rPr>
                <w:rFonts w:asciiTheme="minorEastAsia" w:hAnsiTheme="minorEastAsia" w:hint="eastAsia"/>
                <w:color w:val="000000" w:themeColor="text1"/>
              </w:rPr>
              <w:t>线描两个单元。教学中</w:t>
            </w:r>
            <w:bookmarkStart w:id="3" w:name="_Hlk87299667"/>
            <w:r>
              <w:rPr>
                <w:rFonts w:asciiTheme="minorEastAsia" w:hAnsiTheme="minorEastAsia" w:hint="eastAsia"/>
                <w:color w:val="000000" w:themeColor="text1"/>
              </w:rPr>
              <w:t>线性素描教学和</w:t>
            </w:r>
            <w:proofErr w:type="gramStart"/>
            <w:r>
              <w:rPr>
                <w:rFonts w:asciiTheme="minorEastAsia" w:hAnsiTheme="minorEastAsia" w:hint="eastAsia"/>
                <w:color w:val="000000" w:themeColor="text1"/>
              </w:rPr>
              <w:t>意笔</w:t>
            </w:r>
            <w:proofErr w:type="gramEnd"/>
            <w:r>
              <w:rPr>
                <w:rFonts w:asciiTheme="minorEastAsia" w:hAnsiTheme="minorEastAsia" w:hint="eastAsia"/>
                <w:color w:val="000000" w:themeColor="text1"/>
              </w:rPr>
              <w:t>线描</w:t>
            </w:r>
            <w:bookmarkEnd w:id="3"/>
            <w:r>
              <w:rPr>
                <w:rFonts w:asciiTheme="minorEastAsia" w:hAnsiTheme="minorEastAsia" w:hint="eastAsia"/>
                <w:color w:val="000000" w:themeColor="text1"/>
              </w:rPr>
              <w:t>写生教学相辅相成，以线性素描直接训练造型，与毛笔的勾勒相结合，交叉进行训练，相互促进。从形中提炼笔线，从笔线中练造型，有目的有意图地把线性素描和毛笔的勾勒、</w:t>
            </w:r>
            <w:proofErr w:type="gramStart"/>
            <w:r>
              <w:rPr>
                <w:rFonts w:asciiTheme="minorEastAsia" w:hAnsiTheme="minorEastAsia" w:hint="eastAsia"/>
                <w:color w:val="000000" w:themeColor="text1"/>
              </w:rPr>
              <w:t>皴</w:t>
            </w:r>
            <w:proofErr w:type="gramEnd"/>
            <w:r>
              <w:rPr>
                <w:rFonts w:asciiTheme="minorEastAsia" w:hAnsiTheme="minorEastAsia" w:hint="eastAsia"/>
                <w:color w:val="000000" w:themeColor="text1"/>
              </w:rPr>
              <w:t>擦等多种笔峰的运笔结合起来，研究线条笔迹的变化和组织，使线性素描、线描、水墨毛笔的勾勒相融一体。</w:t>
            </w:r>
          </w:p>
        </w:tc>
      </w:tr>
    </w:tbl>
    <w:p w:rsidR="00246FCB" w:rsidRDefault="006A60BC">
      <w:pPr>
        <w:autoSpaceDE w:val="0"/>
        <w:autoSpaceDN w:val="0"/>
        <w:adjustRightInd w:val="0"/>
        <w:snapToGrid w:val="0"/>
        <w:spacing w:line="360" w:lineRule="auto"/>
        <w:jc w:val="left"/>
        <w:rPr>
          <w:rFonts w:ascii="Times New Roman" w:eastAsia="黑体" w:hAnsi="Times New Roman" w:cs="Times New Roman"/>
          <w:b/>
          <w:kern w:val="0"/>
          <w:sz w:val="28"/>
          <w:szCs w:val="28"/>
        </w:rPr>
      </w:pPr>
      <w:r>
        <w:rPr>
          <w:rFonts w:ascii="Times New Roman" w:eastAsia="黑体" w:hAnsi="Times New Roman" w:cs="Times New Roman"/>
          <w:b/>
          <w:kern w:val="0"/>
          <w:sz w:val="28"/>
          <w:szCs w:val="28"/>
        </w:rPr>
        <w:lastRenderedPageBreak/>
        <w:t>二、课程目标</w:t>
      </w:r>
    </w:p>
    <w:p w:rsidR="00246FCB" w:rsidRDefault="006A60BC">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 xml:space="preserve">1  </w:t>
      </w:r>
      <w:r>
        <w:rPr>
          <w:rFonts w:ascii="Times New Roman" w:eastAsia="宋体" w:hAnsi="Times New Roman" w:cs="Times New Roman"/>
          <w:b/>
          <w:color w:val="000000" w:themeColor="text1"/>
          <w:szCs w:val="21"/>
        </w:rPr>
        <w:t>课程目标</w:t>
      </w:r>
    </w:p>
    <w:tbl>
      <w:tblPr>
        <w:tblStyle w:val="af1"/>
        <w:tblW w:w="4998" w:type="pct"/>
        <w:tblLook w:val="04A0" w:firstRow="1" w:lastRow="0" w:firstColumn="1" w:lastColumn="0" w:noHBand="0" w:noVBand="1"/>
      </w:tblPr>
      <w:tblGrid>
        <w:gridCol w:w="1467"/>
        <w:gridCol w:w="7591"/>
      </w:tblGrid>
      <w:tr w:rsidR="00246FCB">
        <w:tc>
          <w:tcPr>
            <w:tcW w:w="810" w:type="pct"/>
            <w:vAlign w:val="center"/>
          </w:tcPr>
          <w:p w:rsidR="00246FCB" w:rsidRDefault="006A60BC">
            <w:pPr>
              <w:spacing w:line="360" w:lineRule="auto"/>
              <w:jc w:val="center"/>
              <w:rPr>
                <w:b/>
                <w:color w:val="000000" w:themeColor="text1"/>
                <w:kern w:val="0"/>
                <w:szCs w:val="21"/>
              </w:rPr>
            </w:pPr>
            <w:r>
              <w:rPr>
                <w:b/>
                <w:color w:val="000000" w:themeColor="text1"/>
                <w:kern w:val="0"/>
                <w:szCs w:val="21"/>
              </w:rPr>
              <w:t>序号</w:t>
            </w:r>
          </w:p>
        </w:tc>
        <w:tc>
          <w:tcPr>
            <w:tcW w:w="4189" w:type="pct"/>
            <w:vAlign w:val="center"/>
          </w:tcPr>
          <w:p w:rsidR="00246FCB" w:rsidRDefault="006A60BC">
            <w:pPr>
              <w:spacing w:line="360" w:lineRule="auto"/>
              <w:jc w:val="center"/>
              <w:rPr>
                <w:b/>
                <w:color w:val="000000" w:themeColor="text1"/>
                <w:kern w:val="0"/>
                <w:szCs w:val="21"/>
              </w:rPr>
            </w:pPr>
            <w:r>
              <w:rPr>
                <w:b/>
                <w:color w:val="000000" w:themeColor="text1"/>
                <w:kern w:val="0"/>
                <w:szCs w:val="21"/>
              </w:rPr>
              <w:t>具体课程目标</w:t>
            </w:r>
          </w:p>
        </w:tc>
      </w:tr>
      <w:tr w:rsidR="00246FCB">
        <w:tc>
          <w:tcPr>
            <w:tcW w:w="810" w:type="pct"/>
            <w:vAlign w:val="center"/>
          </w:tcPr>
          <w:p w:rsidR="00246FCB" w:rsidRDefault="006A60BC" w:rsidP="00B133CB">
            <w:pPr>
              <w:spacing w:line="300" w:lineRule="exact"/>
              <w:jc w:val="center"/>
              <w:rPr>
                <w:b/>
                <w:color w:val="000000" w:themeColor="text1"/>
                <w:kern w:val="0"/>
                <w:szCs w:val="21"/>
              </w:rPr>
            </w:pPr>
            <w:r>
              <w:rPr>
                <w:b/>
                <w:color w:val="000000" w:themeColor="text1"/>
                <w:kern w:val="0"/>
                <w:szCs w:val="21"/>
              </w:rPr>
              <w:t>课程目标</w:t>
            </w:r>
            <w:r>
              <w:rPr>
                <w:b/>
                <w:color w:val="000000" w:themeColor="text1"/>
                <w:kern w:val="0"/>
                <w:szCs w:val="21"/>
              </w:rPr>
              <w:t>1</w:t>
            </w:r>
          </w:p>
        </w:tc>
        <w:tc>
          <w:tcPr>
            <w:tcW w:w="4189" w:type="pct"/>
            <w:vAlign w:val="center"/>
          </w:tcPr>
          <w:p w:rsidR="00246FCB" w:rsidRDefault="006A60BC" w:rsidP="00B133CB">
            <w:pPr>
              <w:spacing w:line="300" w:lineRule="exact"/>
              <w:jc w:val="left"/>
              <w:rPr>
                <w:rFonts w:ascii="宋体" w:hAnsi="宋体"/>
                <w:color w:val="000000" w:themeColor="text1"/>
              </w:rPr>
            </w:pPr>
            <w:r>
              <w:rPr>
                <w:rFonts w:ascii="宋体" w:hAnsi="宋体" w:hint="eastAsia"/>
                <w:color w:val="000000" w:themeColor="text1"/>
              </w:rPr>
              <w:t>通过理论知识的讲解，使学生了解和梳理线描的历史发展及其每个时期的特点。尤其是有代表性人物和</w:t>
            </w:r>
            <w:proofErr w:type="gramStart"/>
            <w:r>
              <w:rPr>
                <w:rFonts w:ascii="宋体" w:hAnsi="宋体" w:hint="eastAsia"/>
                <w:color w:val="000000" w:themeColor="text1"/>
              </w:rPr>
              <w:t>精典</w:t>
            </w:r>
            <w:proofErr w:type="gramEnd"/>
            <w:r>
              <w:rPr>
                <w:rFonts w:ascii="宋体" w:hAnsi="宋体" w:hint="eastAsia"/>
                <w:color w:val="000000" w:themeColor="text1"/>
              </w:rPr>
              <w:t>作品的时期。如，顾恺之、吴道子、李公麟等。</w:t>
            </w:r>
          </w:p>
          <w:p w:rsidR="00246FCB" w:rsidRDefault="006A60BC" w:rsidP="00B133CB">
            <w:pPr>
              <w:spacing w:line="300" w:lineRule="exact"/>
              <w:jc w:val="left"/>
              <w:rPr>
                <w:b/>
                <w:color w:val="000000" w:themeColor="text1"/>
                <w:kern w:val="0"/>
                <w:szCs w:val="21"/>
              </w:rPr>
            </w:pPr>
            <w:r>
              <w:rPr>
                <w:color w:val="000000" w:themeColor="text1"/>
                <w:kern w:val="0"/>
                <w:szCs w:val="21"/>
              </w:rPr>
              <w:t>【毕业要求</w:t>
            </w:r>
            <w:r>
              <w:rPr>
                <w:color w:val="000000" w:themeColor="text1"/>
                <w:kern w:val="0"/>
                <w:szCs w:val="21"/>
              </w:rPr>
              <w:t xml:space="preserve"> 2 </w:t>
            </w:r>
            <w:r>
              <w:rPr>
                <w:color w:val="000000" w:themeColor="text1"/>
                <w:kern w:val="0"/>
                <w:szCs w:val="21"/>
              </w:rPr>
              <w:t>教育情怀】</w:t>
            </w:r>
          </w:p>
        </w:tc>
      </w:tr>
      <w:tr w:rsidR="00246FCB">
        <w:tc>
          <w:tcPr>
            <w:tcW w:w="810" w:type="pct"/>
            <w:vAlign w:val="center"/>
          </w:tcPr>
          <w:p w:rsidR="00246FCB" w:rsidRDefault="006A60BC" w:rsidP="00B133CB">
            <w:pPr>
              <w:spacing w:line="300" w:lineRule="exact"/>
              <w:jc w:val="center"/>
              <w:rPr>
                <w:b/>
                <w:color w:val="000000" w:themeColor="text1"/>
                <w:kern w:val="0"/>
                <w:szCs w:val="21"/>
              </w:rPr>
            </w:pPr>
            <w:r>
              <w:rPr>
                <w:b/>
                <w:color w:val="000000" w:themeColor="text1"/>
                <w:kern w:val="0"/>
                <w:szCs w:val="21"/>
              </w:rPr>
              <w:t>课程目标</w:t>
            </w:r>
            <w:r>
              <w:rPr>
                <w:b/>
                <w:color w:val="000000" w:themeColor="text1"/>
                <w:kern w:val="0"/>
                <w:szCs w:val="21"/>
              </w:rPr>
              <w:t>2</w:t>
            </w:r>
          </w:p>
        </w:tc>
        <w:tc>
          <w:tcPr>
            <w:tcW w:w="4189" w:type="pct"/>
            <w:vAlign w:val="center"/>
          </w:tcPr>
          <w:p w:rsidR="00246FCB" w:rsidRDefault="006A60BC" w:rsidP="00B133CB">
            <w:pPr>
              <w:spacing w:line="300" w:lineRule="exact"/>
              <w:jc w:val="left"/>
              <w:rPr>
                <w:b/>
                <w:color w:val="000000" w:themeColor="text1"/>
                <w:kern w:val="0"/>
                <w:szCs w:val="21"/>
              </w:rPr>
            </w:pPr>
            <w:bookmarkStart w:id="4" w:name="_Hlk87304075"/>
            <w:r>
              <w:rPr>
                <w:rFonts w:hint="eastAsia"/>
                <w:color w:val="000000" w:themeColor="text1"/>
                <w:szCs w:val="21"/>
              </w:rPr>
              <w:t>通过基础技法的学习和实践，使学生掌握线描的用线、用笔、用墨等造型方法；通过临摹优秀作品让学生能进一步深入和系统掌握线描的造型规律技法和表现技巧，理解中国线描艺术的观察和表现对象的方法和特点。</w:t>
            </w:r>
            <w:bookmarkEnd w:id="4"/>
            <w:r>
              <w:rPr>
                <w:color w:val="000000" w:themeColor="text1"/>
                <w:kern w:val="0"/>
                <w:szCs w:val="21"/>
              </w:rPr>
              <w:t>【毕业要求</w:t>
            </w:r>
            <w:r>
              <w:rPr>
                <w:color w:val="000000" w:themeColor="text1"/>
                <w:kern w:val="0"/>
                <w:szCs w:val="21"/>
              </w:rPr>
              <w:t xml:space="preserve"> 3/4 </w:t>
            </w:r>
            <w:r>
              <w:rPr>
                <w:color w:val="000000" w:themeColor="text1"/>
                <w:kern w:val="0"/>
                <w:szCs w:val="21"/>
              </w:rPr>
              <w:t>学科素养</w:t>
            </w:r>
            <w:r>
              <w:rPr>
                <w:color w:val="000000" w:themeColor="text1"/>
                <w:kern w:val="0"/>
                <w:szCs w:val="21"/>
              </w:rPr>
              <w:t>/</w:t>
            </w:r>
            <w:r>
              <w:rPr>
                <w:color w:val="000000" w:themeColor="text1"/>
                <w:kern w:val="0"/>
                <w:szCs w:val="21"/>
              </w:rPr>
              <w:t>教学能力】</w:t>
            </w:r>
          </w:p>
        </w:tc>
      </w:tr>
      <w:tr w:rsidR="00246FCB">
        <w:tc>
          <w:tcPr>
            <w:tcW w:w="810" w:type="pct"/>
            <w:vAlign w:val="center"/>
          </w:tcPr>
          <w:p w:rsidR="00246FCB" w:rsidRDefault="006A60BC" w:rsidP="00B133CB">
            <w:pPr>
              <w:spacing w:line="300" w:lineRule="exact"/>
              <w:jc w:val="center"/>
              <w:rPr>
                <w:b/>
                <w:color w:val="000000" w:themeColor="text1"/>
                <w:kern w:val="0"/>
                <w:szCs w:val="21"/>
              </w:rPr>
            </w:pPr>
            <w:r>
              <w:rPr>
                <w:b/>
                <w:color w:val="000000" w:themeColor="text1"/>
                <w:kern w:val="0"/>
                <w:szCs w:val="21"/>
              </w:rPr>
              <w:t>课程目标</w:t>
            </w:r>
            <w:r>
              <w:rPr>
                <w:b/>
                <w:color w:val="000000" w:themeColor="text1"/>
                <w:kern w:val="0"/>
                <w:szCs w:val="21"/>
              </w:rPr>
              <w:t>3</w:t>
            </w:r>
          </w:p>
        </w:tc>
        <w:tc>
          <w:tcPr>
            <w:tcW w:w="4189" w:type="pct"/>
            <w:vAlign w:val="center"/>
          </w:tcPr>
          <w:p w:rsidR="00246FCB" w:rsidRDefault="006A60BC" w:rsidP="00B133CB">
            <w:pPr>
              <w:spacing w:line="300" w:lineRule="exact"/>
              <w:rPr>
                <w:rFonts w:asciiTheme="minorEastAsia" w:hAnsiTheme="minorEastAsia"/>
                <w:color w:val="000000" w:themeColor="text1"/>
              </w:rPr>
            </w:pPr>
            <w:r>
              <w:rPr>
                <w:rFonts w:ascii="宋体" w:hAnsi="宋体" w:hint="eastAsia"/>
                <w:color w:val="000000" w:themeColor="text1"/>
              </w:rPr>
              <w:t>从传统的“十八描”入手，通过用笔表现人物形象特点及神情。</w:t>
            </w:r>
            <w:r>
              <w:rPr>
                <w:rFonts w:asciiTheme="minorEastAsia" w:hAnsiTheme="minorEastAsia" w:hint="eastAsia"/>
                <w:color w:val="000000" w:themeColor="text1"/>
              </w:rPr>
              <w:t>通过学习,逐渐使学生掌握线描写生的观察方式、运用笔、墨等工具的表现方式；具备意象表达与形式表现的能力，从而开展课程思政。</w:t>
            </w:r>
          </w:p>
          <w:p w:rsidR="00246FCB" w:rsidRDefault="006A60BC" w:rsidP="00B133CB">
            <w:pPr>
              <w:spacing w:line="300" w:lineRule="exact"/>
              <w:jc w:val="left"/>
              <w:rPr>
                <w:b/>
                <w:color w:val="000000" w:themeColor="text1"/>
                <w:kern w:val="0"/>
                <w:szCs w:val="21"/>
              </w:rPr>
            </w:pPr>
            <w:r>
              <w:rPr>
                <w:color w:val="000000" w:themeColor="text1"/>
                <w:kern w:val="0"/>
                <w:szCs w:val="21"/>
              </w:rPr>
              <w:t>【毕业要求</w:t>
            </w:r>
            <w:r>
              <w:rPr>
                <w:color w:val="000000" w:themeColor="text1"/>
                <w:kern w:val="0"/>
                <w:szCs w:val="21"/>
              </w:rPr>
              <w:t xml:space="preserve"> 3/4 </w:t>
            </w:r>
            <w:r>
              <w:rPr>
                <w:color w:val="000000" w:themeColor="text1"/>
                <w:kern w:val="0"/>
                <w:szCs w:val="21"/>
              </w:rPr>
              <w:t>学科素养</w:t>
            </w:r>
            <w:r>
              <w:rPr>
                <w:color w:val="000000" w:themeColor="text1"/>
                <w:kern w:val="0"/>
                <w:szCs w:val="21"/>
              </w:rPr>
              <w:t>/</w:t>
            </w:r>
            <w:r>
              <w:rPr>
                <w:color w:val="000000" w:themeColor="text1"/>
                <w:kern w:val="0"/>
                <w:szCs w:val="21"/>
              </w:rPr>
              <w:t>教学能力】</w:t>
            </w:r>
          </w:p>
        </w:tc>
      </w:tr>
      <w:tr w:rsidR="00246FCB">
        <w:tc>
          <w:tcPr>
            <w:tcW w:w="810" w:type="pct"/>
            <w:vAlign w:val="center"/>
          </w:tcPr>
          <w:p w:rsidR="00246FCB" w:rsidRDefault="006A60BC" w:rsidP="00B133CB">
            <w:pPr>
              <w:spacing w:line="300" w:lineRule="exact"/>
              <w:jc w:val="center"/>
              <w:rPr>
                <w:b/>
                <w:color w:val="000000" w:themeColor="text1"/>
                <w:kern w:val="0"/>
                <w:szCs w:val="21"/>
              </w:rPr>
            </w:pPr>
            <w:r>
              <w:rPr>
                <w:b/>
                <w:color w:val="000000" w:themeColor="text1"/>
                <w:kern w:val="0"/>
                <w:szCs w:val="21"/>
              </w:rPr>
              <w:t>课程目标</w:t>
            </w:r>
            <w:r>
              <w:rPr>
                <w:b/>
                <w:color w:val="000000" w:themeColor="text1"/>
                <w:kern w:val="0"/>
                <w:szCs w:val="21"/>
              </w:rPr>
              <w:t>4</w:t>
            </w:r>
          </w:p>
        </w:tc>
        <w:tc>
          <w:tcPr>
            <w:tcW w:w="4189" w:type="pct"/>
            <w:vAlign w:val="center"/>
          </w:tcPr>
          <w:p w:rsidR="00246FCB" w:rsidRDefault="006A60BC" w:rsidP="00B133CB">
            <w:pPr>
              <w:spacing w:line="300" w:lineRule="exact"/>
              <w:jc w:val="left"/>
              <w:rPr>
                <w:b/>
                <w:color w:val="000000" w:themeColor="text1"/>
                <w:kern w:val="0"/>
                <w:szCs w:val="21"/>
              </w:rPr>
            </w:pPr>
            <w:r>
              <w:rPr>
                <w:rFonts w:asciiTheme="minorEastAsia" w:hAnsiTheme="minorEastAsia" w:hint="eastAsia"/>
                <w:color w:val="000000" w:themeColor="text1"/>
              </w:rPr>
              <w:t>通过学习, 使学生了解线描的布局章法规律，理解写生构图的基本法则和构图形式，学会整理艺术加工的手法，理解写生中形与意、相与意、笔墨与造型的关系，体会掌握如何在写生中运用一定的艺术加工手法恰当的表达意象和意境。从而</w:t>
            </w:r>
            <w:r>
              <w:rPr>
                <w:color w:val="000000" w:themeColor="text1"/>
                <w:kern w:val="0"/>
                <w:szCs w:val="21"/>
              </w:rPr>
              <w:t>能够形成终身学习的意识，</w:t>
            </w:r>
            <w:r>
              <w:rPr>
                <w:rFonts w:hint="eastAsia"/>
                <w:color w:val="000000" w:themeColor="text1"/>
                <w:kern w:val="0"/>
                <w:szCs w:val="21"/>
              </w:rPr>
              <w:t>同时</w:t>
            </w:r>
            <w:r>
              <w:rPr>
                <w:color w:val="000000" w:themeColor="text1"/>
                <w:kern w:val="0"/>
                <w:szCs w:val="21"/>
              </w:rPr>
              <w:t>在教学实践中运用所学理论分析与评价美术教学活动，不断进行自我完善，优化课堂教学，能够养成认真、求实、勤奋钻研的精神与学风。【毕业要求</w:t>
            </w:r>
            <w:r>
              <w:rPr>
                <w:color w:val="000000" w:themeColor="text1"/>
                <w:kern w:val="0"/>
                <w:szCs w:val="21"/>
              </w:rPr>
              <w:t xml:space="preserve"> 7 </w:t>
            </w:r>
            <w:r>
              <w:rPr>
                <w:color w:val="000000" w:themeColor="text1"/>
                <w:kern w:val="0"/>
                <w:szCs w:val="21"/>
              </w:rPr>
              <w:t>学会反思】</w:t>
            </w:r>
          </w:p>
        </w:tc>
      </w:tr>
    </w:tbl>
    <w:p w:rsidR="00246FCB" w:rsidRDefault="006A60BC">
      <w:pPr>
        <w:pStyle w:val="af4"/>
        <w:spacing w:line="320" w:lineRule="exact"/>
        <w:ind w:left="420" w:firstLine="422"/>
        <w:jc w:val="center"/>
        <w:rPr>
          <w:rFonts w:ascii="Times New Roman" w:eastAsia="宋体" w:hAnsi="Times New Roman" w:cs="Times New Roman"/>
          <w:b/>
          <w:color w:val="000000" w:themeColor="text1"/>
          <w:szCs w:val="21"/>
        </w:rPr>
      </w:pPr>
      <w:r>
        <w:rPr>
          <w:rFonts w:ascii="Times New Roman" w:hAnsi="Times New Roman" w:cs="Times New Roman"/>
          <w:b/>
          <w:color w:val="000000" w:themeColor="text1"/>
          <w:szCs w:val="21"/>
        </w:rPr>
        <w:t>表</w:t>
      </w:r>
      <w:r>
        <w:rPr>
          <w:rFonts w:ascii="Times New Roman" w:hAnsi="Times New Roman" w:cs="Times New Roman"/>
          <w:b/>
          <w:color w:val="000000" w:themeColor="text1"/>
          <w:szCs w:val="21"/>
        </w:rPr>
        <w:t xml:space="preserve">2-1 </w:t>
      </w:r>
      <w:r>
        <w:rPr>
          <w:rFonts w:ascii="Times New Roman" w:hAnsi="Times New Roman" w:cs="Times New Roman"/>
          <w:b/>
          <w:color w:val="000000" w:themeColor="text1"/>
          <w:szCs w:val="21"/>
        </w:rPr>
        <w:t>课程目标与毕业要求对应关系</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4137"/>
        <w:gridCol w:w="1290"/>
      </w:tblGrid>
      <w:tr w:rsidR="00246FCB">
        <w:trPr>
          <w:trHeight w:val="328"/>
          <w:tblHeader/>
          <w:jc w:val="center"/>
        </w:trPr>
        <w:tc>
          <w:tcPr>
            <w:tcW w:w="2003" w:type="pct"/>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autoSpaceDE w:val="0"/>
              <w:autoSpaceDN w:val="0"/>
              <w:adjustRightInd w:val="0"/>
              <w:snapToGrid w:val="0"/>
              <w:jc w:val="center"/>
              <w:rPr>
                <w:rFonts w:ascii="Times New Roman" w:hAnsi="Times New Roman" w:cs="Times New Roman"/>
                <w:b/>
                <w:color w:val="000000" w:themeColor="text1"/>
                <w:szCs w:val="21"/>
              </w:rPr>
            </w:pPr>
            <w:r>
              <w:rPr>
                <w:rFonts w:ascii="Times New Roman" w:hAnsi="Times New Roman" w:cs="Times New Roman"/>
                <w:b/>
                <w:color w:val="000000" w:themeColor="text1"/>
                <w:szCs w:val="21"/>
              </w:rPr>
              <w:t>毕业要求</w:t>
            </w:r>
          </w:p>
        </w:tc>
        <w:tc>
          <w:tcPr>
            <w:tcW w:w="2284" w:type="pct"/>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autoSpaceDE w:val="0"/>
              <w:autoSpaceDN w:val="0"/>
              <w:adjustRightInd w:val="0"/>
              <w:snapToGrid w:val="0"/>
              <w:jc w:val="center"/>
              <w:rPr>
                <w:rFonts w:ascii="Times New Roman" w:hAnsi="Times New Roman" w:cs="Times New Roman"/>
                <w:b/>
                <w:color w:val="000000" w:themeColor="text1"/>
                <w:szCs w:val="21"/>
              </w:rPr>
            </w:pPr>
            <w:r>
              <w:rPr>
                <w:rFonts w:ascii="Times New Roman" w:hAnsi="Times New Roman" w:cs="Times New Roman"/>
                <w:b/>
                <w:color w:val="000000" w:themeColor="text1"/>
                <w:szCs w:val="21"/>
              </w:rPr>
              <w:t>指标点</w:t>
            </w:r>
          </w:p>
        </w:tc>
        <w:tc>
          <w:tcPr>
            <w:tcW w:w="712" w:type="pct"/>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autoSpaceDE w:val="0"/>
              <w:autoSpaceDN w:val="0"/>
              <w:adjustRightInd w:val="0"/>
              <w:snapToGrid w:val="0"/>
              <w:jc w:val="center"/>
              <w:rPr>
                <w:rFonts w:ascii="Times New Roman" w:hAnsi="Times New Roman" w:cs="Times New Roman"/>
                <w:b/>
                <w:color w:val="000000" w:themeColor="text1"/>
                <w:szCs w:val="21"/>
              </w:rPr>
            </w:pPr>
            <w:r>
              <w:rPr>
                <w:rFonts w:ascii="Times New Roman" w:hAnsi="Times New Roman" w:cs="Times New Roman"/>
                <w:b/>
                <w:color w:val="000000" w:themeColor="text1"/>
                <w:szCs w:val="21"/>
              </w:rPr>
              <w:t>课程目标</w:t>
            </w:r>
          </w:p>
        </w:tc>
      </w:tr>
      <w:tr w:rsidR="00246FCB">
        <w:trPr>
          <w:trHeight w:val="285"/>
          <w:jc w:val="center"/>
        </w:trPr>
        <w:tc>
          <w:tcPr>
            <w:tcW w:w="2003" w:type="pct"/>
            <w:vMerge w:val="restart"/>
            <w:tcBorders>
              <w:top w:val="single" w:sz="4" w:space="0" w:color="auto"/>
              <w:left w:val="single" w:sz="4" w:space="0" w:color="auto"/>
              <w:right w:val="single" w:sz="4" w:space="0" w:color="auto"/>
              <w:tl2br w:val="nil"/>
              <w:tr2bl w:val="nil"/>
            </w:tcBorders>
            <w:vAlign w:val="center"/>
          </w:tcPr>
          <w:p w:rsidR="00246FCB" w:rsidRPr="00B133CB" w:rsidRDefault="006A60BC" w:rsidP="00B133CB">
            <w:pPr>
              <w:spacing w:line="300" w:lineRule="exact"/>
              <w:rPr>
                <w:rFonts w:ascii="宋体" w:hAnsi="宋体" w:cs="宋体"/>
                <w:color w:val="000000" w:themeColor="text1"/>
              </w:rPr>
            </w:pPr>
            <w:r>
              <w:rPr>
                <w:rFonts w:ascii="宋体" w:hAnsi="宋体" w:cs="宋体"/>
                <w:color w:val="000000" w:themeColor="text1"/>
              </w:rPr>
              <w:t>毕业要求1：</w:t>
            </w:r>
            <w:r>
              <w:rPr>
                <w:rFonts w:ascii="宋体" w:hAnsi="宋体" w:cs="宋体" w:hint="eastAsia"/>
                <w:color w:val="000000" w:themeColor="text1"/>
              </w:rPr>
              <w:t>[师德规范] 能准确把握社会主义核心价值观和中国特色社会主义的深刻内涵，通过交流、评判等实践活动，成为社会主义核心价值观的坚定信仰者、积极传播者和模范</w:t>
            </w:r>
            <w:proofErr w:type="gramStart"/>
            <w:r>
              <w:rPr>
                <w:rFonts w:ascii="宋体" w:hAnsi="宋体" w:cs="宋体" w:hint="eastAsia"/>
                <w:color w:val="000000" w:themeColor="text1"/>
              </w:rPr>
              <w:t>践行</w:t>
            </w:r>
            <w:proofErr w:type="gramEnd"/>
            <w:r>
              <w:rPr>
                <w:rFonts w:ascii="宋体" w:hAnsi="宋体" w:cs="宋体" w:hint="eastAsia"/>
                <w:color w:val="000000" w:themeColor="text1"/>
              </w:rPr>
              <w:t>者。贯彻党的教育方针、以立德树人为己任、“学高身正，敬业自强”，具有教书育人的使命感和依法执教意识，以中学教师职业道德规范为行为准则。为人师表，立志成为有理想信念、有道德情操、有扎实学识、有仁爱之心的好老师。</w:t>
            </w:r>
            <w:r>
              <w:rPr>
                <w:rFonts w:ascii="宋体" w:hAnsi="宋体" w:cs="宋体"/>
                <w:color w:val="000000" w:themeColor="text1"/>
              </w:rPr>
              <w:t>【M】</w:t>
            </w:r>
          </w:p>
        </w:tc>
        <w:tc>
          <w:tcPr>
            <w:tcW w:w="2284" w:type="pct"/>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rPr>
                <w:rFonts w:ascii="Times New Roman" w:hAnsi="Times New Roman" w:cs="Times New Roman"/>
                <w:color w:val="000000" w:themeColor="text1"/>
                <w:szCs w:val="21"/>
              </w:rPr>
            </w:pPr>
            <w:r>
              <w:rPr>
                <w:rFonts w:ascii="宋体" w:hAnsi="宋体" w:cs="宋体"/>
              </w:rPr>
              <w:t xml:space="preserve">1.1 </w:t>
            </w:r>
            <w:r>
              <w:rPr>
                <w:rFonts w:ascii="宋体" w:hAnsi="宋体" w:cs="宋体" w:hint="eastAsia"/>
              </w:rPr>
              <w:t>[思想品德]能准确把握社会主义核心价值观和中国特色社会主义思想的深刻内涵，能够依据社会主义核心价值观正确分析和评判社会现象，树立正确的世界观、人生观和价值观，坚持习近平新时代中国特色社会主义思想，在学习和生活中，能做到爱国、敬业、诚信、友善。</w:t>
            </w:r>
          </w:p>
        </w:tc>
        <w:tc>
          <w:tcPr>
            <w:tcW w:w="712" w:type="pct"/>
            <w:vMerge w:val="restart"/>
            <w:tcBorders>
              <w:top w:val="single" w:sz="4" w:space="0" w:color="auto"/>
              <w:left w:val="single" w:sz="4" w:space="0" w:color="auto"/>
              <w:right w:val="single" w:sz="4" w:space="0" w:color="auto"/>
              <w:tl2br w:val="nil"/>
              <w:tr2bl w:val="nil"/>
            </w:tcBorders>
            <w:vAlign w:val="center"/>
          </w:tcPr>
          <w:p w:rsidR="00246FCB" w:rsidRDefault="006A60BC">
            <w:pPr>
              <w:spacing w:line="360" w:lineRule="auto"/>
              <w:jc w:val="center"/>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课程目标</w:t>
            </w:r>
            <w:r>
              <w:rPr>
                <w:rFonts w:ascii="Times New Roman" w:hAnsi="Times New Roman" w:cs="Times New Roman" w:hint="eastAsia"/>
                <w:color w:val="000000" w:themeColor="text1"/>
                <w:szCs w:val="21"/>
              </w:rPr>
              <w:t>1</w:t>
            </w:r>
          </w:p>
        </w:tc>
      </w:tr>
      <w:tr w:rsidR="00246FCB">
        <w:trPr>
          <w:trHeight w:val="285"/>
          <w:jc w:val="center"/>
        </w:trPr>
        <w:tc>
          <w:tcPr>
            <w:tcW w:w="2003" w:type="pct"/>
            <w:vMerge/>
            <w:tcBorders>
              <w:left w:val="single" w:sz="4" w:space="0" w:color="auto"/>
              <w:right w:val="single" w:sz="4" w:space="0" w:color="auto"/>
              <w:tl2br w:val="nil"/>
              <w:tr2bl w:val="nil"/>
            </w:tcBorders>
            <w:vAlign w:val="center"/>
          </w:tcPr>
          <w:p w:rsidR="00246FCB" w:rsidRDefault="00246FCB" w:rsidP="00B133CB">
            <w:pPr>
              <w:spacing w:line="300" w:lineRule="exact"/>
              <w:rPr>
                <w:rFonts w:ascii="Times New Roman" w:hAnsi="Times New Roman" w:cs="Times New Roman"/>
                <w:color w:val="000000" w:themeColor="text1"/>
                <w:szCs w:val="21"/>
              </w:rPr>
            </w:pPr>
          </w:p>
        </w:tc>
        <w:tc>
          <w:tcPr>
            <w:tcW w:w="2284" w:type="pct"/>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rPr>
                <w:rFonts w:ascii="Times New Roman" w:hAnsi="Times New Roman" w:cs="Times New Roman"/>
                <w:color w:val="000000" w:themeColor="text1"/>
                <w:szCs w:val="21"/>
              </w:rPr>
            </w:pPr>
            <w:r>
              <w:rPr>
                <w:rFonts w:ascii="宋体" w:hAnsi="宋体" w:cs="宋体"/>
              </w:rPr>
              <w:t xml:space="preserve">1.2 </w:t>
            </w:r>
            <w:r>
              <w:rPr>
                <w:rFonts w:ascii="宋体" w:hAnsi="宋体" w:cs="宋体" w:hint="eastAsia"/>
              </w:rPr>
              <w:t>[理想信念]自觉贯彻党的教育方针，能按照“立德树人”要求创营</w:t>
            </w:r>
            <w:proofErr w:type="gramStart"/>
            <w:r>
              <w:rPr>
                <w:rFonts w:ascii="宋体" w:hAnsi="宋体" w:cs="宋体" w:hint="eastAsia"/>
              </w:rPr>
              <w:t>践行</w:t>
            </w:r>
            <w:proofErr w:type="gramEnd"/>
            <w:r>
              <w:rPr>
                <w:rFonts w:ascii="宋体" w:hAnsi="宋体" w:cs="宋体" w:hint="eastAsia"/>
              </w:rPr>
              <w:t>师德的环境，创新师德养成的路径、形式和方法；能在教育实践活动中注重将师德认知内化为师德认同、转化为师德行为，立志成为有理想信念、有道德情操、有扎实学识、有仁爱之心的“四有”好老师。</w:t>
            </w:r>
          </w:p>
        </w:tc>
        <w:tc>
          <w:tcPr>
            <w:tcW w:w="712" w:type="pct"/>
            <w:vMerge/>
            <w:tcBorders>
              <w:left w:val="single" w:sz="4" w:space="0" w:color="auto"/>
              <w:right w:val="single" w:sz="4" w:space="0" w:color="auto"/>
              <w:tl2br w:val="nil"/>
              <w:tr2bl w:val="nil"/>
            </w:tcBorders>
            <w:vAlign w:val="center"/>
          </w:tcPr>
          <w:p w:rsidR="00246FCB" w:rsidRDefault="00246FCB">
            <w:pPr>
              <w:spacing w:line="360" w:lineRule="auto"/>
              <w:jc w:val="center"/>
              <w:rPr>
                <w:rFonts w:ascii="Times New Roman" w:hAnsi="Times New Roman" w:cs="Times New Roman"/>
                <w:color w:val="000000" w:themeColor="text1"/>
                <w:szCs w:val="21"/>
              </w:rPr>
            </w:pPr>
          </w:p>
        </w:tc>
      </w:tr>
      <w:tr w:rsidR="00246FCB">
        <w:trPr>
          <w:trHeight w:val="146"/>
          <w:jc w:val="center"/>
        </w:trPr>
        <w:tc>
          <w:tcPr>
            <w:tcW w:w="2003" w:type="pct"/>
            <w:vMerge w:val="restart"/>
            <w:tcBorders>
              <w:top w:val="single" w:sz="4" w:space="0" w:color="auto"/>
              <w:left w:val="single" w:sz="4" w:space="0" w:color="auto"/>
              <w:right w:val="single" w:sz="4" w:space="0" w:color="auto"/>
              <w:tl2br w:val="nil"/>
              <w:tr2bl w:val="nil"/>
            </w:tcBorders>
            <w:vAlign w:val="center"/>
          </w:tcPr>
          <w:p w:rsidR="00246FCB" w:rsidRDefault="006A60BC" w:rsidP="00B133CB">
            <w:pPr>
              <w:spacing w:line="300" w:lineRule="exact"/>
              <w:rPr>
                <w:rFonts w:ascii="Times New Roman" w:hAnsi="Times New Roman" w:cs="Times New Roman"/>
                <w:color w:val="000000" w:themeColor="text1"/>
                <w:szCs w:val="21"/>
              </w:rPr>
            </w:pPr>
            <w:r>
              <w:rPr>
                <w:rFonts w:ascii="宋体" w:hAnsi="宋体" w:cs="宋体" w:hint="eastAsia"/>
                <w:color w:val="000000" w:themeColor="text1"/>
              </w:rPr>
              <w:t>毕业要求2：[学科素养]掌握美术学学科的基础知识、基本原理和基本技能，理解美术学学科知识体系、基本思想和方法；了解美术学与其他学科的关系与联系，了解美术学学科与社会、生活实践的联系，具备一定的跨学科知识、能力和人文素养。【H】</w:t>
            </w:r>
          </w:p>
        </w:tc>
        <w:tc>
          <w:tcPr>
            <w:tcW w:w="2284" w:type="pct"/>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rPr>
                <w:rFonts w:ascii="Times New Roman" w:hAnsi="Times New Roman" w:cs="Times New Roman"/>
                <w:color w:val="000000" w:themeColor="text1"/>
                <w:szCs w:val="21"/>
              </w:rPr>
            </w:pPr>
            <w:r>
              <w:rPr>
                <w:rFonts w:ascii="宋体" w:hAnsi="宋体" w:cs="宋体"/>
                <w:lang w:bidi="ar"/>
              </w:rPr>
              <w:t xml:space="preserve">2.1 </w:t>
            </w:r>
            <w:r>
              <w:rPr>
                <w:rFonts w:ascii="宋体" w:hAnsi="宋体" w:cs="宋体" w:hint="eastAsia"/>
                <w:lang w:bidi="ar"/>
              </w:rPr>
              <w:t>[学科理论]掌握美术学学科的基础知识与基本原理，熟悉中外美术理论、学科知识体系，理解审美感知、艺术表现、审美态度、创新能力、文化理解等学科思想与方法；了解美术学学科发展趋势，形成美术学学科观。</w:t>
            </w:r>
          </w:p>
        </w:tc>
        <w:tc>
          <w:tcPr>
            <w:tcW w:w="712" w:type="pct"/>
            <w:vMerge w:val="restart"/>
            <w:tcBorders>
              <w:top w:val="single" w:sz="4" w:space="0" w:color="auto"/>
              <w:left w:val="single" w:sz="4" w:space="0" w:color="auto"/>
              <w:right w:val="single" w:sz="4" w:space="0" w:color="auto"/>
              <w:tl2br w:val="nil"/>
              <w:tr2bl w:val="nil"/>
            </w:tcBorders>
            <w:vAlign w:val="center"/>
          </w:tcPr>
          <w:p w:rsidR="00246FCB" w:rsidRDefault="006A60BC">
            <w:pPr>
              <w:spacing w:line="360" w:lineRule="auto"/>
              <w:jc w:val="center"/>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课程目标</w:t>
            </w:r>
            <w:r>
              <w:rPr>
                <w:rFonts w:ascii="Times New Roman" w:hAnsi="Times New Roman" w:cs="Times New Roman" w:hint="eastAsia"/>
                <w:color w:val="000000" w:themeColor="text1"/>
                <w:szCs w:val="21"/>
              </w:rPr>
              <w:t>2</w:t>
            </w:r>
          </w:p>
        </w:tc>
      </w:tr>
      <w:tr w:rsidR="00246FCB">
        <w:trPr>
          <w:trHeight w:val="70"/>
          <w:jc w:val="center"/>
        </w:trPr>
        <w:tc>
          <w:tcPr>
            <w:tcW w:w="2003" w:type="pct"/>
            <w:vMerge/>
            <w:tcBorders>
              <w:left w:val="single" w:sz="4" w:space="0" w:color="auto"/>
              <w:right w:val="single" w:sz="4" w:space="0" w:color="auto"/>
              <w:tl2br w:val="nil"/>
              <w:tr2bl w:val="nil"/>
            </w:tcBorders>
            <w:vAlign w:val="center"/>
          </w:tcPr>
          <w:p w:rsidR="00246FCB" w:rsidRDefault="00246FCB" w:rsidP="00B133CB">
            <w:pPr>
              <w:spacing w:line="300" w:lineRule="exact"/>
              <w:rPr>
                <w:rFonts w:ascii="Times New Roman" w:hAnsi="Times New Roman" w:cs="Times New Roman"/>
                <w:color w:val="000000" w:themeColor="text1"/>
                <w:szCs w:val="21"/>
              </w:rPr>
            </w:pPr>
          </w:p>
        </w:tc>
        <w:tc>
          <w:tcPr>
            <w:tcW w:w="2284" w:type="pct"/>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rPr>
                <w:rFonts w:ascii="Times New Roman" w:hAnsi="Times New Roman" w:cs="Times New Roman"/>
                <w:color w:val="000000" w:themeColor="text1"/>
                <w:szCs w:val="21"/>
              </w:rPr>
            </w:pPr>
            <w:r>
              <w:rPr>
                <w:rFonts w:ascii="宋体" w:hAnsi="宋体" w:cs="宋体"/>
                <w:lang w:bidi="ar"/>
              </w:rPr>
              <w:t>2.2</w:t>
            </w:r>
            <w:r>
              <w:rPr>
                <w:rFonts w:ascii="宋体" w:hAnsi="宋体" w:cs="宋体" w:hint="eastAsia"/>
                <w:lang w:bidi="ar"/>
              </w:rPr>
              <w:t>熟悉并运用中国画、油画、水粉画、综</w:t>
            </w:r>
            <w:r>
              <w:rPr>
                <w:rFonts w:ascii="宋体" w:hAnsi="宋体" w:cs="宋体" w:hint="eastAsia"/>
                <w:lang w:bidi="ar"/>
              </w:rPr>
              <w:lastRenderedPageBreak/>
              <w:t>合绘画、书法等基本技法进行艺术实践，分析艺术语言、解读艺术作品，形成独立的审美判断能力、鉴赏能力。</w:t>
            </w:r>
          </w:p>
        </w:tc>
        <w:tc>
          <w:tcPr>
            <w:tcW w:w="712" w:type="pct"/>
            <w:vMerge/>
            <w:tcBorders>
              <w:left w:val="single" w:sz="4" w:space="0" w:color="auto"/>
              <w:right w:val="single" w:sz="4" w:space="0" w:color="auto"/>
              <w:tl2br w:val="nil"/>
              <w:tr2bl w:val="nil"/>
            </w:tcBorders>
            <w:vAlign w:val="center"/>
          </w:tcPr>
          <w:p w:rsidR="00246FCB" w:rsidRDefault="00246FCB">
            <w:pPr>
              <w:spacing w:line="360" w:lineRule="auto"/>
              <w:jc w:val="center"/>
              <w:rPr>
                <w:rFonts w:ascii="Times New Roman" w:hAnsi="Times New Roman" w:cs="Times New Roman"/>
                <w:color w:val="000000" w:themeColor="text1"/>
                <w:szCs w:val="21"/>
              </w:rPr>
            </w:pPr>
          </w:p>
        </w:tc>
      </w:tr>
      <w:tr w:rsidR="00246FCB">
        <w:trPr>
          <w:trHeight w:val="70"/>
          <w:jc w:val="center"/>
        </w:trPr>
        <w:tc>
          <w:tcPr>
            <w:tcW w:w="2003" w:type="pct"/>
            <w:vMerge w:val="restart"/>
            <w:tcBorders>
              <w:top w:val="single" w:sz="4" w:space="0" w:color="auto"/>
              <w:left w:val="single" w:sz="4" w:space="0" w:color="auto"/>
              <w:right w:val="single" w:sz="4" w:space="0" w:color="auto"/>
              <w:tl2br w:val="nil"/>
              <w:tr2bl w:val="nil"/>
            </w:tcBorders>
            <w:vAlign w:val="center"/>
          </w:tcPr>
          <w:p w:rsidR="00246FCB" w:rsidRDefault="006A60BC" w:rsidP="00B133CB">
            <w:pPr>
              <w:spacing w:line="300" w:lineRule="exact"/>
              <w:rPr>
                <w:rFonts w:ascii="Times New Roman" w:hAnsi="Times New Roman" w:cs="Times New Roman"/>
                <w:color w:val="000000" w:themeColor="text1"/>
                <w:szCs w:val="21"/>
              </w:rPr>
            </w:pPr>
            <w:r>
              <w:rPr>
                <w:rFonts w:ascii="宋体" w:hAnsi="宋体" w:cs="宋体"/>
                <w:color w:val="000000" w:themeColor="text1"/>
              </w:rPr>
              <w:t>毕业要求3：</w:t>
            </w:r>
            <w:r>
              <w:rPr>
                <w:rFonts w:ascii="宋体" w:hAnsi="宋体" w:cs="宋体" w:hint="eastAsia"/>
                <w:color w:val="000000" w:themeColor="text1"/>
              </w:rPr>
              <w:t>[教学能力]掌握教育教学基本理论，熟悉中学艺术课程标准，能够针对中学生身心发展和美术学科认知特点，运用美术学科教学知识和信息技术，进行教学设计、实施和教学评价,获得教学体验；掌握美术学科教学基本技能，具有初步的教学能力和教学研究能力。</w:t>
            </w:r>
            <w:r>
              <w:rPr>
                <w:rFonts w:ascii="宋体" w:hAnsi="宋体" w:cs="宋体"/>
                <w:color w:val="000000" w:themeColor="text1"/>
              </w:rPr>
              <w:t>【M】</w:t>
            </w:r>
          </w:p>
        </w:tc>
        <w:tc>
          <w:tcPr>
            <w:tcW w:w="2284" w:type="pct"/>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rPr>
                <w:rFonts w:ascii="Times New Roman" w:hAnsi="Times New Roman" w:cs="Times New Roman"/>
                <w:color w:val="000000" w:themeColor="text1"/>
                <w:szCs w:val="21"/>
              </w:rPr>
            </w:pPr>
            <w:r>
              <w:rPr>
                <w:rFonts w:ascii="宋体" w:hAnsi="宋体" w:cs="宋体"/>
                <w:lang w:bidi="ar"/>
              </w:rPr>
              <w:t>4.2</w:t>
            </w:r>
            <w:r>
              <w:rPr>
                <w:rFonts w:ascii="宋体" w:hAnsi="宋体" w:cs="宋体" w:hint="eastAsia"/>
                <w:lang w:bidi="ar"/>
              </w:rPr>
              <w:t>[教学技能]利用跨学科知识整合指导方法与策略去指导学生；能有效利用现代信息技术进行美术学教学设计、实施与评价，用美育的手段促进中学生的全面及个性发展。</w:t>
            </w:r>
          </w:p>
        </w:tc>
        <w:tc>
          <w:tcPr>
            <w:tcW w:w="712" w:type="pct"/>
            <w:vMerge w:val="restart"/>
            <w:tcBorders>
              <w:top w:val="single" w:sz="4" w:space="0" w:color="auto"/>
              <w:left w:val="single" w:sz="4" w:space="0" w:color="auto"/>
              <w:right w:val="single" w:sz="4" w:space="0" w:color="auto"/>
              <w:tl2br w:val="nil"/>
              <w:tr2bl w:val="nil"/>
            </w:tcBorders>
            <w:vAlign w:val="center"/>
          </w:tcPr>
          <w:p w:rsidR="00246FCB" w:rsidRDefault="006A60BC">
            <w:pPr>
              <w:spacing w:line="360" w:lineRule="auto"/>
              <w:jc w:val="center"/>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课程目标</w:t>
            </w:r>
            <w:r>
              <w:rPr>
                <w:rFonts w:ascii="Times New Roman" w:hAnsi="Times New Roman" w:cs="Times New Roman" w:hint="eastAsia"/>
                <w:color w:val="000000" w:themeColor="text1"/>
                <w:szCs w:val="21"/>
              </w:rPr>
              <w:t>3</w:t>
            </w:r>
          </w:p>
        </w:tc>
      </w:tr>
      <w:tr w:rsidR="00246FCB">
        <w:trPr>
          <w:trHeight w:val="262"/>
          <w:jc w:val="center"/>
        </w:trPr>
        <w:tc>
          <w:tcPr>
            <w:tcW w:w="2003" w:type="pct"/>
            <w:vMerge/>
            <w:tcBorders>
              <w:left w:val="single" w:sz="4" w:space="0" w:color="auto"/>
              <w:right w:val="single" w:sz="4" w:space="0" w:color="auto"/>
              <w:tl2br w:val="nil"/>
              <w:tr2bl w:val="nil"/>
            </w:tcBorders>
            <w:vAlign w:val="center"/>
          </w:tcPr>
          <w:p w:rsidR="00246FCB" w:rsidRDefault="00246FCB" w:rsidP="00B133CB">
            <w:pPr>
              <w:spacing w:line="300" w:lineRule="exact"/>
              <w:rPr>
                <w:rFonts w:ascii="Times New Roman" w:hAnsi="Times New Roman" w:cs="Times New Roman"/>
                <w:color w:val="000000" w:themeColor="text1"/>
                <w:szCs w:val="21"/>
              </w:rPr>
            </w:pPr>
          </w:p>
        </w:tc>
        <w:tc>
          <w:tcPr>
            <w:tcW w:w="2284" w:type="pct"/>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pacing w:afterLines="50" w:after="156" w:line="310" w:lineRule="exact"/>
              <w:rPr>
                <w:rFonts w:ascii="Times New Roman" w:hAnsi="Times New Roman" w:cs="Times New Roman"/>
                <w:color w:val="000000" w:themeColor="text1"/>
                <w:szCs w:val="21"/>
              </w:rPr>
            </w:pPr>
            <w:r>
              <w:rPr>
                <w:rFonts w:ascii="宋体" w:hAnsi="宋体" w:cs="宋体" w:hint="eastAsia"/>
              </w:rPr>
              <w:t>4</w:t>
            </w:r>
            <w:r>
              <w:rPr>
                <w:rFonts w:ascii="宋体" w:hAnsi="宋体" w:cs="宋体"/>
              </w:rPr>
              <w:t>.</w:t>
            </w:r>
            <w:r>
              <w:rPr>
                <w:rFonts w:ascii="宋体" w:hAnsi="宋体" w:cs="宋体" w:hint="eastAsia"/>
                <w:lang w:val="zh-CN" w:bidi="zh-CN"/>
              </w:rPr>
              <w:t>3</w:t>
            </w:r>
            <w:r>
              <w:rPr>
                <w:rFonts w:ascii="宋体" w:hAnsi="宋体" w:cs="宋体" w:hint="eastAsia"/>
              </w:rPr>
              <w:t>[教学实施] 掌握中学美术课程标准和中学生发展知识，熟悉中学美术教材和知识体系，了解中学美术学科的教学目标、教学要求、教学内容和教学方法。能依据中学生的认知特点和学习规律，以学生为中心，采用情境学习、探究学习、问题解决学习等多种教学策略进行教学设计和实施，并能够根据实际情况对学生的学习进行考查和评价，并在教学实践中获得积极体验。</w:t>
            </w:r>
          </w:p>
        </w:tc>
        <w:tc>
          <w:tcPr>
            <w:tcW w:w="712" w:type="pct"/>
            <w:vMerge/>
            <w:tcBorders>
              <w:left w:val="single" w:sz="4" w:space="0" w:color="auto"/>
              <w:right w:val="single" w:sz="4" w:space="0" w:color="auto"/>
              <w:tl2br w:val="nil"/>
              <w:tr2bl w:val="nil"/>
            </w:tcBorders>
            <w:vAlign w:val="center"/>
          </w:tcPr>
          <w:p w:rsidR="00246FCB" w:rsidRDefault="00246FCB">
            <w:pPr>
              <w:spacing w:line="360" w:lineRule="auto"/>
              <w:jc w:val="center"/>
              <w:rPr>
                <w:rFonts w:ascii="Times New Roman" w:hAnsi="Times New Roman" w:cs="Times New Roman"/>
                <w:color w:val="000000" w:themeColor="text1"/>
                <w:szCs w:val="21"/>
              </w:rPr>
            </w:pPr>
          </w:p>
        </w:tc>
      </w:tr>
      <w:tr w:rsidR="00246FCB" w:rsidTr="00B133CB">
        <w:trPr>
          <w:trHeight w:val="2185"/>
          <w:jc w:val="center"/>
        </w:trPr>
        <w:tc>
          <w:tcPr>
            <w:tcW w:w="2003" w:type="pct"/>
            <w:tcBorders>
              <w:top w:val="single" w:sz="4" w:space="0" w:color="auto"/>
              <w:left w:val="single" w:sz="4" w:space="0" w:color="auto"/>
              <w:right w:val="single" w:sz="4" w:space="0" w:color="auto"/>
              <w:tl2br w:val="nil"/>
              <w:tr2bl w:val="nil"/>
            </w:tcBorders>
            <w:vAlign w:val="center"/>
          </w:tcPr>
          <w:p w:rsidR="00246FCB" w:rsidRDefault="006A60BC" w:rsidP="00B133CB">
            <w:pPr>
              <w:spacing w:line="300" w:lineRule="exact"/>
              <w:rPr>
                <w:rFonts w:ascii="Times New Roman" w:hAnsi="Times New Roman" w:cs="Times New Roman"/>
                <w:color w:val="000000" w:themeColor="text1"/>
                <w:szCs w:val="21"/>
              </w:rPr>
            </w:pPr>
            <w:r>
              <w:rPr>
                <w:rFonts w:ascii="宋体" w:hAnsi="宋体" w:cs="宋体"/>
                <w:color w:val="000000" w:themeColor="text1"/>
              </w:rPr>
              <w:t>毕业要求4：</w:t>
            </w:r>
            <w:r>
              <w:rPr>
                <w:rFonts w:ascii="宋体" w:hAnsi="宋体" w:cs="宋体" w:hint="eastAsia"/>
                <w:color w:val="000000" w:themeColor="text1"/>
              </w:rPr>
              <w:t>[沟通合作] 理解学习共同体的作用，具有较好的沟通能力和团队协作精神；具有团队互助与协作学习体验，善于合作，乐于与学习伙伴分享交流实践经验，共同探讨解决问题。</w:t>
            </w:r>
            <w:r>
              <w:rPr>
                <w:rFonts w:ascii="宋体" w:hAnsi="宋体" w:cs="宋体"/>
                <w:color w:val="000000" w:themeColor="text1"/>
              </w:rPr>
              <w:t>【M】</w:t>
            </w:r>
          </w:p>
        </w:tc>
        <w:tc>
          <w:tcPr>
            <w:tcW w:w="2284" w:type="pct"/>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rPr>
                <w:rFonts w:ascii="Times New Roman" w:hAnsi="Times New Roman" w:cs="Times New Roman"/>
                <w:color w:val="000000" w:themeColor="text1"/>
                <w:szCs w:val="21"/>
              </w:rPr>
            </w:pPr>
            <w:r>
              <w:rPr>
                <w:rFonts w:ascii="宋体" w:hAnsi="宋体" w:cs="宋体" w:hint="eastAsia"/>
              </w:rPr>
              <w:t>8</w:t>
            </w:r>
            <w:r>
              <w:rPr>
                <w:rFonts w:ascii="宋体" w:hAnsi="宋体" w:cs="宋体"/>
              </w:rPr>
              <w:t>.</w:t>
            </w:r>
            <w:r>
              <w:rPr>
                <w:rFonts w:ascii="宋体" w:hAnsi="宋体" w:cs="宋体" w:hint="eastAsia"/>
              </w:rPr>
              <w:t>1[团队合作] 理解交流合作对教师专业发展、教育教学活动的重要性，掌握建构学习共同体的各要素功能，具有组织和指导学习共同体的能力；</w:t>
            </w:r>
            <w:r>
              <w:rPr>
                <w:rFonts w:ascii="宋体" w:hAnsi="宋体" w:cs="宋体" w:hint="eastAsia"/>
                <w:lang w:bidi="zh-CN"/>
              </w:rPr>
              <w:t>在</w:t>
            </w:r>
            <w:r>
              <w:rPr>
                <w:rFonts w:ascii="宋体" w:hAnsi="宋体" w:cs="宋体" w:hint="eastAsia"/>
                <w:lang w:val="zh-CN" w:bidi="zh-CN"/>
              </w:rPr>
              <w:t>小组互</w:t>
            </w:r>
            <w:r>
              <w:rPr>
                <w:rFonts w:ascii="宋体" w:hAnsi="宋体" w:cs="宋体" w:hint="eastAsia"/>
                <w:lang w:bidi="zh-CN"/>
              </w:rPr>
              <w:t>助</w:t>
            </w:r>
            <w:r>
              <w:rPr>
                <w:rFonts w:ascii="宋体" w:hAnsi="宋体" w:cs="宋体" w:hint="eastAsia"/>
                <w:lang w:val="zh-CN" w:bidi="zh-CN"/>
              </w:rPr>
              <w:t>与</w:t>
            </w:r>
            <w:r>
              <w:rPr>
                <w:rFonts w:ascii="宋体" w:hAnsi="宋体" w:cs="宋体" w:hint="eastAsia"/>
                <w:lang w:bidi="zh-CN"/>
              </w:rPr>
              <w:t>教学中体现出团队</w:t>
            </w:r>
            <w:r>
              <w:rPr>
                <w:rFonts w:ascii="宋体" w:hAnsi="宋体" w:cs="宋体" w:hint="eastAsia"/>
                <w:lang w:val="zh-CN" w:bidi="zh-CN"/>
              </w:rPr>
              <w:t>合作</w:t>
            </w:r>
            <w:r>
              <w:rPr>
                <w:rFonts w:ascii="宋体" w:hAnsi="宋体" w:cs="宋体" w:hint="eastAsia"/>
                <w:lang w:bidi="zh-CN"/>
              </w:rPr>
              <w:t>的精神</w:t>
            </w:r>
            <w:r>
              <w:rPr>
                <w:rFonts w:ascii="宋体" w:hAnsi="宋体" w:cs="宋体" w:hint="eastAsia"/>
                <w:lang w:val="zh-CN" w:bidi="zh-CN"/>
              </w:rPr>
              <w:t>。</w:t>
            </w:r>
          </w:p>
        </w:tc>
        <w:tc>
          <w:tcPr>
            <w:tcW w:w="712" w:type="pct"/>
            <w:tcBorders>
              <w:top w:val="single" w:sz="4" w:space="0" w:color="auto"/>
              <w:left w:val="single" w:sz="4" w:space="0" w:color="auto"/>
              <w:right w:val="single" w:sz="4" w:space="0" w:color="auto"/>
              <w:tl2br w:val="nil"/>
              <w:tr2bl w:val="nil"/>
            </w:tcBorders>
            <w:vAlign w:val="center"/>
          </w:tcPr>
          <w:p w:rsidR="00246FCB" w:rsidRDefault="006A60BC">
            <w:pPr>
              <w:jc w:val="center"/>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课程目标</w:t>
            </w:r>
            <w:r>
              <w:rPr>
                <w:rFonts w:ascii="Times New Roman" w:hAnsi="Times New Roman" w:cs="Times New Roman" w:hint="eastAsia"/>
                <w:color w:val="000000" w:themeColor="text1"/>
                <w:szCs w:val="21"/>
              </w:rPr>
              <w:t>4</w:t>
            </w:r>
          </w:p>
        </w:tc>
      </w:tr>
    </w:tbl>
    <w:p w:rsidR="00246FCB" w:rsidRDefault="00246FCB">
      <w:pPr>
        <w:rPr>
          <w:rFonts w:ascii="Times New Roman" w:hAnsi="Times New Roman" w:cs="Times New Roman"/>
          <w:color w:val="000000" w:themeColor="text1"/>
        </w:rPr>
        <w:sectPr w:rsidR="00246FCB">
          <w:footerReference w:type="default" r:id="rId7"/>
          <w:pgSz w:w="11906" w:h="16838"/>
          <w:pgMar w:top="1417" w:right="1417" w:bottom="1417" w:left="1417" w:header="851" w:footer="992" w:gutter="0"/>
          <w:cols w:space="425"/>
          <w:docGrid w:type="lines" w:linePitch="312"/>
        </w:sectPr>
      </w:pPr>
    </w:p>
    <w:p w:rsidR="00246FCB" w:rsidRDefault="006A60BC">
      <w:pPr>
        <w:pStyle w:val="a5"/>
        <w:kinsoku w:val="0"/>
        <w:overflowPunct w:val="0"/>
        <w:spacing w:before="61"/>
        <w:rPr>
          <w:rFonts w:ascii="Times New Roman" w:eastAsia="黑体" w:cs="Times New Roman"/>
          <w:b/>
          <w:sz w:val="28"/>
          <w:szCs w:val="28"/>
        </w:rPr>
      </w:pPr>
      <w:r>
        <w:rPr>
          <w:rFonts w:ascii="Times New Roman" w:eastAsia="黑体" w:cs="Times New Roman"/>
          <w:b/>
          <w:sz w:val="28"/>
          <w:szCs w:val="28"/>
        </w:rPr>
        <w:lastRenderedPageBreak/>
        <w:t>三、课程教学内容与方法</w:t>
      </w:r>
    </w:p>
    <w:p w:rsidR="00246FCB" w:rsidRDefault="006A60BC">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3</w:t>
      </w:r>
      <w:r>
        <w:rPr>
          <w:rFonts w:ascii="Times New Roman" w:eastAsia="宋体" w:hAnsi="Times New Roman" w:cs="Times New Roman"/>
          <w:b/>
          <w:color w:val="000000" w:themeColor="text1"/>
          <w:szCs w:val="21"/>
        </w:rPr>
        <w:t>课程目标、教学内容和方法对应关系</w:t>
      </w:r>
    </w:p>
    <w:tbl>
      <w:tblPr>
        <w:tblStyle w:val="af1"/>
        <w:tblW w:w="0" w:type="auto"/>
        <w:jc w:val="center"/>
        <w:tblLook w:val="04A0" w:firstRow="1" w:lastRow="0" w:firstColumn="1" w:lastColumn="0" w:noHBand="0" w:noVBand="1"/>
      </w:tblPr>
      <w:tblGrid>
        <w:gridCol w:w="503"/>
        <w:gridCol w:w="2064"/>
        <w:gridCol w:w="1536"/>
        <w:gridCol w:w="5234"/>
        <w:gridCol w:w="685"/>
        <w:gridCol w:w="840"/>
        <w:gridCol w:w="685"/>
        <w:gridCol w:w="840"/>
        <w:gridCol w:w="844"/>
        <w:gridCol w:w="763"/>
      </w:tblGrid>
      <w:tr w:rsidR="00246FCB" w:rsidTr="00B133CB">
        <w:trPr>
          <w:jc w:val="center"/>
        </w:trPr>
        <w:tc>
          <w:tcPr>
            <w:tcW w:w="505" w:type="dxa"/>
            <w:vAlign w:val="center"/>
          </w:tcPr>
          <w:p w:rsidR="00246FCB" w:rsidRDefault="006A60BC">
            <w:pPr>
              <w:spacing w:line="360" w:lineRule="auto"/>
              <w:jc w:val="center"/>
              <w:rPr>
                <w:b/>
                <w:color w:val="000000" w:themeColor="text1"/>
                <w:kern w:val="0"/>
                <w:sz w:val="20"/>
                <w:szCs w:val="21"/>
              </w:rPr>
            </w:pPr>
            <w:r>
              <w:rPr>
                <w:b/>
                <w:color w:val="000000" w:themeColor="text1"/>
                <w:kern w:val="0"/>
                <w:sz w:val="20"/>
                <w:szCs w:val="21"/>
              </w:rPr>
              <w:t>序号</w:t>
            </w:r>
          </w:p>
        </w:tc>
        <w:tc>
          <w:tcPr>
            <w:tcW w:w="2094" w:type="dxa"/>
            <w:vAlign w:val="center"/>
          </w:tcPr>
          <w:p w:rsidR="00246FCB" w:rsidRDefault="006A60BC">
            <w:pPr>
              <w:spacing w:line="360" w:lineRule="auto"/>
              <w:jc w:val="center"/>
              <w:rPr>
                <w:b/>
                <w:color w:val="000000" w:themeColor="text1"/>
                <w:kern w:val="0"/>
                <w:sz w:val="20"/>
                <w:szCs w:val="21"/>
              </w:rPr>
            </w:pPr>
            <w:r>
              <w:rPr>
                <w:b/>
                <w:color w:val="000000" w:themeColor="text1"/>
                <w:kern w:val="0"/>
                <w:sz w:val="20"/>
                <w:szCs w:val="21"/>
              </w:rPr>
              <w:t>项目名称</w:t>
            </w:r>
          </w:p>
        </w:tc>
        <w:tc>
          <w:tcPr>
            <w:tcW w:w="1558" w:type="dxa"/>
            <w:vAlign w:val="center"/>
          </w:tcPr>
          <w:p w:rsidR="00246FCB" w:rsidRDefault="006A60BC">
            <w:pPr>
              <w:spacing w:line="360" w:lineRule="auto"/>
              <w:jc w:val="center"/>
              <w:rPr>
                <w:b/>
                <w:color w:val="000000" w:themeColor="text1"/>
                <w:kern w:val="0"/>
                <w:sz w:val="20"/>
                <w:szCs w:val="21"/>
              </w:rPr>
            </w:pPr>
            <w:r>
              <w:rPr>
                <w:b/>
                <w:color w:val="000000" w:themeColor="text1"/>
                <w:kern w:val="0"/>
                <w:sz w:val="20"/>
                <w:szCs w:val="21"/>
              </w:rPr>
              <w:t>项目来源</w:t>
            </w:r>
          </w:p>
        </w:tc>
        <w:tc>
          <w:tcPr>
            <w:tcW w:w="5325" w:type="dxa"/>
            <w:vAlign w:val="center"/>
          </w:tcPr>
          <w:p w:rsidR="00246FCB" w:rsidRDefault="006A60BC">
            <w:pPr>
              <w:spacing w:line="360" w:lineRule="auto"/>
              <w:jc w:val="center"/>
              <w:rPr>
                <w:b/>
                <w:color w:val="000000" w:themeColor="text1"/>
                <w:kern w:val="0"/>
                <w:sz w:val="20"/>
                <w:szCs w:val="21"/>
              </w:rPr>
            </w:pPr>
            <w:r>
              <w:rPr>
                <w:b/>
                <w:color w:val="000000" w:themeColor="text1"/>
                <w:kern w:val="0"/>
                <w:sz w:val="20"/>
                <w:szCs w:val="21"/>
              </w:rPr>
              <w:t>教学目标（观测点、重难点）</w:t>
            </w:r>
          </w:p>
        </w:tc>
        <w:tc>
          <w:tcPr>
            <w:tcW w:w="690" w:type="dxa"/>
            <w:vAlign w:val="center"/>
          </w:tcPr>
          <w:p w:rsidR="00246FCB" w:rsidRDefault="006A60BC">
            <w:pPr>
              <w:spacing w:line="360" w:lineRule="auto"/>
              <w:jc w:val="center"/>
              <w:rPr>
                <w:b/>
                <w:color w:val="000000" w:themeColor="text1"/>
                <w:kern w:val="0"/>
                <w:sz w:val="20"/>
                <w:szCs w:val="21"/>
              </w:rPr>
            </w:pPr>
            <w:r>
              <w:rPr>
                <w:b/>
                <w:color w:val="000000" w:themeColor="text1"/>
                <w:kern w:val="0"/>
                <w:sz w:val="20"/>
                <w:szCs w:val="21"/>
              </w:rPr>
              <w:t>学时数</w:t>
            </w:r>
          </w:p>
        </w:tc>
        <w:tc>
          <w:tcPr>
            <w:tcW w:w="848" w:type="dxa"/>
            <w:vAlign w:val="center"/>
          </w:tcPr>
          <w:p w:rsidR="00246FCB" w:rsidRDefault="006A60BC">
            <w:pPr>
              <w:spacing w:line="360" w:lineRule="auto"/>
              <w:jc w:val="center"/>
              <w:rPr>
                <w:b/>
                <w:color w:val="000000" w:themeColor="text1"/>
                <w:kern w:val="0"/>
                <w:sz w:val="20"/>
                <w:szCs w:val="21"/>
              </w:rPr>
            </w:pPr>
            <w:r>
              <w:rPr>
                <w:b/>
                <w:color w:val="000000" w:themeColor="text1"/>
                <w:kern w:val="0"/>
                <w:sz w:val="20"/>
                <w:szCs w:val="21"/>
              </w:rPr>
              <w:t>项目类型</w:t>
            </w:r>
          </w:p>
        </w:tc>
        <w:tc>
          <w:tcPr>
            <w:tcW w:w="690" w:type="dxa"/>
            <w:vAlign w:val="center"/>
          </w:tcPr>
          <w:p w:rsidR="00246FCB" w:rsidRDefault="006A60BC">
            <w:pPr>
              <w:spacing w:line="360" w:lineRule="auto"/>
              <w:jc w:val="center"/>
              <w:rPr>
                <w:b/>
                <w:color w:val="000000" w:themeColor="text1"/>
                <w:kern w:val="0"/>
                <w:sz w:val="20"/>
                <w:szCs w:val="21"/>
              </w:rPr>
            </w:pPr>
            <w:r>
              <w:rPr>
                <w:b/>
                <w:color w:val="000000" w:themeColor="text1"/>
                <w:kern w:val="0"/>
                <w:sz w:val="20"/>
                <w:szCs w:val="21"/>
              </w:rPr>
              <w:t>要求</w:t>
            </w:r>
          </w:p>
        </w:tc>
        <w:tc>
          <w:tcPr>
            <w:tcW w:w="848" w:type="dxa"/>
            <w:vAlign w:val="center"/>
          </w:tcPr>
          <w:p w:rsidR="00246FCB" w:rsidRDefault="006A60BC">
            <w:pPr>
              <w:spacing w:line="360" w:lineRule="auto"/>
              <w:jc w:val="center"/>
              <w:rPr>
                <w:b/>
                <w:color w:val="000000" w:themeColor="text1"/>
                <w:kern w:val="0"/>
                <w:sz w:val="20"/>
                <w:szCs w:val="21"/>
              </w:rPr>
            </w:pPr>
            <w:r>
              <w:rPr>
                <w:b/>
                <w:color w:val="000000" w:themeColor="text1"/>
                <w:kern w:val="0"/>
                <w:sz w:val="20"/>
                <w:szCs w:val="21"/>
              </w:rPr>
              <w:t>每组人数</w:t>
            </w:r>
          </w:p>
        </w:tc>
        <w:tc>
          <w:tcPr>
            <w:tcW w:w="848" w:type="dxa"/>
            <w:vAlign w:val="center"/>
          </w:tcPr>
          <w:p w:rsidR="00246FCB" w:rsidRDefault="006A60BC">
            <w:pPr>
              <w:spacing w:line="360" w:lineRule="auto"/>
              <w:jc w:val="center"/>
              <w:rPr>
                <w:b/>
                <w:color w:val="000000" w:themeColor="text1"/>
                <w:kern w:val="0"/>
                <w:sz w:val="20"/>
                <w:szCs w:val="21"/>
              </w:rPr>
            </w:pPr>
            <w:r>
              <w:rPr>
                <w:b/>
                <w:color w:val="000000" w:themeColor="text1"/>
                <w:kern w:val="0"/>
                <w:sz w:val="20"/>
                <w:szCs w:val="21"/>
              </w:rPr>
              <w:t>教学方法</w:t>
            </w:r>
          </w:p>
        </w:tc>
        <w:tc>
          <w:tcPr>
            <w:tcW w:w="768" w:type="dxa"/>
            <w:vAlign w:val="center"/>
          </w:tcPr>
          <w:p w:rsidR="00246FCB" w:rsidRDefault="006A60BC">
            <w:pPr>
              <w:spacing w:line="360" w:lineRule="auto"/>
              <w:jc w:val="center"/>
              <w:rPr>
                <w:b/>
                <w:color w:val="000000" w:themeColor="text1"/>
                <w:kern w:val="0"/>
                <w:sz w:val="20"/>
                <w:szCs w:val="21"/>
              </w:rPr>
            </w:pPr>
            <w:r>
              <w:rPr>
                <w:b/>
                <w:color w:val="000000" w:themeColor="text1"/>
                <w:kern w:val="0"/>
                <w:sz w:val="20"/>
                <w:szCs w:val="21"/>
              </w:rPr>
              <w:t>课程目标</w:t>
            </w:r>
          </w:p>
        </w:tc>
      </w:tr>
      <w:tr w:rsidR="00246FCB" w:rsidTr="00B133CB">
        <w:trPr>
          <w:trHeight w:val="365"/>
          <w:jc w:val="center"/>
        </w:trPr>
        <w:tc>
          <w:tcPr>
            <w:tcW w:w="505" w:type="dxa"/>
            <w:vMerge w:val="restart"/>
            <w:vAlign w:val="center"/>
          </w:tcPr>
          <w:p w:rsidR="00246FCB" w:rsidRDefault="006A60BC" w:rsidP="00B133CB">
            <w:pPr>
              <w:adjustRightInd w:val="0"/>
              <w:snapToGrid w:val="0"/>
              <w:spacing w:line="240" w:lineRule="exact"/>
              <w:jc w:val="center"/>
              <w:rPr>
                <w:color w:val="000000" w:themeColor="text1"/>
                <w:kern w:val="0"/>
                <w:sz w:val="20"/>
                <w:szCs w:val="21"/>
              </w:rPr>
            </w:pPr>
            <w:r>
              <w:rPr>
                <w:color w:val="000000" w:themeColor="text1"/>
                <w:kern w:val="0"/>
                <w:sz w:val="20"/>
                <w:szCs w:val="21"/>
              </w:rPr>
              <w:t>1</w:t>
            </w:r>
          </w:p>
        </w:tc>
        <w:tc>
          <w:tcPr>
            <w:tcW w:w="2094" w:type="dxa"/>
            <w:vMerge w:val="restart"/>
            <w:vAlign w:val="center"/>
          </w:tcPr>
          <w:p w:rsidR="00246FCB" w:rsidRDefault="006A60BC" w:rsidP="00B133CB">
            <w:pPr>
              <w:adjustRightInd w:val="0"/>
              <w:snapToGrid w:val="0"/>
              <w:spacing w:line="240" w:lineRule="exact"/>
              <w:jc w:val="center"/>
              <w:rPr>
                <w:color w:val="000000" w:themeColor="text1"/>
                <w:kern w:val="0"/>
                <w:szCs w:val="21"/>
              </w:rPr>
            </w:pPr>
            <w:r>
              <w:rPr>
                <w:color w:val="000000" w:themeColor="text1"/>
                <w:kern w:val="0"/>
                <w:szCs w:val="21"/>
              </w:rPr>
              <w:t>实验</w:t>
            </w:r>
            <w:r>
              <w:rPr>
                <w:color w:val="000000" w:themeColor="text1"/>
                <w:kern w:val="0"/>
                <w:szCs w:val="21"/>
              </w:rPr>
              <w:t>1</w:t>
            </w:r>
            <w:r>
              <w:rPr>
                <w:color w:val="000000" w:themeColor="text1"/>
                <w:kern w:val="0"/>
                <w:szCs w:val="21"/>
              </w:rPr>
              <w:t>：</w:t>
            </w:r>
            <w:r>
              <w:rPr>
                <w:rFonts w:hint="eastAsia"/>
                <w:color w:val="000000" w:themeColor="text1"/>
                <w:kern w:val="0"/>
                <w:szCs w:val="21"/>
              </w:rPr>
              <w:t>线描临摹</w:t>
            </w:r>
          </w:p>
        </w:tc>
        <w:tc>
          <w:tcPr>
            <w:tcW w:w="1558" w:type="dxa"/>
            <w:vMerge w:val="restart"/>
            <w:vAlign w:val="center"/>
          </w:tcPr>
          <w:p w:rsidR="00246FCB" w:rsidRDefault="006A60BC" w:rsidP="00B133CB">
            <w:pPr>
              <w:snapToGrid w:val="0"/>
              <w:spacing w:line="240" w:lineRule="exact"/>
              <w:jc w:val="center"/>
              <w:rPr>
                <w:color w:val="000000" w:themeColor="text1"/>
                <w:kern w:val="0"/>
                <w:szCs w:val="21"/>
              </w:rPr>
            </w:pPr>
            <w:r>
              <w:rPr>
                <w:rFonts w:hint="eastAsia"/>
                <w:color w:val="000000" w:themeColor="text1"/>
                <w:kern w:val="0"/>
                <w:szCs w:val="21"/>
              </w:rPr>
              <w:t>其他</w:t>
            </w:r>
          </w:p>
        </w:tc>
        <w:tc>
          <w:tcPr>
            <w:tcW w:w="5325" w:type="dxa"/>
            <w:vAlign w:val="center"/>
          </w:tcPr>
          <w:p w:rsidR="00246FCB" w:rsidRDefault="006A60BC" w:rsidP="00B133CB">
            <w:pPr>
              <w:spacing w:line="360" w:lineRule="exact"/>
              <w:rPr>
                <w:color w:val="000000" w:themeColor="text1"/>
                <w:kern w:val="0"/>
                <w:szCs w:val="21"/>
              </w:rPr>
            </w:pPr>
            <w:r>
              <w:rPr>
                <w:rFonts w:hAnsi="宋体"/>
                <w:szCs w:val="21"/>
              </w:rPr>
              <w:t>1.</w:t>
            </w:r>
            <w:r>
              <w:rPr>
                <w:rFonts w:hAnsi="宋体" w:hint="eastAsia"/>
                <w:szCs w:val="21"/>
              </w:rPr>
              <w:t>线描</w:t>
            </w:r>
            <w:r>
              <w:rPr>
                <w:rFonts w:asciiTheme="minorEastAsia" w:hAnsiTheme="minorEastAsia" w:hint="eastAsia"/>
              </w:rPr>
              <w:t>概念及其历史发展</w:t>
            </w:r>
          </w:p>
        </w:tc>
        <w:tc>
          <w:tcPr>
            <w:tcW w:w="690" w:type="dxa"/>
            <w:vMerge w:val="restart"/>
            <w:vAlign w:val="center"/>
          </w:tcPr>
          <w:p w:rsidR="00246FCB" w:rsidRDefault="006A60BC">
            <w:pPr>
              <w:spacing w:line="300" w:lineRule="exact"/>
              <w:jc w:val="center"/>
              <w:rPr>
                <w:color w:val="000000" w:themeColor="text1"/>
                <w:kern w:val="0"/>
                <w:szCs w:val="21"/>
              </w:rPr>
            </w:pPr>
            <w:r>
              <w:rPr>
                <w:rFonts w:hint="eastAsia"/>
                <w:kern w:val="0"/>
                <w:szCs w:val="21"/>
              </w:rPr>
              <w:t>12</w:t>
            </w:r>
          </w:p>
        </w:tc>
        <w:tc>
          <w:tcPr>
            <w:tcW w:w="848" w:type="dxa"/>
            <w:vMerge w:val="restart"/>
            <w:vAlign w:val="center"/>
          </w:tcPr>
          <w:p w:rsidR="00246FCB" w:rsidRDefault="006A60BC">
            <w:pPr>
              <w:adjustRightInd w:val="0"/>
              <w:snapToGrid w:val="0"/>
              <w:spacing w:line="300" w:lineRule="exact"/>
              <w:jc w:val="center"/>
              <w:rPr>
                <w:color w:val="000000" w:themeColor="text1"/>
                <w:kern w:val="0"/>
                <w:szCs w:val="21"/>
              </w:rPr>
            </w:pPr>
            <w:r>
              <w:rPr>
                <w:kern w:val="0"/>
                <w:szCs w:val="21"/>
              </w:rPr>
              <w:t>综合性</w:t>
            </w:r>
          </w:p>
        </w:tc>
        <w:tc>
          <w:tcPr>
            <w:tcW w:w="690" w:type="dxa"/>
            <w:vMerge w:val="restart"/>
            <w:vAlign w:val="center"/>
          </w:tcPr>
          <w:p w:rsidR="00246FCB" w:rsidRDefault="006A60BC">
            <w:pPr>
              <w:adjustRightInd w:val="0"/>
              <w:snapToGrid w:val="0"/>
              <w:spacing w:line="300" w:lineRule="exact"/>
              <w:jc w:val="center"/>
              <w:rPr>
                <w:color w:val="000000" w:themeColor="text1"/>
                <w:kern w:val="0"/>
                <w:szCs w:val="21"/>
              </w:rPr>
            </w:pPr>
            <w:r>
              <w:rPr>
                <w:kern w:val="0"/>
                <w:szCs w:val="21"/>
              </w:rPr>
              <w:t>必做</w:t>
            </w:r>
          </w:p>
        </w:tc>
        <w:tc>
          <w:tcPr>
            <w:tcW w:w="848" w:type="dxa"/>
            <w:vMerge w:val="restart"/>
            <w:vAlign w:val="center"/>
          </w:tcPr>
          <w:p w:rsidR="00246FCB" w:rsidRDefault="006A60BC">
            <w:pPr>
              <w:adjustRightInd w:val="0"/>
              <w:snapToGrid w:val="0"/>
              <w:spacing w:line="300" w:lineRule="exact"/>
              <w:jc w:val="center"/>
              <w:rPr>
                <w:color w:val="000000" w:themeColor="text1"/>
                <w:kern w:val="0"/>
                <w:szCs w:val="21"/>
              </w:rPr>
            </w:pPr>
            <w:r>
              <w:rPr>
                <w:kern w:val="0"/>
                <w:szCs w:val="21"/>
              </w:rPr>
              <w:t>5</w:t>
            </w:r>
            <w:r>
              <w:rPr>
                <w:rFonts w:hint="eastAsia"/>
                <w:kern w:val="0"/>
                <w:szCs w:val="21"/>
              </w:rPr>
              <w:t>-</w:t>
            </w:r>
            <w:r>
              <w:rPr>
                <w:kern w:val="0"/>
                <w:szCs w:val="21"/>
              </w:rPr>
              <w:t>7</w:t>
            </w:r>
          </w:p>
        </w:tc>
        <w:tc>
          <w:tcPr>
            <w:tcW w:w="848" w:type="dxa"/>
            <w:vMerge w:val="restart"/>
            <w:vAlign w:val="center"/>
          </w:tcPr>
          <w:p w:rsidR="00246FCB" w:rsidRDefault="006A60BC">
            <w:pPr>
              <w:adjustRightInd w:val="0"/>
              <w:snapToGrid w:val="0"/>
              <w:spacing w:line="240" w:lineRule="exact"/>
              <w:jc w:val="left"/>
              <w:rPr>
                <w:color w:val="000000" w:themeColor="text1"/>
                <w:kern w:val="0"/>
                <w:szCs w:val="21"/>
              </w:rPr>
            </w:pPr>
            <w:r>
              <w:rPr>
                <w:rFonts w:hint="eastAsia"/>
                <w:kern w:val="0"/>
                <w:szCs w:val="21"/>
              </w:rPr>
              <w:t>讲授法、查阅文献法、自主学习法</w:t>
            </w:r>
          </w:p>
        </w:tc>
        <w:tc>
          <w:tcPr>
            <w:tcW w:w="768" w:type="dxa"/>
            <w:vMerge w:val="restart"/>
            <w:vAlign w:val="center"/>
          </w:tcPr>
          <w:p w:rsidR="00246FCB" w:rsidRDefault="006A60BC">
            <w:pPr>
              <w:spacing w:line="300" w:lineRule="exact"/>
              <w:rPr>
                <w:color w:val="000000" w:themeColor="text1"/>
                <w:kern w:val="0"/>
                <w:szCs w:val="21"/>
              </w:rPr>
            </w:pPr>
            <w:r>
              <w:rPr>
                <w:rFonts w:hint="eastAsia"/>
                <w:kern w:val="0"/>
                <w:szCs w:val="21"/>
              </w:rPr>
              <w:t>课程目标</w:t>
            </w:r>
            <w:r>
              <w:rPr>
                <w:kern w:val="0"/>
                <w:szCs w:val="21"/>
              </w:rPr>
              <w:t>1</w:t>
            </w:r>
            <w:r>
              <w:rPr>
                <w:rFonts w:hint="eastAsia"/>
                <w:kern w:val="0"/>
                <w:szCs w:val="21"/>
              </w:rPr>
              <w:t>、课程目标</w:t>
            </w:r>
            <w:r>
              <w:rPr>
                <w:rFonts w:hint="eastAsia"/>
                <w:kern w:val="0"/>
                <w:szCs w:val="21"/>
              </w:rPr>
              <w:t>2</w:t>
            </w:r>
          </w:p>
        </w:tc>
      </w:tr>
      <w:tr w:rsidR="00246FCB" w:rsidTr="00B133CB">
        <w:trPr>
          <w:trHeight w:val="413"/>
          <w:jc w:val="center"/>
        </w:trPr>
        <w:tc>
          <w:tcPr>
            <w:tcW w:w="505" w:type="dxa"/>
            <w:vMerge/>
            <w:vAlign w:val="center"/>
          </w:tcPr>
          <w:p w:rsidR="00246FCB" w:rsidRDefault="00246FCB" w:rsidP="00B133CB">
            <w:pPr>
              <w:adjustRightInd w:val="0"/>
              <w:snapToGrid w:val="0"/>
              <w:spacing w:line="240" w:lineRule="exact"/>
              <w:jc w:val="center"/>
              <w:rPr>
                <w:color w:val="000000" w:themeColor="text1"/>
                <w:kern w:val="0"/>
                <w:sz w:val="20"/>
                <w:szCs w:val="21"/>
              </w:rPr>
            </w:pPr>
          </w:p>
        </w:tc>
        <w:tc>
          <w:tcPr>
            <w:tcW w:w="2094" w:type="dxa"/>
            <w:vMerge/>
            <w:vAlign w:val="center"/>
          </w:tcPr>
          <w:p w:rsidR="00246FCB" w:rsidRDefault="00246FCB" w:rsidP="00B133CB">
            <w:pPr>
              <w:adjustRightInd w:val="0"/>
              <w:snapToGrid w:val="0"/>
              <w:spacing w:line="240" w:lineRule="exact"/>
              <w:jc w:val="center"/>
              <w:rPr>
                <w:color w:val="000000" w:themeColor="text1"/>
                <w:kern w:val="0"/>
                <w:szCs w:val="21"/>
              </w:rPr>
            </w:pPr>
          </w:p>
        </w:tc>
        <w:tc>
          <w:tcPr>
            <w:tcW w:w="1558" w:type="dxa"/>
            <w:vMerge/>
            <w:vAlign w:val="center"/>
          </w:tcPr>
          <w:p w:rsidR="00246FCB" w:rsidRDefault="00246FCB" w:rsidP="00B133CB">
            <w:pPr>
              <w:adjustRightInd w:val="0"/>
              <w:snapToGrid w:val="0"/>
              <w:spacing w:line="240" w:lineRule="exact"/>
              <w:jc w:val="center"/>
              <w:rPr>
                <w:color w:val="000000" w:themeColor="text1"/>
                <w:kern w:val="0"/>
                <w:szCs w:val="21"/>
              </w:rPr>
            </w:pPr>
          </w:p>
        </w:tc>
        <w:tc>
          <w:tcPr>
            <w:tcW w:w="5325" w:type="dxa"/>
            <w:vAlign w:val="center"/>
          </w:tcPr>
          <w:p w:rsidR="00246FCB" w:rsidRDefault="006A60BC" w:rsidP="00B133CB">
            <w:pPr>
              <w:spacing w:line="360" w:lineRule="exact"/>
              <w:rPr>
                <w:color w:val="000000" w:themeColor="text1"/>
                <w:kern w:val="0"/>
                <w:szCs w:val="21"/>
              </w:rPr>
            </w:pPr>
            <w:r>
              <w:rPr>
                <w:rFonts w:asciiTheme="minorEastAsia" w:hAnsiTheme="minorEastAsia" w:hint="eastAsia"/>
              </w:rPr>
              <w:t>2.历代白描作品赏析</w:t>
            </w:r>
          </w:p>
        </w:tc>
        <w:tc>
          <w:tcPr>
            <w:tcW w:w="690" w:type="dxa"/>
            <w:vMerge/>
            <w:vAlign w:val="center"/>
          </w:tcPr>
          <w:p w:rsidR="00246FCB" w:rsidRDefault="00246FCB">
            <w:pPr>
              <w:adjustRightInd w:val="0"/>
              <w:snapToGrid w:val="0"/>
              <w:spacing w:line="360" w:lineRule="auto"/>
              <w:jc w:val="center"/>
              <w:rPr>
                <w:color w:val="000000" w:themeColor="text1"/>
                <w:kern w:val="0"/>
                <w:szCs w:val="21"/>
              </w:rPr>
            </w:pPr>
          </w:p>
        </w:tc>
        <w:tc>
          <w:tcPr>
            <w:tcW w:w="848" w:type="dxa"/>
            <w:vMerge/>
            <w:vAlign w:val="center"/>
          </w:tcPr>
          <w:p w:rsidR="00246FCB" w:rsidRDefault="00246FCB">
            <w:pPr>
              <w:adjustRightInd w:val="0"/>
              <w:snapToGrid w:val="0"/>
              <w:spacing w:line="360" w:lineRule="auto"/>
              <w:jc w:val="center"/>
              <w:rPr>
                <w:color w:val="000000" w:themeColor="text1"/>
                <w:kern w:val="0"/>
                <w:szCs w:val="21"/>
              </w:rPr>
            </w:pPr>
          </w:p>
        </w:tc>
        <w:tc>
          <w:tcPr>
            <w:tcW w:w="690" w:type="dxa"/>
            <w:vMerge/>
            <w:vAlign w:val="center"/>
          </w:tcPr>
          <w:p w:rsidR="00246FCB" w:rsidRDefault="00246FCB">
            <w:pPr>
              <w:adjustRightInd w:val="0"/>
              <w:snapToGrid w:val="0"/>
              <w:spacing w:line="360" w:lineRule="auto"/>
              <w:jc w:val="center"/>
              <w:rPr>
                <w:color w:val="000000" w:themeColor="text1"/>
                <w:kern w:val="0"/>
                <w:szCs w:val="21"/>
              </w:rPr>
            </w:pPr>
          </w:p>
        </w:tc>
        <w:tc>
          <w:tcPr>
            <w:tcW w:w="848" w:type="dxa"/>
            <w:vMerge/>
            <w:vAlign w:val="center"/>
          </w:tcPr>
          <w:p w:rsidR="00246FCB" w:rsidRDefault="00246FCB">
            <w:pPr>
              <w:adjustRightInd w:val="0"/>
              <w:snapToGrid w:val="0"/>
              <w:spacing w:line="360" w:lineRule="auto"/>
              <w:jc w:val="center"/>
              <w:rPr>
                <w:color w:val="000000" w:themeColor="text1"/>
                <w:kern w:val="0"/>
                <w:szCs w:val="21"/>
              </w:rPr>
            </w:pPr>
          </w:p>
        </w:tc>
        <w:tc>
          <w:tcPr>
            <w:tcW w:w="848" w:type="dxa"/>
            <w:vMerge/>
            <w:vAlign w:val="center"/>
          </w:tcPr>
          <w:p w:rsidR="00246FCB" w:rsidRDefault="00246FCB">
            <w:pPr>
              <w:adjustRightInd w:val="0"/>
              <w:snapToGrid w:val="0"/>
              <w:spacing w:line="360" w:lineRule="auto"/>
              <w:jc w:val="center"/>
              <w:rPr>
                <w:color w:val="000000" w:themeColor="text1"/>
                <w:kern w:val="0"/>
                <w:szCs w:val="21"/>
              </w:rPr>
            </w:pPr>
          </w:p>
        </w:tc>
        <w:tc>
          <w:tcPr>
            <w:tcW w:w="768" w:type="dxa"/>
            <w:vMerge/>
            <w:vAlign w:val="center"/>
          </w:tcPr>
          <w:p w:rsidR="00246FCB" w:rsidRDefault="00246FCB">
            <w:pPr>
              <w:adjustRightInd w:val="0"/>
              <w:snapToGrid w:val="0"/>
              <w:spacing w:line="360" w:lineRule="auto"/>
              <w:jc w:val="center"/>
              <w:rPr>
                <w:color w:val="000000" w:themeColor="text1"/>
                <w:kern w:val="0"/>
                <w:szCs w:val="21"/>
              </w:rPr>
            </w:pPr>
          </w:p>
        </w:tc>
      </w:tr>
      <w:tr w:rsidR="00246FCB" w:rsidTr="00B133CB">
        <w:trPr>
          <w:trHeight w:val="413"/>
          <w:jc w:val="center"/>
        </w:trPr>
        <w:tc>
          <w:tcPr>
            <w:tcW w:w="505" w:type="dxa"/>
            <w:vMerge/>
            <w:vAlign w:val="center"/>
          </w:tcPr>
          <w:p w:rsidR="00246FCB" w:rsidRDefault="00246FCB" w:rsidP="00B133CB">
            <w:pPr>
              <w:adjustRightInd w:val="0"/>
              <w:snapToGrid w:val="0"/>
              <w:spacing w:line="240" w:lineRule="exact"/>
              <w:jc w:val="center"/>
              <w:rPr>
                <w:color w:val="000000" w:themeColor="text1"/>
                <w:kern w:val="0"/>
                <w:sz w:val="20"/>
                <w:szCs w:val="21"/>
              </w:rPr>
            </w:pPr>
          </w:p>
        </w:tc>
        <w:tc>
          <w:tcPr>
            <w:tcW w:w="2094" w:type="dxa"/>
            <w:vMerge/>
            <w:vAlign w:val="center"/>
          </w:tcPr>
          <w:p w:rsidR="00246FCB" w:rsidRDefault="00246FCB" w:rsidP="00B133CB">
            <w:pPr>
              <w:adjustRightInd w:val="0"/>
              <w:snapToGrid w:val="0"/>
              <w:spacing w:line="240" w:lineRule="exact"/>
              <w:jc w:val="center"/>
              <w:rPr>
                <w:color w:val="000000" w:themeColor="text1"/>
                <w:kern w:val="0"/>
                <w:szCs w:val="21"/>
              </w:rPr>
            </w:pPr>
          </w:p>
        </w:tc>
        <w:tc>
          <w:tcPr>
            <w:tcW w:w="1558" w:type="dxa"/>
            <w:vMerge/>
            <w:vAlign w:val="center"/>
          </w:tcPr>
          <w:p w:rsidR="00246FCB" w:rsidRDefault="00246FCB" w:rsidP="00B133CB">
            <w:pPr>
              <w:adjustRightInd w:val="0"/>
              <w:snapToGrid w:val="0"/>
              <w:spacing w:line="240" w:lineRule="exact"/>
              <w:jc w:val="center"/>
              <w:rPr>
                <w:color w:val="000000" w:themeColor="text1"/>
                <w:kern w:val="0"/>
                <w:szCs w:val="21"/>
              </w:rPr>
            </w:pPr>
          </w:p>
        </w:tc>
        <w:tc>
          <w:tcPr>
            <w:tcW w:w="5325" w:type="dxa"/>
            <w:vAlign w:val="center"/>
          </w:tcPr>
          <w:p w:rsidR="00246FCB" w:rsidRDefault="006A60BC" w:rsidP="00B133CB">
            <w:pPr>
              <w:spacing w:line="360" w:lineRule="exact"/>
              <w:rPr>
                <w:color w:val="000000" w:themeColor="text1"/>
                <w:kern w:val="0"/>
                <w:szCs w:val="21"/>
              </w:rPr>
            </w:pPr>
            <w:r>
              <w:rPr>
                <w:rFonts w:hAnsi="宋体"/>
                <w:szCs w:val="21"/>
              </w:rPr>
              <w:t>3.</w:t>
            </w:r>
            <w:r>
              <w:rPr>
                <w:rFonts w:asciiTheme="minorEastAsia" w:hAnsiTheme="minorEastAsia" w:hint="eastAsia"/>
              </w:rPr>
              <w:t>骨法用笔的艺术观念</w:t>
            </w:r>
          </w:p>
        </w:tc>
        <w:tc>
          <w:tcPr>
            <w:tcW w:w="690" w:type="dxa"/>
            <w:vMerge/>
            <w:vAlign w:val="center"/>
          </w:tcPr>
          <w:p w:rsidR="00246FCB" w:rsidRDefault="00246FCB">
            <w:pPr>
              <w:adjustRightInd w:val="0"/>
              <w:snapToGrid w:val="0"/>
              <w:spacing w:line="360" w:lineRule="auto"/>
              <w:jc w:val="center"/>
              <w:rPr>
                <w:color w:val="000000" w:themeColor="text1"/>
                <w:kern w:val="0"/>
                <w:szCs w:val="21"/>
              </w:rPr>
            </w:pPr>
          </w:p>
        </w:tc>
        <w:tc>
          <w:tcPr>
            <w:tcW w:w="848" w:type="dxa"/>
            <w:vMerge/>
            <w:vAlign w:val="center"/>
          </w:tcPr>
          <w:p w:rsidR="00246FCB" w:rsidRDefault="00246FCB">
            <w:pPr>
              <w:adjustRightInd w:val="0"/>
              <w:snapToGrid w:val="0"/>
              <w:spacing w:line="360" w:lineRule="auto"/>
              <w:jc w:val="center"/>
              <w:rPr>
                <w:color w:val="000000" w:themeColor="text1"/>
                <w:kern w:val="0"/>
                <w:szCs w:val="21"/>
              </w:rPr>
            </w:pPr>
          </w:p>
        </w:tc>
        <w:tc>
          <w:tcPr>
            <w:tcW w:w="690" w:type="dxa"/>
            <w:vMerge/>
            <w:vAlign w:val="center"/>
          </w:tcPr>
          <w:p w:rsidR="00246FCB" w:rsidRDefault="00246FCB">
            <w:pPr>
              <w:adjustRightInd w:val="0"/>
              <w:snapToGrid w:val="0"/>
              <w:spacing w:line="360" w:lineRule="auto"/>
              <w:jc w:val="center"/>
              <w:rPr>
                <w:color w:val="000000" w:themeColor="text1"/>
                <w:kern w:val="0"/>
                <w:szCs w:val="21"/>
              </w:rPr>
            </w:pPr>
          </w:p>
        </w:tc>
        <w:tc>
          <w:tcPr>
            <w:tcW w:w="848" w:type="dxa"/>
            <w:vMerge/>
            <w:vAlign w:val="center"/>
          </w:tcPr>
          <w:p w:rsidR="00246FCB" w:rsidRDefault="00246FCB">
            <w:pPr>
              <w:adjustRightInd w:val="0"/>
              <w:snapToGrid w:val="0"/>
              <w:spacing w:line="360" w:lineRule="auto"/>
              <w:jc w:val="center"/>
              <w:rPr>
                <w:color w:val="000000" w:themeColor="text1"/>
                <w:kern w:val="0"/>
                <w:szCs w:val="21"/>
              </w:rPr>
            </w:pPr>
          </w:p>
        </w:tc>
        <w:tc>
          <w:tcPr>
            <w:tcW w:w="848" w:type="dxa"/>
            <w:vMerge/>
            <w:vAlign w:val="center"/>
          </w:tcPr>
          <w:p w:rsidR="00246FCB" w:rsidRDefault="00246FCB">
            <w:pPr>
              <w:adjustRightInd w:val="0"/>
              <w:snapToGrid w:val="0"/>
              <w:spacing w:line="360" w:lineRule="auto"/>
              <w:jc w:val="center"/>
              <w:rPr>
                <w:color w:val="000000" w:themeColor="text1"/>
                <w:kern w:val="0"/>
                <w:szCs w:val="21"/>
              </w:rPr>
            </w:pPr>
          </w:p>
        </w:tc>
        <w:tc>
          <w:tcPr>
            <w:tcW w:w="768" w:type="dxa"/>
            <w:vMerge/>
            <w:vAlign w:val="center"/>
          </w:tcPr>
          <w:p w:rsidR="00246FCB" w:rsidRDefault="00246FCB">
            <w:pPr>
              <w:adjustRightInd w:val="0"/>
              <w:snapToGrid w:val="0"/>
              <w:spacing w:line="360" w:lineRule="auto"/>
              <w:jc w:val="center"/>
              <w:rPr>
                <w:color w:val="000000" w:themeColor="text1"/>
                <w:kern w:val="0"/>
                <w:szCs w:val="21"/>
              </w:rPr>
            </w:pPr>
          </w:p>
        </w:tc>
      </w:tr>
      <w:tr w:rsidR="00246FCB" w:rsidTr="00B133CB">
        <w:trPr>
          <w:trHeight w:val="191"/>
          <w:jc w:val="center"/>
        </w:trPr>
        <w:tc>
          <w:tcPr>
            <w:tcW w:w="505" w:type="dxa"/>
            <w:vMerge/>
            <w:vAlign w:val="center"/>
          </w:tcPr>
          <w:p w:rsidR="00246FCB" w:rsidRDefault="00246FCB" w:rsidP="00B133CB">
            <w:pPr>
              <w:adjustRightInd w:val="0"/>
              <w:snapToGrid w:val="0"/>
              <w:spacing w:line="240" w:lineRule="exact"/>
              <w:jc w:val="center"/>
              <w:rPr>
                <w:color w:val="000000" w:themeColor="text1"/>
                <w:kern w:val="0"/>
                <w:sz w:val="20"/>
                <w:szCs w:val="21"/>
              </w:rPr>
            </w:pPr>
          </w:p>
        </w:tc>
        <w:tc>
          <w:tcPr>
            <w:tcW w:w="2094" w:type="dxa"/>
            <w:vMerge/>
            <w:vAlign w:val="center"/>
          </w:tcPr>
          <w:p w:rsidR="00246FCB" w:rsidRDefault="00246FCB" w:rsidP="00B133CB">
            <w:pPr>
              <w:adjustRightInd w:val="0"/>
              <w:snapToGrid w:val="0"/>
              <w:spacing w:line="240" w:lineRule="exact"/>
              <w:jc w:val="center"/>
              <w:rPr>
                <w:color w:val="000000" w:themeColor="text1"/>
                <w:kern w:val="0"/>
                <w:szCs w:val="21"/>
              </w:rPr>
            </w:pPr>
          </w:p>
        </w:tc>
        <w:tc>
          <w:tcPr>
            <w:tcW w:w="1558" w:type="dxa"/>
            <w:vMerge/>
            <w:vAlign w:val="center"/>
          </w:tcPr>
          <w:p w:rsidR="00246FCB" w:rsidRDefault="00246FCB" w:rsidP="00B133CB">
            <w:pPr>
              <w:adjustRightInd w:val="0"/>
              <w:snapToGrid w:val="0"/>
              <w:spacing w:line="240" w:lineRule="exact"/>
              <w:jc w:val="center"/>
              <w:rPr>
                <w:color w:val="000000" w:themeColor="text1"/>
                <w:kern w:val="0"/>
                <w:szCs w:val="21"/>
              </w:rPr>
            </w:pPr>
          </w:p>
        </w:tc>
        <w:tc>
          <w:tcPr>
            <w:tcW w:w="5325" w:type="dxa"/>
            <w:vAlign w:val="center"/>
          </w:tcPr>
          <w:p w:rsidR="00246FCB" w:rsidRDefault="006A60BC" w:rsidP="00B133CB">
            <w:pPr>
              <w:topLinePunct/>
              <w:spacing w:line="360" w:lineRule="exact"/>
              <w:rPr>
                <w:color w:val="000000" w:themeColor="text1"/>
                <w:kern w:val="0"/>
                <w:szCs w:val="21"/>
              </w:rPr>
            </w:pPr>
            <w:r>
              <w:rPr>
                <w:rFonts w:hAnsi="宋体"/>
                <w:szCs w:val="21"/>
              </w:rPr>
              <w:t>4.</w:t>
            </w:r>
            <w:r>
              <w:rPr>
                <w:rFonts w:asciiTheme="minorEastAsia" w:hAnsiTheme="minorEastAsia" w:hint="eastAsia"/>
              </w:rPr>
              <w:t>笔墨工具材料及其用法</w:t>
            </w:r>
          </w:p>
        </w:tc>
        <w:tc>
          <w:tcPr>
            <w:tcW w:w="690" w:type="dxa"/>
            <w:vMerge/>
            <w:vAlign w:val="center"/>
          </w:tcPr>
          <w:p w:rsidR="00246FCB" w:rsidRDefault="00246FCB">
            <w:pPr>
              <w:adjustRightInd w:val="0"/>
              <w:snapToGrid w:val="0"/>
              <w:spacing w:line="360" w:lineRule="auto"/>
              <w:jc w:val="center"/>
              <w:rPr>
                <w:color w:val="000000" w:themeColor="text1"/>
                <w:kern w:val="0"/>
                <w:szCs w:val="21"/>
              </w:rPr>
            </w:pPr>
          </w:p>
        </w:tc>
        <w:tc>
          <w:tcPr>
            <w:tcW w:w="848" w:type="dxa"/>
            <w:vMerge/>
            <w:vAlign w:val="center"/>
          </w:tcPr>
          <w:p w:rsidR="00246FCB" w:rsidRDefault="00246FCB">
            <w:pPr>
              <w:adjustRightInd w:val="0"/>
              <w:snapToGrid w:val="0"/>
              <w:spacing w:line="360" w:lineRule="auto"/>
              <w:jc w:val="center"/>
              <w:rPr>
                <w:color w:val="000000" w:themeColor="text1"/>
                <w:kern w:val="0"/>
                <w:szCs w:val="21"/>
              </w:rPr>
            </w:pPr>
          </w:p>
        </w:tc>
        <w:tc>
          <w:tcPr>
            <w:tcW w:w="690" w:type="dxa"/>
            <w:vMerge/>
            <w:vAlign w:val="center"/>
          </w:tcPr>
          <w:p w:rsidR="00246FCB" w:rsidRDefault="00246FCB">
            <w:pPr>
              <w:adjustRightInd w:val="0"/>
              <w:snapToGrid w:val="0"/>
              <w:spacing w:line="360" w:lineRule="auto"/>
              <w:jc w:val="center"/>
              <w:rPr>
                <w:color w:val="000000" w:themeColor="text1"/>
                <w:kern w:val="0"/>
                <w:szCs w:val="21"/>
              </w:rPr>
            </w:pPr>
          </w:p>
        </w:tc>
        <w:tc>
          <w:tcPr>
            <w:tcW w:w="848" w:type="dxa"/>
            <w:vMerge/>
            <w:vAlign w:val="center"/>
          </w:tcPr>
          <w:p w:rsidR="00246FCB" w:rsidRDefault="00246FCB">
            <w:pPr>
              <w:adjustRightInd w:val="0"/>
              <w:snapToGrid w:val="0"/>
              <w:spacing w:line="360" w:lineRule="auto"/>
              <w:jc w:val="center"/>
              <w:rPr>
                <w:color w:val="000000" w:themeColor="text1"/>
                <w:kern w:val="0"/>
                <w:szCs w:val="21"/>
              </w:rPr>
            </w:pPr>
          </w:p>
        </w:tc>
        <w:tc>
          <w:tcPr>
            <w:tcW w:w="848" w:type="dxa"/>
            <w:vMerge/>
            <w:vAlign w:val="center"/>
          </w:tcPr>
          <w:p w:rsidR="00246FCB" w:rsidRDefault="00246FCB">
            <w:pPr>
              <w:adjustRightInd w:val="0"/>
              <w:snapToGrid w:val="0"/>
              <w:spacing w:line="360" w:lineRule="auto"/>
              <w:jc w:val="center"/>
              <w:rPr>
                <w:color w:val="000000" w:themeColor="text1"/>
                <w:kern w:val="0"/>
                <w:szCs w:val="21"/>
              </w:rPr>
            </w:pPr>
          </w:p>
        </w:tc>
        <w:tc>
          <w:tcPr>
            <w:tcW w:w="768" w:type="dxa"/>
            <w:vMerge/>
            <w:vAlign w:val="center"/>
          </w:tcPr>
          <w:p w:rsidR="00246FCB" w:rsidRDefault="00246FCB">
            <w:pPr>
              <w:adjustRightInd w:val="0"/>
              <w:snapToGrid w:val="0"/>
              <w:spacing w:line="360" w:lineRule="auto"/>
              <w:jc w:val="center"/>
              <w:rPr>
                <w:color w:val="000000" w:themeColor="text1"/>
                <w:kern w:val="0"/>
                <w:szCs w:val="21"/>
              </w:rPr>
            </w:pPr>
          </w:p>
        </w:tc>
      </w:tr>
      <w:tr w:rsidR="00246FCB" w:rsidTr="00B133CB">
        <w:trPr>
          <w:jc w:val="center"/>
        </w:trPr>
        <w:tc>
          <w:tcPr>
            <w:tcW w:w="505" w:type="dxa"/>
            <w:vMerge w:val="restart"/>
            <w:vAlign w:val="center"/>
          </w:tcPr>
          <w:p w:rsidR="00246FCB" w:rsidRDefault="006A60BC" w:rsidP="00B133CB">
            <w:pPr>
              <w:adjustRightInd w:val="0"/>
              <w:snapToGrid w:val="0"/>
              <w:spacing w:line="240" w:lineRule="exact"/>
              <w:jc w:val="center"/>
              <w:rPr>
                <w:color w:val="000000" w:themeColor="text1"/>
                <w:kern w:val="0"/>
                <w:sz w:val="20"/>
                <w:szCs w:val="21"/>
              </w:rPr>
            </w:pPr>
            <w:r>
              <w:rPr>
                <w:color w:val="000000" w:themeColor="text1"/>
                <w:kern w:val="0"/>
                <w:sz w:val="20"/>
                <w:szCs w:val="21"/>
              </w:rPr>
              <w:t>2</w:t>
            </w:r>
          </w:p>
        </w:tc>
        <w:tc>
          <w:tcPr>
            <w:tcW w:w="2094" w:type="dxa"/>
            <w:vMerge w:val="restart"/>
            <w:vAlign w:val="center"/>
          </w:tcPr>
          <w:p w:rsidR="00246FCB" w:rsidRDefault="006A60BC" w:rsidP="00B133CB">
            <w:pPr>
              <w:adjustRightInd w:val="0"/>
              <w:snapToGrid w:val="0"/>
              <w:spacing w:line="240" w:lineRule="exact"/>
              <w:jc w:val="center"/>
              <w:rPr>
                <w:color w:val="000000" w:themeColor="text1"/>
                <w:kern w:val="0"/>
                <w:szCs w:val="21"/>
              </w:rPr>
            </w:pPr>
            <w:r>
              <w:rPr>
                <w:color w:val="000000" w:themeColor="text1"/>
                <w:kern w:val="0"/>
                <w:szCs w:val="21"/>
              </w:rPr>
              <w:t>实验</w:t>
            </w:r>
            <w:r>
              <w:rPr>
                <w:color w:val="000000" w:themeColor="text1"/>
                <w:kern w:val="0"/>
                <w:szCs w:val="21"/>
              </w:rPr>
              <w:t>2</w:t>
            </w:r>
            <w:r>
              <w:rPr>
                <w:color w:val="000000" w:themeColor="text1"/>
                <w:kern w:val="0"/>
                <w:szCs w:val="21"/>
              </w:rPr>
              <w:t>：</w:t>
            </w:r>
            <w:r>
              <w:rPr>
                <w:rFonts w:hint="eastAsia"/>
                <w:color w:val="000000" w:themeColor="text1"/>
                <w:kern w:val="0"/>
                <w:szCs w:val="21"/>
              </w:rPr>
              <w:t>线性素描写生</w:t>
            </w:r>
          </w:p>
        </w:tc>
        <w:tc>
          <w:tcPr>
            <w:tcW w:w="1558" w:type="dxa"/>
            <w:vMerge w:val="restart"/>
            <w:vAlign w:val="center"/>
          </w:tcPr>
          <w:p w:rsidR="00246FCB" w:rsidRDefault="006A60BC" w:rsidP="00B133CB">
            <w:pPr>
              <w:snapToGrid w:val="0"/>
              <w:spacing w:line="240" w:lineRule="exact"/>
              <w:jc w:val="center"/>
              <w:rPr>
                <w:color w:val="000000"/>
                <w:szCs w:val="21"/>
              </w:rPr>
            </w:pPr>
            <w:r>
              <w:rPr>
                <w:rFonts w:hint="eastAsia"/>
                <w:color w:val="000000"/>
                <w:szCs w:val="21"/>
              </w:rPr>
              <w:t>其他</w:t>
            </w:r>
          </w:p>
        </w:tc>
        <w:tc>
          <w:tcPr>
            <w:tcW w:w="5325" w:type="dxa"/>
            <w:vAlign w:val="center"/>
          </w:tcPr>
          <w:p w:rsidR="00246FCB" w:rsidRDefault="006A60BC" w:rsidP="00B133CB">
            <w:pPr>
              <w:spacing w:line="360" w:lineRule="exact"/>
              <w:rPr>
                <w:color w:val="000000" w:themeColor="text1"/>
                <w:kern w:val="0"/>
                <w:szCs w:val="21"/>
              </w:rPr>
            </w:pPr>
            <w:r>
              <w:rPr>
                <w:rFonts w:hAnsi="宋体"/>
                <w:szCs w:val="21"/>
              </w:rPr>
              <w:t>1.</w:t>
            </w:r>
            <w:bookmarkStart w:id="5" w:name="_Hlk87306137"/>
            <w:r>
              <w:rPr>
                <w:rFonts w:asciiTheme="minorEastAsia" w:hAnsiTheme="minorEastAsia" w:hint="eastAsia"/>
                <w:bCs/>
                <w:color w:val="000000"/>
              </w:rPr>
              <w:t>线性素描写生方法与工具材料</w:t>
            </w:r>
            <w:bookmarkEnd w:id="5"/>
          </w:p>
        </w:tc>
        <w:tc>
          <w:tcPr>
            <w:tcW w:w="690" w:type="dxa"/>
            <w:vMerge w:val="restart"/>
            <w:vAlign w:val="center"/>
          </w:tcPr>
          <w:p w:rsidR="00246FCB" w:rsidRDefault="006A60BC">
            <w:pPr>
              <w:spacing w:line="300" w:lineRule="exact"/>
              <w:jc w:val="center"/>
              <w:rPr>
                <w:color w:val="000000" w:themeColor="text1"/>
                <w:kern w:val="0"/>
                <w:szCs w:val="21"/>
              </w:rPr>
            </w:pPr>
            <w:r>
              <w:rPr>
                <w:kern w:val="0"/>
                <w:szCs w:val="21"/>
              </w:rPr>
              <w:t>2</w:t>
            </w:r>
            <w:r>
              <w:rPr>
                <w:rFonts w:hint="eastAsia"/>
                <w:kern w:val="0"/>
                <w:szCs w:val="21"/>
              </w:rPr>
              <w:t>4</w:t>
            </w:r>
          </w:p>
        </w:tc>
        <w:tc>
          <w:tcPr>
            <w:tcW w:w="848" w:type="dxa"/>
            <w:vMerge w:val="restart"/>
            <w:vAlign w:val="center"/>
          </w:tcPr>
          <w:p w:rsidR="00246FCB" w:rsidRDefault="006A60BC">
            <w:pPr>
              <w:adjustRightInd w:val="0"/>
              <w:snapToGrid w:val="0"/>
              <w:spacing w:line="300" w:lineRule="exact"/>
              <w:jc w:val="center"/>
              <w:rPr>
                <w:color w:val="000000" w:themeColor="text1"/>
                <w:kern w:val="0"/>
                <w:szCs w:val="21"/>
              </w:rPr>
            </w:pPr>
            <w:r>
              <w:rPr>
                <w:kern w:val="0"/>
                <w:szCs w:val="21"/>
              </w:rPr>
              <w:t>综合性</w:t>
            </w:r>
          </w:p>
        </w:tc>
        <w:tc>
          <w:tcPr>
            <w:tcW w:w="690" w:type="dxa"/>
            <w:vMerge w:val="restart"/>
            <w:vAlign w:val="center"/>
          </w:tcPr>
          <w:p w:rsidR="00246FCB" w:rsidRDefault="006A60BC">
            <w:pPr>
              <w:adjustRightInd w:val="0"/>
              <w:snapToGrid w:val="0"/>
              <w:spacing w:line="300" w:lineRule="exact"/>
              <w:jc w:val="center"/>
              <w:rPr>
                <w:color w:val="000000" w:themeColor="text1"/>
                <w:kern w:val="0"/>
                <w:szCs w:val="21"/>
              </w:rPr>
            </w:pPr>
            <w:r>
              <w:rPr>
                <w:kern w:val="0"/>
                <w:szCs w:val="21"/>
              </w:rPr>
              <w:t>必做</w:t>
            </w:r>
          </w:p>
        </w:tc>
        <w:tc>
          <w:tcPr>
            <w:tcW w:w="848" w:type="dxa"/>
            <w:vMerge w:val="restart"/>
            <w:vAlign w:val="center"/>
          </w:tcPr>
          <w:p w:rsidR="00246FCB" w:rsidRDefault="006A60BC">
            <w:pPr>
              <w:adjustRightInd w:val="0"/>
              <w:snapToGrid w:val="0"/>
              <w:spacing w:line="300" w:lineRule="exact"/>
              <w:jc w:val="center"/>
              <w:rPr>
                <w:color w:val="000000" w:themeColor="text1"/>
                <w:kern w:val="0"/>
                <w:szCs w:val="21"/>
              </w:rPr>
            </w:pPr>
            <w:r>
              <w:rPr>
                <w:kern w:val="0"/>
                <w:szCs w:val="21"/>
              </w:rPr>
              <w:t>5</w:t>
            </w:r>
            <w:r>
              <w:rPr>
                <w:rFonts w:hint="eastAsia"/>
                <w:kern w:val="0"/>
                <w:szCs w:val="21"/>
              </w:rPr>
              <w:t>-</w:t>
            </w:r>
            <w:r>
              <w:rPr>
                <w:kern w:val="0"/>
                <w:szCs w:val="21"/>
              </w:rPr>
              <w:t>7</w:t>
            </w:r>
          </w:p>
        </w:tc>
        <w:tc>
          <w:tcPr>
            <w:tcW w:w="848" w:type="dxa"/>
            <w:vMerge w:val="restart"/>
            <w:vAlign w:val="center"/>
          </w:tcPr>
          <w:p w:rsidR="00246FCB" w:rsidRDefault="006A60BC">
            <w:pPr>
              <w:pStyle w:val="TableParagraph"/>
              <w:kinsoku w:val="0"/>
              <w:overflowPunct w:val="0"/>
              <w:spacing w:line="240" w:lineRule="exact"/>
              <w:rPr>
                <w:rFonts w:ascii="Times New Roman" w:cs="Times New Roman" w:hint="default"/>
                <w:sz w:val="21"/>
                <w:szCs w:val="21"/>
              </w:rPr>
            </w:pPr>
            <w:r>
              <w:rPr>
                <w:rFonts w:ascii="Times New Roman" w:cs="Times New Roman"/>
                <w:sz w:val="21"/>
                <w:szCs w:val="21"/>
              </w:rPr>
              <w:t>讲授法、示范结合</w:t>
            </w:r>
          </w:p>
          <w:p w:rsidR="00246FCB" w:rsidRDefault="006A60BC">
            <w:pPr>
              <w:adjustRightInd w:val="0"/>
              <w:snapToGrid w:val="0"/>
              <w:spacing w:line="240" w:lineRule="exact"/>
              <w:jc w:val="left"/>
              <w:rPr>
                <w:color w:val="000000" w:themeColor="text1"/>
                <w:kern w:val="0"/>
                <w:szCs w:val="21"/>
              </w:rPr>
            </w:pPr>
            <w:r>
              <w:rPr>
                <w:rFonts w:hint="eastAsia"/>
                <w:kern w:val="0"/>
                <w:szCs w:val="21"/>
              </w:rPr>
              <w:t>赏析讲解</w:t>
            </w:r>
          </w:p>
        </w:tc>
        <w:tc>
          <w:tcPr>
            <w:tcW w:w="768" w:type="dxa"/>
            <w:vMerge w:val="restart"/>
            <w:vAlign w:val="center"/>
          </w:tcPr>
          <w:p w:rsidR="00246FCB" w:rsidRDefault="006A60BC">
            <w:pPr>
              <w:adjustRightInd w:val="0"/>
              <w:snapToGrid w:val="0"/>
              <w:spacing w:line="300" w:lineRule="exact"/>
              <w:jc w:val="center"/>
              <w:rPr>
                <w:color w:val="000000" w:themeColor="text1"/>
                <w:kern w:val="0"/>
                <w:szCs w:val="21"/>
              </w:rPr>
            </w:pPr>
            <w:r>
              <w:rPr>
                <w:rFonts w:hint="eastAsia"/>
                <w:kern w:val="0"/>
                <w:szCs w:val="21"/>
              </w:rPr>
              <w:t>课程目标</w:t>
            </w:r>
            <w:r>
              <w:rPr>
                <w:kern w:val="0"/>
                <w:szCs w:val="21"/>
              </w:rPr>
              <w:t>2</w:t>
            </w:r>
            <w:r>
              <w:rPr>
                <w:rFonts w:hint="eastAsia"/>
                <w:kern w:val="0"/>
                <w:szCs w:val="21"/>
              </w:rPr>
              <w:t>、课程目标</w:t>
            </w:r>
            <w:r>
              <w:rPr>
                <w:kern w:val="0"/>
                <w:szCs w:val="21"/>
              </w:rPr>
              <w:t>3</w:t>
            </w:r>
          </w:p>
        </w:tc>
      </w:tr>
      <w:tr w:rsidR="00246FCB" w:rsidTr="00B133CB">
        <w:trPr>
          <w:jc w:val="center"/>
        </w:trPr>
        <w:tc>
          <w:tcPr>
            <w:tcW w:w="505" w:type="dxa"/>
            <w:vMerge/>
            <w:vAlign w:val="center"/>
          </w:tcPr>
          <w:p w:rsidR="00246FCB" w:rsidRDefault="00246FCB" w:rsidP="00B133CB">
            <w:pPr>
              <w:spacing w:line="240" w:lineRule="exact"/>
              <w:jc w:val="center"/>
              <w:rPr>
                <w:b/>
                <w:color w:val="000000" w:themeColor="text1"/>
                <w:kern w:val="0"/>
                <w:sz w:val="20"/>
                <w:szCs w:val="21"/>
              </w:rPr>
            </w:pPr>
          </w:p>
        </w:tc>
        <w:tc>
          <w:tcPr>
            <w:tcW w:w="2094" w:type="dxa"/>
            <w:vMerge/>
            <w:vAlign w:val="center"/>
          </w:tcPr>
          <w:p w:rsidR="00246FCB" w:rsidRDefault="00246FCB" w:rsidP="00B133CB">
            <w:pPr>
              <w:spacing w:line="240" w:lineRule="exact"/>
              <w:jc w:val="center"/>
              <w:rPr>
                <w:b/>
                <w:color w:val="000000" w:themeColor="text1"/>
                <w:kern w:val="0"/>
                <w:sz w:val="20"/>
                <w:szCs w:val="21"/>
              </w:rPr>
            </w:pPr>
          </w:p>
        </w:tc>
        <w:tc>
          <w:tcPr>
            <w:tcW w:w="1558" w:type="dxa"/>
            <w:vMerge/>
            <w:vAlign w:val="center"/>
          </w:tcPr>
          <w:p w:rsidR="00246FCB" w:rsidRDefault="00246FCB" w:rsidP="00B133CB">
            <w:pPr>
              <w:spacing w:line="240" w:lineRule="exact"/>
              <w:jc w:val="center"/>
              <w:rPr>
                <w:b/>
                <w:color w:val="000000" w:themeColor="text1"/>
                <w:kern w:val="0"/>
                <w:sz w:val="20"/>
                <w:szCs w:val="21"/>
              </w:rPr>
            </w:pPr>
          </w:p>
        </w:tc>
        <w:tc>
          <w:tcPr>
            <w:tcW w:w="5325" w:type="dxa"/>
            <w:vAlign w:val="center"/>
          </w:tcPr>
          <w:p w:rsidR="00246FCB" w:rsidRDefault="006A60BC" w:rsidP="00B133CB">
            <w:pPr>
              <w:spacing w:line="360" w:lineRule="exact"/>
              <w:rPr>
                <w:color w:val="000000" w:themeColor="text1"/>
                <w:kern w:val="0"/>
                <w:szCs w:val="21"/>
              </w:rPr>
            </w:pPr>
            <w:r>
              <w:rPr>
                <w:rFonts w:asciiTheme="minorEastAsia" w:hAnsiTheme="minorEastAsia" w:hint="eastAsia"/>
                <w:bCs/>
                <w:color w:val="000000"/>
              </w:rPr>
              <w:t>2</w:t>
            </w:r>
            <w:r w:rsidR="00B133CB">
              <w:rPr>
                <w:rFonts w:asciiTheme="minorEastAsia" w:hAnsiTheme="minorEastAsia"/>
                <w:bCs/>
                <w:color w:val="000000"/>
              </w:rPr>
              <w:t>.</w:t>
            </w:r>
            <w:r>
              <w:rPr>
                <w:rFonts w:asciiTheme="minorEastAsia" w:hAnsiTheme="minorEastAsia" w:hint="eastAsia"/>
                <w:bCs/>
                <w:color w:val="000000"/>
              </w:rPr>
              <w:t>线性素描写生中线的归纳与组织</w:t>
            </w:r>
          </w:p>
        </w:tc>
        <w:tc>
          <w:tcPr>
            <w:tcW w:w="690" w:type="dxa"/>
            <w:vMerge/>
            <w:vAlign w:val="center"/>
          </w:tcPr>
          <w:p w:rsidR="00246FCB" w:rsidRDefault="00246FCB">
            <w:pPr>
              <w:spacing w:line="360" w:lineRule="auto"/>
              <w:jc w:val="center"/>
              <w:rPr>
                <w:b/>
                <w:color w:val="000000" w:themeColor="text1"/>
                <w:kern w:val="0"/>
                <w:sz w:val="20"/>
                <w:szCs w:val="21"/>
              </w:rPr>
            </w:pPr>
          </w:p>
        </w:tc>
        <w:tc>
          <w:tcPr>
            <w:tcW w:w="848" w:type="dxa"/>
            <w:vMerge/>
            <w:vAlign w:val="center"/>
          </w:tcPr>
          <w:p w:rsidR="00246FCB" w:rsidRDefault="00246FCB">
            <w:pPr>
              <w:spacing w:line="360" w:lineRule="auto"/>
              <w:jc w:val="center"/>
              <w:rPr>
                <w:b/>
                <w:color w:val="000000" w:themeColor="text1"/>
                <w:kern w:val="0"/>
                <w:sz w:val="20"/>
                <w:szCs w:val="21"/>
              </w:rPr>
            </w:pPr>
          </w:p>
        </w:tc>
        <w:tc>
          <w:tcPr>
            <w:tcW w:w="690" w:type="dxa"/>
            <w:vMerge/>
            <w:vAlign w:val="center"/>
          </w:tcPr>
          <w:p w:rsidR="00246FCB" w:rsidRDefault="00246FCB">
            <w:pPr>
              <w:spacing w:line="360" w:lineRule="auto"/>
              <w:jc w:val="center"/>
              <w:rPr>
                <w:b/>
                <w:color w:val="000000" w:themeColor="text1"/>
                <w:kern w:val="0"/>
                <w:sz w:val="20"/>
                <w:szCs w:val="21"/>
              </w:rPr>
            </w:pPr>
          </w:p>
        </w:tc>
        <w:tc>
          <w:tcPr>
            <w:tcW w:w="848" w:type="dxa"/>
            <w:vMerge/>
            <w:vAlign w:val="center"/>
          </w:tcPr>
          <w:p w:rsidR="00246FCB" w:rsidRDefault="00246FCB">
            <w:pPr>
              <w:spacing w:line="360" w:lineRule="auto"/>
              <w:jc w:val="center"/>
              <w:rPr>
                <w:b/>
                <w:color w:val="000000" w:themeColor="text1"/>
                <w:kern w:val="0"/>
                <w:sz w:val="20"/>
                <w:szCs w:val="21"/>
              </w:rPr>
            </w:pPr>
          </w:p>
        </w:tc>
        <w:tc>
          <w:tcPr>
            <w:tcW w:w="848" w:type="dxa"/>
            <w:vMerge/>
            <w:vAlign w:val="center"/>
          </w:tcPr>
          <w:p w:rsidR="00246FCB" w:rsidRDefault="00246FCB">
            <w:pPr>
              <w:spacing w:line="360" w:lineRule="auto"/>
              <w:jc w:val="center"/>
              <w:rPr>
                <w:b/>
                <w:color w:val="000000" w:themeColor="text1"/>
                <w:kern w:val="0"/>
                <w:sz w:val="20"/>
                <w:szCs w:val="21"/>
              </w:rPr>
            </w:pPr>
          </w:p>
        </w:tc>
        <w:tc>
          <w:tcPr>
            <w:tcW w:w="768" w:type="dxa"/>
            <w:vMerge/>
            <w:vAlign w:val="center"/>
          </w:tcPr>
          <w:p w:rsidR="00246FCB" w:rsidRDefault="00246FCB">
            <w:pPr>
              <w:spacing w:line="360" w:lineRule="auto"/>
              <w:jc w:val="center"/>
              <w:rPr>
                <w:b/>
                <w:color w:val="000000" w:themeColor="text1"/>
                <w:kern w:val="0"/>
                <w:sz w:val="20"/>
                <w:szCs w:val="21"/>
              </w:rPr>
            </w:pPr>
          </w:p>
        </w:tc>
      </w:tr>
      <w:tr w:rsidR="00246FCB" w:rsidTr="00B133CB">
        <w:trPr>
          <w:jc w:val="center"/>
        </w:trPr>
        <w:tc>
          <w:tcPr>
            <w:tcW w:w="505" w:type="dxa"/>
            <w:vMerge/>
            <w:vAlign w:val="center"/>
          </w:tcPr>
          <w:p w:rsidR="00246FCB" w:rsidRDefault="00246FCB" w:rsidP="00B133CB">
            <w:pPr>
              <w:spacing w:line="240" w:lineRule="exact"/>
              <w:jc w:val="center"/>
              <w:rPr>
                <w:b/>
                <w:color w:val="000000" w:themeColor="text1"/>
                <w:kern w:val="0"/>
                <w:sz w:val="20"/>
                <w:szCs w:val="21"/>
              </w:rPr>
            </w:pPr>
          </w:p>
        </w:tc>
        <w:tc>
          <w:tcPr>
            <w:tcW w:w="2094" w:type="dxa"/>
            <w:vMerge/>
            <w:vAlign w:val="center"/>
          </w:tcPr>
          <w:p w:rsidR="00246FCB" w:rsidRDefault="00246FCB" w:rsidP="00B133CB">
            <w:pPr>
              <w:spacing w:line="240" w:lineRule="exact"/>
              <w:jc w:val="center"/>
              <w:rPr>
                <w:b/>
                <w:color w:val="000000" w:themeColor="text1"/>
                <w:kern w:val="0"/>
                <w:sz w:val="20"/>
                <w:szCs w:val="21"/>
              </w:rPr>
            </w:pPr>
          </w:p>
        </w:tc>
        <w:tc>
          <w:tcPr>
            <w:tcW w:w="1558" w:type="dxa"/>
            <w:vMerge/>
            <w:vAlign w:val="center"/>
          </w:tcPr>
          <w:p w:rsidR="00246FCB" w:rsidRDefault="00246FCB" w:rsidP="00B133CB">
            <w:pPr>
              <w:spacing w:line="240" w:lineRule="exact"/>
              <w:jc w:val="center"/>
              <w:rPr>
                <w:b/>
                <w:color w:val="000000" w:themeColor="text1"/>
                <w:kern w:val="0"/>
                <w:sz w:val="20"/>
                <w:szCs w:val="21"/>
              </w:rPr>
            </w:pPr>
          </w:p>
        </w:tc>
        <w:tc>
          <w:tcPr>
            <w:tcW w:w="5325" w:type="dxa"/>
            <w:vAlign w:val="center"/>
          </w:tcPr>
          <w:p w:rsidR="00246FCB" w:rsidRDefault="006A60BC" w:rsidP="00B133CB">
            <w:pPr>
              <w:spacing w:line="360" w:lineRule="exact"/>
              <w:rPr>
                <w:color w:val="000000" w:themeColor="text1"/>
                <w:kern w:val="0"/>
                <w:szCs w:val="21"/>
              </w:rPr>
            </w:pPr>
            <w:r>
              <w:rPr>
                <w:rFonts w:asciiTheme="minorEastAsia" w:hAnsiTheme="minorEastAsia"/>
                <w:bCs/>
                <w:color w:val="000000"/>
              </w:rPr>
              <w:t>3</w:t>
            </w:r>
            <w:r>
              <w:rPr>
                <w:rFonts w:asciiTheme="minorEastAsia" w:hAnsiTheme="minorEastAsia" w:hint="eastAsia"/>
                <w:bCs/>
                <w:color w:val="000000"/>
              </w:rPr>
              <w:t>.</w:t>
            </w:r>
            <w:bookmarkStart w:id="6" w:name="_Hlk87306013"/>
            <w:r>
              <w:rPr>
                <w:rFonts w:asciiTheme="minorEastAsia" w:hAnsiTheme="minorEastAsia" w:hint="eastAsia"/>
                <w:bCs/>
                <w:color w:val="000000"/>
              </w:rPr>
              <w:t>线性素描写生中形体质量和空间的表现</w:t>
            </w:r>
            <w:bookmarkEnd w:id="6"/>
          </w:p>
        </w:tc>
        <w:tc>
          <w:tcPr>
            <w:tcW w:w="690" w:type="dxa"/>
            <w:vMerge/>
            <w:vAlign w:val="center"/>
          </w:tcPr>
          <w:p w:rsidR="00246FCB" w:rsidRDefault="00246FCB">
            <w:pPr>
              <w:spacing w:line="360" w:lineRule="auto"/>
              <w:jc w:val="center"/>
              <w:rPr>
                <w:b/>
                <w:color w:val="000000" w:themeColor="text1"/>
                <w:kern w:val="0"/>
                <w:sz w:val="20"/>
                <w:szCs w:val="21"/>
              </w:rPr>
            </w:pPr>
          </w:p>
        </w:tc>
        <w:tc>
          <w:tcPr>
            <w:tcW w:w="848" w:type="dxa"/>
            <w:vMerge/>
            <w:vAlign w:val="center"/>
          </w:tcPr>
          <w:p w:rsidR="00246FCB" w:rsidRDefault="00246FCB">
            <w:pPr>
              <w:spacing w:line="360" w:lineRule="auto"/>
              <w:jc w:val="center"/>
              <w:rPr>
                <w:b/>
                <w:color w:val="000000" w:themeColor="text1"/>
                <w:kern w:val="0"/>
                <w:sz w:val="20"/>
                <w:szCs w:val="21"/>
              </w:rPr>
            </w:pPr>
          </w:p>
        </w:tc>
        <w:tc>
          <w:tcPr>
            <w:tcW w:w="690" w:type="dxa"/>
            <w:vMerge/>
            <w:vAlign w:val="center"/>
          </w:tcPr>
          <w:p w:rsidR="00246FCB" w:rsidRDefault="00246FCB">
            <w:pPr>
              <w:spacing w:line="360" w:lineRule="auto"/>
              <w:jc w:val="center"/>
              <w:rPr>
                <w:b/>
                <w:color w:val="000000" w:themeColor="text1"/>
                <w:kern w:val="0"/>
                <w:sz w:val="20"/>
                <w:szCs w:val="21"/>
              </w:rPr>
            </w:pPr>
          </w:p>
        </w:tc>
        <w:tc>
          <w:tcPr>
            <w:tcW w:w="848" w:type="dxa"/>
            <w:vMerge/>
            <w:vAlign w:val="center"/>
          </w:tcPr>
          <w:p w:rsidR="00246FCB" w:rsidRDefault="00246FCB">
            <w:pPr>
              <w:spacing w:line="360" w:lineRule="auto"/>
              <w:jc w:val="center"/>
              <w:rPr>
                <w:b/>
                <w:color w:val="000000" w:themeColor="text1"/>
                <w:kern w:val="0"/>
                <w:sz w:val="20"/>
                <w:szCs w:val="21"/>
              </w:rPr>
            </w:pPr>
          </w:p>
        </w:tc>
        <w:tc>
          <w:tcPr>
            <w:tcW w:w="848" w:type="dxa"/>
            <w:vMerge/>
            <w:vAlign w:val="center"/>
          </w:tcPr>
          <w:p w:rsidR="00246FCB" w:rsidRDefault="00246FCB">
            <w:pPr>
              <w:spacing w:line="360" w:lineRule="auto"/>
              <w:jc w:val="center"/>
              <w:rPr>
                <w:b/>
                <w:color w:val="000000" w:themeColor="text1"/>
                <w:kern w:val="0"/>
                <w:sz w:val="20"/>
                <w:szCs w:val="21"/>
              </w:rPr>
            </w:pPr>
          </w:p>
        </w:tc>
        <w:tc>
          <w:tcPr>
            <w:tcW w:w="768" w:type="dxa"/>
            <w:vMerge/>
            <w:vAlign w:val="center"/>
          </w:tcPr>
          <w:p w:rsidR="00246FCB" w:rsidRDefault="00246FCB">
            <w:pPr>
              <w:spacing w:line="360" w:lineRule="auto"/>
              <w:jc w:val="center"/>
              <w:rPr>
                <w:b/>
                <w:color w:val="000000" w:themeColor="text1"/>
                <w:kern w:val="0"/>
                <w:sz w:val="20"/>
                <w:szCs w:val="21"/>
              </w:rPr>
            </w:pPr>
          </w:p>
        </w:tc>
      </w:tr>
      <w:tr w:rsidR="00246FCB" w:rsidTr="00B133CB">
        <w:trPr>
          <w:jc w:val="center"/>
        </w:trPr>
        <w:tc>
          <w:tcPr>
            <w:tcW w:w="505" w:type="dxa"/>
            <w:vMerge/>
            <w:vAlign w:val="center"/>
          </w:tcPr>
          <w:p w:rsidR="00246FCB" w:rsidRDefault="00246FCB" w:rsidP="00B133CB">
            <w:pPr>
              <w:spacing w:line="240" w:lineRule="exact"/>
              <w:jc w:val="center"/>
              <w:rPr>
                <w:b/>
                <w:color w:val="000000" w:themeColor="text1"/>
                <w:kern w:val="0"/>
                <w:sz w:val="20"/>
                <w:szCs w:val="21"/>
              </w:rPr>
            </w:pPr>
          </w:p>
        </w:tc>
        <w:tc>
          <w:tcPr>
            <w:tcW w:w="2094" w:type="dxa"/>
            <w:vMerge/>
            <w:vAlign w:val="center"/>
          </w:tcPr>
          <w:p w:rsidR="00246FCB" w:rsidRDefault="00246FCB" w:rsidP="00B133CB">
            <w:pPr>
              <w:spacing w:line="240" w:lineRule="exact"/>
              <w:jc w:val="center"/>
              <w:rPr>
                <w:b/>
                <w:color w:val="000000" w:themeColor="text1"/>
                <w:kern w:val="0"/>
                <w:sz w:val="20"/>
                <w:szCs w:val="21"/>
              </w:rPr>
            </w:pPr>
          </w:p>
        </w:tc>
        <w:tc>
          <w:tcPr>
            <w:tcW w:w="1558" w:type="dxa"/>
            <w:vMerge/>
            <w:vAlign w:val="center"/>
          </w:tcPr>
          <w:p w:rsidR="00246FCB" w:rsidRDefault="00246FCB" w:rsidP="00B133CB">
            <w:pPr>
              <w:spacing w:line="240" w:lineRule="exact"/>
              <w:jc w:val="center"/>
              <w:rPr>
                <w:b/>
                <w:color w:val="000000" w:themeColor="text1"/>
                <w:kern w:val="0"/>
                <w:sz w:val="20"/>
                <w:szCs w:val="21"/>
              </w:rPr>
            </w:pPr>
          </w:p>
        </w:tc>
        <w:tc>
          <w:tcPr>
            <w:tcW w:w="5325" w:type="dxa"/>
            <w:vAlign w:val="center"/>
          </w:tcPr>
          <w:p w:rsidR="00246FCB" w:rsidRDefault="006A60BC" w:rsidP="00B133CB">
            <w:pPr>
              <w:spacing w:line="360" w:lineRule="exact"/>
              <w:rPr>
                <w:color w:val="000000" w:themeColor="text1"/>
                <w:kern w:val="0"/>
                <w:szCs w:val="21"/>
              </w:rPr>
            </w:pPr>
            <w:r>
              <w:rPr>
                <w:rFonts w:asciiTheme="minorEastAsia" w:hAnsiTheme="minorEastAsia"/>
                <w:bCs/>
                <w:color w:val="000000"/>
              </w:rPr>
              <w:t>4</w:t>
            </w:r>
            <w:r>
              <w:rPr>
                <w:rFonts w:asciiTheme="minorEastAsia" w:hAnsiTheme="minorEastAsia" w:hint="eastAsia"/>
                <w:bCs/>
                <w:color w:val="000000"/>
              </w:rPr>
              <w:t>.线性素描写生中的画面构成</w:t>
            </w:r>
          </w:p>
        </w:tc>
        <w:tc>
          <w:tcPr>
            <w:tcW w:w="690" w:type="dxa"/>
            <w:vMerge/>
            <w:vAlign w:val="center"/>
          </w:tcPr>
          <w:p w:rsidR="00246FCB" w:rsidRDefault="00246FCB">
            <w:pPr>
              <w:spacing w:line="360" w:lineRule="auto"/>
              <w:jc w:val="center"/>
              <w:rPr>
                <w:b/>
                <w:color w:val="000000" w:themeColor="text1"/>
                <w:kern w:val="0"/>
                <w:sz w:val="20"/>
                <w:szCs w:val="21"/>
              </w:rPr>
            </w:pPr>
          </w:p>
        </w:tc>
        <w:tc>
          <w:tcPr>
            <w:tcW w:w="848" w:type="dxa"/>
            <w:vMerge/>
            <w:vAlign w:val="center"/>
          </w:tcPr>
          <w:p w:rsidR="00246FCB" w:rsidRDefault="00246FCB">
            <w:pPr>
              <w:spacing w:line="360" w:lineRule="auto"/>
              <w:jc w:val="center"/>
              <w:rPr>
                <w:b/>
                <w:color w:val="000000" w:themeColor="text1"/>
                <w:kern w:val="0"/>
                <w:sz w:val="20"/>
                <w:szCs w:val="21"/>
              </w:rPr>
            </w:pPr>
          </w:p>
        </w:tc>
        <w:tc>
          <w:tcPr>
            <w:tcW w:w="690" w:type="dxa"/>
            <w:vMerge/>
            <w:vAlign w:val="center"/>
          </w:tcPr>
          <w:p w:rsidR="00246FCB" w:rsidRDefault="00246FCB">
            <w:pPr>
              <w:spacing w:line="360" w:lineRule="auto"/>
              <w:jc w:val="center"/>
              <w:rPr>
                <w:b/>
                <w:color w:val="000000" w:themeColor="text1"/>
                <w:kern w:val="0"/>
                <w:sz w:val="20"/>
                <w:szCs w:val="21"/>
              </w:rPr>
            </w:pPr>
          </w:p>
        </w:tc>
        <w:tc>
          <w:tcPr>
            <w:tcW w:w="848" w:type="dxa"/>
            <w:vMerge/>
            <w:vAlign w:val="center"/>
          </w:tcPr>
          <w:p w:rsidR="00246FCB" w:rsidRDefault="00246FCB">
            <w:pPr>
              <w:spacing w:line="360" w:lineRule="auto"/>
              <w:jc w:val="center"/>
              <w:rPr>
                <w:b/>
                <w:color w:val="000000" w:themeColor="text1"/>
                <w:kern w:val="0"/>
                <w:sz w:val="20"/>
                <w:szCs w:val="21"/>
              </w:rPr>
            </w:pPr>
          </w:p>
        </w:tc>
        <w:tc>
          <w:tcPr>
            <w:tcW w:w="848" w:type="dxa"/>
            <w:vMerge/>
            <w:vAlign w:val="center"/>
          </w:tcPr>
          <w:p w:rsidR="00246FCB" w:rsidRDefault="00246FCB">
            <w:pPr>
              <w:spacing w:line="360" w:lineRule="auto"/>
              <w:jc w:val="center"/>
              <w:rPr>
                <w:b/>
                <w:color w:val="000000" w:themeColor="text1"/>
                <w:kern w:val="0"/>
                <w:sz w:val="20"/>
                <w:szCs w:val="21"/>
              </w:rPr>
            </w:pPr>
          </w:p>
        </w:tc>
        <w:tc>
          <w:tcPr>
            <w:tcW w:w="768" w:type="dxa"/>
            <w:vMerge/>
            <w:vAlign w:val="center"/>
          </w:tcPr>
          <w:p w:rsidR="00246FCB" w:rsidRDefault="00246FCB">
            <w:pPr>
              <w:spacing w:line="360" w:lineRule="auto"/>
              <w:jc w:val="center"/>
              <w:rPr>
                <w:b/>
                <w:color w:val="000000" w:themeColor="text1"/>
                <w:kern w:val="0"/>
                <w:sz w:val="20"/>
                <w:szCs w:val="21"/>
              </w:rPr>
            </w:pPr>
          </w:p>
        </w:tc>
      </w:tr>
      <w:tr w:rsidR="00246FCB" w:rsidTr="00B133CB">
        <w:trPr>
          <w:trHeight w:val="234"/>
          <w:jc w:val="center"/>
        </w:trPr>
        <w:tc>
          <w:tcPr>
            <w:tcW w:w="505" w:type="dxa"/>
            <w:vMerge w:val="restart"/>
            <w:vAlign w:val="center"/>
          </w:tcPr>
          <w:p w:rsidR="00246FCB" w:rsidRDefault="006A60BC" w:rsidP="00B133CB">
            <w:pPr>
              <w:spacing w:line="240" w:lineRule="exact"/>
              <w:jc w:val="center"/>
              <w:rPr>
                <w:bCs/>
                <w:color w:val="000000" w:themeColor="text1"/>
                <w:kern w:val="0"/>
                <w:sz w:val="20"/>
                <w:szCs w:val="21"/>
              </w:rPr>
            </w:pPr>
            <w:r>
              <w:rPr>
                <w:rFonts w:hint="eastAsia"/>
                <w:bCs/>
                <w:color w:val="000000" w:themeColor="text1"/>
                <w:kern w:val="0"/>
                <w:sz w:val="20"/>
                <w:szCs w:val="21"/>
              </w:rPr>
              <w:t>3</w:t>
            </w:r>
          </w:p>
        </w:tc>
        <w:tc>
          <w:tcPr>
            <w:tcW w:w="2094" w:type="dxa"/>
            <w:vMerge w:val="restart"/>
            <w:vAlign w:val="center"/>
          </w:tcPr>
          <w:p w:rsidR="00246FCB" w:rsidRDefault="006A60BC" w:rsidP="00B133CB">
            <w:pPr>
              <w:spacing w:line="240" w:lineRule="exact"/>
              <w:jc w:val="center"/>
              <w:rPr>
                <w:bCs/>
                <w:color w:val="000000" w:themeColor="text1"/>
                <w:kern w:val="0"/>
                <w:sz w:val="20"/>
                <w:szCs w:val="21"/>
              </w:rPr>
            </w:pPr>
            <w:r>
              <w:rPr>
                <w:rFonts w:hint="eastAsia"/>
                <w:bCs/>
                <w:color w:val="000000" w:themeColor="text1"/>
                <w:kern w:val="0"/>
                <w:sz w:val="20"/>
                <w:szCs w:val="21"/>
              </w:rPr>
              <w:t>实验</w:t>
            </w:r>
            <w:r>
              <w:rPr>
                <w:rFonts w:hint="eastAsia"/>
                <w:bCs/>
                <w:color w:val="000000" w:themeColor="text1"/>
                <w:kern w:val="0"/>
                <w:sz w:val="20"/>
                <w:szCs w:val="21"/>
              </w:rPr>
              <w:t xml:space="preserve">3: </w:t>
            </w:r>
            <w:r>
              <w:rPr>
                <w:rFonts w:hAnsi="宋体" w:hint="eastAsia"/>
                <w:szCs w:val="21"/>
              </w:rPr>
              <w:t>意笔线描写生</w:t>
            </w:r>
          </w:p>
        </w:tc>
        <w:tc>
          <w:tcPr>
            <w:tcW w:w="1558" w:type="dxa"/>
            <w:vMerge w:val="restart"/>
            <w:vAlign w:val="center"/>
          </w:tcPr>
          <w:p w:rsidR="00246FCB" w:rsidRDefault="006A60BC" w:rsidP="00B133CB">
            <w:pPr>
              <w:spacing w:line="240" w:lineRule="exact"/>
              <w:jc w:val="center"/>
              <w:rPr>
                <w:bCs/>
                <w:color w:val="000000" w:themeColor="text1"/>
                <w:kern w:val="0"/>
                <w:sz w:val="20"/>
                <w:szCs w:val="21"/>
              </w:rPr>
            </w:pPr>
            <w:r>
              <w:rPr>
                <w:rFonts w:hint="eastAsia"/>
                <w:bCs/>
                <w:color w:val="000000" w:themeColor="text1"/>
                <w:kern w:val="0"/>
                <w:sz w:val="20"/>
                <w:szCs w:val="21"/>
              </w:rPr>
              <w:t>其他</w:t>
            </w:r>
          </w:p>
        </w:tc>
        <w:tc>
          <w:tcPr>
            <w:tcW w:w="5325" w:type="dxa"/>
            <w:vAlign w:val="center"/>
          </w:tcPr>
          <w:p w:rsidR="00246FCB" w:rsidRDefault="006A60BC" w:rsidP="00B133CB">
            <w:pPr>
              <w:spacing w:line="360" w:lineRule="exact"/>
              <w:rPr>
                <w:bCs/>
                <w:color w:val="000000" w:themeColor="text1"/>
                <w:kern w:val="0"/>
                <w:szCs w:val="21"/>
              </w:rPr>
            </w:pPr>
            <w:r>
              <w:rPr>
                <w:rFonts w:hAnsi="宋体"/>
                <w:szCs w:val="21"/>
              </w:rPr>
              <w:t>1.</w:t>
            </w:r>
            <w:bookmarkStart w:id="7" w:name="_Hlk87306252"/>
            <w:r>
              <w:rPr>
                <w:rFonts w:asciiTheme="minorEastAsia" w:hAnsiTheme="minorEastAsia" w:hint="eastAsia"/>
                <w:bCs/>
                <w:color w:val="000000"/>
              </w:rPr>
              <w:t>意笔线描写生</w:t>
            </w:r>
            <w:bookmarkEnd w:id="7"/>
            <w:r>
              <w:rPr>
                <w:rFonts w:asciiTheme="minorEastAsia" w:hAnsiTheme="minorEastAsia" w:hint="eastAsia"/>
                <w:bCs/>
                <w:color w:val="000000"/>
              </w:rPr>
              <w:t>方法与工具材料</w:t>
            </w:r>
          </w:p>
        </w:tc>
        <w:tc>
          <w:tcPr>
            <w:tcW w:w="690" w:type="dxa"/>
            <w:vMerge w:val="restart"/>
            <w:vAlign w:val="center"/>
          </w:tcPr>
          <w:p w:rsidR="00246FCB" w:rsidRDefault="006A60BC">
            <w:pPr>
              <w:spacing w:line="300" w:lineRule="exact"/>
              <w:jc w:val="center"/>
              <w:rPr>
                <w:bCs/>
                <w:color w:val="000000" w:themeColor="text1"/>
                <w:kern w:val="0"/>
                <w:sz w:val="20"/>
                <w:szCs w:val="21"/>
              </w:rPr>
            </w:pPr>
            <w:r>
              <w:rPr>
                <w:rFonts w:hint="eastAsia"/>
                <w:bCs/>
                <w:color w:val="000000" w:themeColor="text1"/>
                <w:kern w:val="0"/>
                <w:sz w:val="20"/>
                <w:szCs w:val="21"/>
              </w:rPr>
              <w:t>12</w:t>
            </w:r>
          </w:p>
        </w:tc>
        <w:tc>
          <w:tcPr>
            <w:tcW w:w="848" w:type="dxa"/>
            <w:vMerge w:val="restart"/>
            <w:vAlign w:val="center"/>
          </w:tcPr>
          <w:p w:rsidR="00246FCB" w:rsidRDefault="006A60BC">
            <w:pPr>
              <w:adjustRightInd w:val="0"/>
              <w:snapToGrid w:val="0"/>
              <w:spacing w:line="300" w:lineRule="exact"/>
              <w:jc w:val="center"/>
              <w:rPr>
                <w:bCs/>
                <w:color w:val="000000" w:themeColor="text1"/>
                <w:kern w:val="0"/>
                <w:sz w:val="20"/>
                <w:szCs w:val="21"/>
              </w:rPr>
            </w:pPr>
            <w:r>
              <w:rPr>
                <w:kern w:val="0"/>
                <w:szCs w:val="21"/>
              </w:rPr>
              <w:t>综合性</w:t>
            </w:r>
          </w:p>
        </w:tc>
        <w:tc>
          <w:tcPr>
            <w:tcW w:w="690" w:type="dxa"/>
            <w:vMerge w:val="restart"/>
            <w:vAlign w:val="center"/>
          </w:tcPr>
          <w:p w:rsidR="00246FCB" w:rsidRDefault="006A60BC">
            <w:pPr>
              <w:adjustRightInd w:val="0"/>
              <w:snapToGrid w:val="0"/>
              <w:spacing w:line="300" w:lineRule="exact"/>
              <w:jc w:val="center"/>
              <w:rPr>
                <w:bCs/>
                <w:color w:val="000000" w:themeColor="text1"/>
                <w:kern w:val="0"/>
                <w:sz w:val="20"/>
                <w:szCs w:val="21"/>
              </w:rPr>
            </w:pPr>
            <w:r>
              <w:rPr>
                <w:kern w:val="0"/>
                <w:szCs w:val="21"/>
              </w:rPr>
              <w:t>必做</w:t>
            </w:r>
          </w:p>
        </w:tc>
        <w:tc>
          <w:tcPr>
            <w:tcW w:w="848" w:type="dxa"/>
            <w:vMerge w:val="restart"/>
            <w:vAlign w:val="center"/>
          </w:tcPr>
          <w:p w:rsidR="00246FCB" w:rsidRDefault="006A60BC">
            <w:pPr>
              <w:adjustRightInd w:val="0"/>
              <w:snapToGrid w:val="0"/>
              <w:spacing w:line="300" w:lineRule="exact"/>
              <w:jc w:val="center"/>
              <w:rPr>
                <w:bCs/>
                <w:color w:val="000000" w:themeColor="text1"/>
                <w:kern w:val="0"/>
                <w:sz w:val="20"/>
                <w:szCs w:val="21"/>
              </w:rPr>
            </w:pPr>
            <w:r>
              <w:rPr>
                <w:kern w:val="0"/>
                <w:szCs w:val="21"/>
              </w:rPr>
              <w:t>5</w:t>
            </w:r>
            <w:r>
              <w:rPr>
                <w:rFonts w:hint="eastAsia"/>
                <w:kern w:val="0"/>
                <w:szCs w:val="21"/>
              </w:rPr>
              <w:t>-</w:t>
            </w:r>
            <w:r>
              <w:rPr>
                <w:kern w:val="0"/>
                <w:szCs w:val="21"/>
              </w:rPr>
              <w:t>7</w:t>
            </w:r>
          </w:p>
        </w:tc>
        <w:tc>
          <w:tcPr>
            <w:tcW w:w="848" w:type="dxa"/>
            <w:vMerge w:val="restart"/>
            <w:vAlign w:val="center"/>
          </w:tcPr>
          <w:p w:rsidR="00246FCB" w:rsidRDefault="006A60BC">
            <w:pPr>
              <w:adjustRightInd w:val="0"/>
              <w:snapToGrid w:val="0"/>
              <w:spacing w:line="240" w:lineRule="exact"/>
              <w:jc w:val="left"/>
              <w:rPr>
                <w:bCs/>
                <w:color w:val="000000" w:themeColor="text1"/>
                <w:kern w:val="0"/>
                <w:sz w:val="20"/>
                <w:szCs w:val="21"/>
              </w:rPr>
            </w:pPr>
            <w:r>
              <w:rPr>
                <w:rFonts w:hint="eastAsia"/>
                <w:kern w:val="0"/>
                <w:szCs w:val="21"/>
              </w:rPr>
              <w:t>课堂讲授、</w:t>
            </w:r>
            <w:r>
              <w:rPr>
                <w:szCs w:val="21"/>
              </w:rPr>
              <w:t>案例教学</w:t>
            </w:r>
            <w:r>
              <w:rPr>
                <w:rFonts w:hint="eastAsia"/>
                <w:szCs w:val="21"/>
              </w:rPr>
              <w:t>、小组讨论</w:t>
            </w:r>
          </w:p>
        </w:tc>
        <w:tc>
          <w:tcPr>
            <w:tcW w:w="768" w:type="dxa"/>
            <w:vMerge w:val="restart"/>
            <w:vAlign w:val="center"/>
          </w:tcPr>
          <w:p w:rsidR="00246FCB" w:rsidRDefault="006A60BC">
            <w:pPr>
              <w:adjustRightInd w:val="0"/>
              <w:snapToGrid w:val="0"/>
              <w:spacing w:line="300" w:lineRule="exact"/>
              <w:jc w:val="center"/>
              <w:rPr>
                <w:bCs/>
                <w:color w:val="000000" w:themeColor="text1"/>
                <w:kern w:val="0"/>
                <w:sz w:val="20"/>
                <w:szCs w:val="21"/>
              </w:rPr>
            </w:pPr>
            <w:r>
              <w:rPr>
                <w:rFonts w:hint="eastAsia"/>
                <w:kern w:val="0"/>
                <w:szCs w:val="21"/>
              </w:rPr>
              <w:t>课程目标</w:t>
            </w:r>
            <w:r>
              <w:rPr>
                <w:kern w:val="0"/>
                <w:szCs w:val="21"/>
              </w:rPr>
              <w:t>1</w:t>
            </w:r>
            <w:r>
              <w:rPr>
                <w:rFonts w:hint="eastAsia"/>
                <w:kern w:val="0"/>
                <w:szCs w:val="21"/>
              </w:rPr>
              <w:t>、课程目标</w:t>
            </w:r>
            <w:r>
              <w:rPr>
                <w:kern w:val="0"/>
                <w:szCs w:val="21"/>
              </w:rPr>
              <w:t>4</w:t>
            </w:r>
          </w:p>
        </w:tc>
      </w:tr>
      <w:tr w:rsidR="00246FCB" w:rsidTr="00B133CB">
        <w:trPr>
          <w:trHeight w:val="234"/>
          <w:jc w:val="center"/>
        </w:trPr>
        <w:tc>
          <w:tcPr>
            <w:tcW w:w="505" w:type="dxa"/>
            <w:vMerge/>
          </w:tcPr>
          <w:p w:rsidR="00246FCB" w:rsidRDefault="00246FCB" w:rsidP="00B133CB">
            <w:pPr>
              <w:spacing w:line="240" w:lineRule="exact"/>
              <w:jc w:val="center"/>
              <w:rPr>
                <w:bCs/>
                <w:color w:val="000000" w:themeColor="text1"/>
                <w:kern w:val="0"/>
                <w:sz w:val="20"/>
                <w:szCs w:val="21"/>
              </w:rPr>
            </w:pPr>
          </w:p>
        </w:tc>
        <w:tc>
          <w:tcPr>
            <w:tcW w:w="2094" w:type="dxa"/>
            <w:vMerge/>
          </w:tcPr>
          <w:p w:rsidR="00246FCB" w:rsidRDefault="00246FCB" w:rsidP="00B133CB">
            <w:pPr>
              <w:spacing w:line="240" w:lineRule="exact"/>
              <w:jc w:val="center"/>
              <w:rPr>
                <w:bCs/>
                <w:color w:val="000000" w:themeColor="text1"/>
                <w:kern w:val="0"/>
                <w:sz w:val="20"/>
                <w:szCs w:val="21"/>
              </w:rPr>
            </w:pPr>
          </w:p>
        </w:tc>
        <w:tc>
          <w:tcPr>
            <w:tcW w:w="1558" w:type="dxa"/>
            <w:vMerge/>
          </w:tcPr>
          <w:p w:rsidR="00246FCB" w:rsidRDefault="00246FCB" w:rsidP="00B133CB">
            <w:pPr>
              <w:spacing w:line="240" w:lineRule="exact"/>
              <w:jc w:val="center"/>
              <w:rPr>
                <w:bCs/>
                <w:color w:val="000000" w:themeColor="text1"/>
                <w:kern w:val="0"/>
                <w:sz w:val="20"/>
                <w:szCs w:val="21"/>
              </w:rPr>
            </w:pPr>
          </w:p>
        </w:tc>
        <w:tc>
          <w:tcPr>
            <w:tcW w:w="5325" w:type="dxa"/>
            <w:vAlign w:val="center"/>
          </w:tcPr>
          <w:p w:rsidR="00246FCB" w:rsidRDefault="006A60BC" w:rsidP="00B133CB">
            <w:pPr>
              <w:topLinePunct/>
              <w:spacing w:line="360" w:lineRule="exact"/>
              <w:rPr>
                <w:bCs/>
                <w:color w:val="000000" w:themeColor="text1"/>
                <w:kern w:val="0"/>
                <w:szCs w:val="21"/>
              </w:rPr>
            </w:pPr>
            <w:r>
              <w:rPr>
                <w:rFonts w:hAnsi="宋体"/>
                <w:szCs w:val="21"/>
              </w:rPr>
              <w:t>2.</w:t>
            </w:r>
            <w:r>
              <w:rPr>
                <w:rFonts w:asciiTheme="minorEastAsia" w:hAnsiTheme="minorEastAsia" w:hint="eastAsia"/>
                <w:bCs/>
                <w:color w:val="000000"/>
              </w:rPr>
              <w:t>意笔线描写生中的意象与形与意、夸张与变形</w:t>
            </w:r>
          </w:p>
        </w:tc>
        <w:tc>
          <w:tcPr>
            <w:tcW w:w="690" w:type="dxa"/>
            <w:vMerge/>
          </w:tcPr>
          <w:p w:rsidR="00246FCB" w:rsidRDefault="00246FCB">
            <w:pPr>
              <w:spacing w:line="360" w:lineRule="auto"/>
              <w:jc w:val="center"/>
              <w:rPr>
                <w:bCs/>
                <w:color w:val="000000" w:themeColor="text1"/>
                <w:kern w:val="0"/>
                <w:sz w:val="20"/>
                <w:szCs w:val="21"/>
              </w:rPr>
            </w:pPr>
          </w:p>
        </w:tc>
        <w:tc>
          <w:tcPr>
            <w:tcW w:w="848" w:type="dxa"/>
            <w:vMerge/>
          </w:tcPr>
          <w:p w:rsidR="00246FCB" w:rsidRDefault="00246FCB">
            <w:pPr>
              <w:spacing w:line="360" w:lineRule="auto"/>
              <w:jc w:val="center"/>
              <w:rPr>
                <w:bCs/>
                <w:color w:val="000000" w:themeColor="text1"/>
                <w:kern w:val="0"/>
                <w:sz w:val="20"/>
                <w:szCs w:val="21"/>
              </w:rPr>
            </w:pPr>
          </w:p>
        </w:tc>
        <w:tc>
          <w:tcPr>
            <w:tcW w:w="690" w:type="dxa"/>
            <w:vMerge/>
          </w:tcPr>
          <w:p w:rsidR="00246FCB" w:rsidRDefault="00246FCB">
            <w:pPr>
              <w:spacing w:line="360" w:lineRule="auto"/>
              <w:jc w:val="center"/>
              <w:rPr>
                <w:bCs/>
                <w:color w:val="000000" w:themeColor="text1"/>
                <w:kern w:val="0"/>
                <w:sz w:val="20"/>
                <w:szCs w:val="21"/>
              </w:rPr>
            </w:pPr>
          </w:p>
        </w:tc>
        <w:tc>
          <w:tcPr>
            <w:tcW w:w="848" w:type="dxa"/>
            <w:vMerge/>
          </w:tcPr>
          <w:p w:rsidR="00246FCB" w:rsidRDefault="00246FCB">
            <w:pPr>
              <w:spacing w:line="360" w:lineRule="auto"/>
              <w:jc w:val="center"/>
              <w:rPr>
                <w:bCs/>
                <w:color w:val="000000" w:themeColor="text1"/>
                <w:kern w:val="0"/>
                <w:sz w:val="20"/>
                <w:szCs w:val="21"/>
              </w:rPr>
            </w:pPr>
          </w:p>
        </w:tc>
        <w:tc>
          <w:tcPr>
            <w:tcW w:w="848" w:type="dxa"/>
            <w:vMerge/>
          </w:tcPr>
          <w:p w:rsidR="00246FCB" w:rsidRDefault="00246FCB">
            <w:pPr>
              <w:spacing w:line="360" w:lineRule="auto"/>
              <w:jc w:val="center"/>
              <w:rPr>
                <w:bCs/>
                <w:color w:val="000000" w:themeColor="text1"/>
                <w:kern w:val="0"/>
                <w:sz w:val="20"/>
                <w:szCs w:val="21"/>
              </w:rPr>
            </w:pPr>
          </w:p>
        </w:tc>
        <w:tc>
          <w:tcPr>
            <w:tcW w:w="768" w:type="dxa"/>
            <w:vMerge/>
          </w:tcPr>
          <w:p w:rsidR="00246FCB" w:rsidRDefault="00246FCB">
            <w:pPr>
              <w:spacing w:line="360" w:lineRule="auto"/>
              <w:jc w:val="center"/>
              <w:rPr>
                <w:bCs/>
                <w:color w:val="000000" w:themeColor="text1"/>
                <w:kern w:val="0"/>
                <w:sz w:val="20"/>
                <w:szCs w:val="21"/>
              </w:rPr>
            </w:pPr>
          </w:p>
        </w:tc>
      </w:tr>
      <w:tr w:rsidR="00246FCB" w:rsidTr="00B133CB">
        <w:trPr>
          <w:trHeight w:val="454"/>
          <w:jc w:val="center"/>
        </w:trPr>
        <w:tc>
          <w:tcPr>
            <w:tcW w:w="505" w:type="dxa"/>
            <w:vMerge/>
          </w:tcPr>
          <w:p w:rsidR="00246FCB" w:rsidRDefault="00246FCB" w:rsidP="00B133CB">
            <w:pPr>
              <w:spacing w:line="240" w:lineRule="exact"/>
              <w:jc w:val="center"/>
              <w:rPr>
                <w:bCs/>
                <w:color w:val="000000" w:themeColor="text1"/>
                <w:kern w:val="0"/>
                <w:sz w:val="20"/>
                <w:szCs w:val="21"/>
              </w:rPr>
            </w:pPr>
          </w:p>
        </w:tc>
        <w:tc>
          <w:tcPr>
            <w:tcW w:w="2094" w:type="dxa"/>
            <w:vMerge/>
          </w:tcPr>
          <w:p w:rsidR="00246FCB" w:rsidRDefault="00246FCB" w:rsidP="00B133CB">
            <w:pPr>
              <w:spacing w:line="240" w:lineRule="exact"/>
              <w:jc w:val="center"/>
              <w:rPr>
                <w:bCs/>
                <w:color w:val="000000" w:themeColor="text1"/>
                <w:kern w:val="0"/>
                <w:sz w:val="20"/>
                <w:szCs w:val="21"/>
              </w:rPr>
            </w:pPr>
          </w:p>
        </w:tc>
        <w:tc>
          <w:tcPr>
            <w:tcW w:w="1558" w:type="dxa"/>
            <w:vMerge/>
          </w:tcPr>
          <w:p w:rsidR="00246FCB" w:rsidRDefault="00246FCB" w:rsidP="00B133CB">
            <w:pPr>
              <w:spacing w:line="240" w:lineRule="exact"/>
              <w:jc w:val="center"/>
              <w:rPr>
                <w:bCs/>
                <w:color w:val="000000" w:themeColor="text1"/>
                <w:kern w:val="0"/>
                <w:sz w:val="20"/>
                <w:szCs w:val="21"/>
              </w:rPr>
            </w:pPr>
          </w:p>
        </w:tc>
        <w:tc>
          <w:tcPr>
            <w:tcW w:w="5325" w:type="dxa"/>
            <w:tcBorders>
              <w:bottom w:val="single" w:sz="4" w:space="0" w:color="auto"/>
            </w:tcBorders>
            <w:vAlign w:val="center"/>
          </w:tcPr>
          <w:p w:rsidR="00246FCB" w:rsidRDefault="006A60BC" w:rsidP="00B133CB">
            <w:pPr>
              <w:spacing w:line="360" w:lineRule="exact"/>
              <w:rPr>
                <w:bCs/>
                <w:color w:val="000000" w:themeColor="text1"/>
                <w:kern w:val="0"/>
                <w:szCs w:val="21"/>
              </w:rPr>
            </w:pPr>
            <w:r>
              <w:rPr>
                <w:rFonts w:asciiTheme="minorEastAsia" w:hAnsiTheme="minorEastAsia"/>
                <w:bCs/>
                <w:color w:val="000000"/>
              </w:rPr>
              <w:t>3</w:t>
            </w:r>
            <w:r>
              <w:rPr>
                <w:rFonts w:asciiTheme="minorEastAsia" w:hAnsiTheme="minorEastAsia" w:hint="eastAsia"/>
                <w:bCs/>
                <w:color w:val="000000"/>
              </w:rPr>
              <w:t>.</w:t>
            </w:r>
            <w:bookmarkStart w:id="8" w:name="_Hlk87306429"/>
            <w:r>
              <w:rPr>
                <w:rFonts w:asciiTheme="minorEastAsia" w:hAnsiTheme="minorEastAsia" w:hint="eastAsia"/>
                <w:bCs/>
                <w:color w:val="000000"/>
              </w:rPr>
              <w:t>意笔线描写生中</w:t>
            </w:r>
            <w:bookmarkEnd w:id="8"/>
            <w:r>
              <w:rPr>
                <w:rFonts w:asciiTheme="minorEastAsia" w:hAnsiTheme="minorEastAsia" w:hint="eastAsia"/>
                <w:bCs/>
                <w:color w:val="000000"/>
              </w:rPr>
              <w:t>的笔墨与意象、笔墨与造型</w:t>
            </w:r>
          </w:p>
        </w:tc>
        <w:tc>
          <w:tcPr>
            <w:tcW w:w="690" w:type="dxa"/>
            <w:vMerge/>
          </w:tcPr>
          <w:p w:rsidR="00246FCB" w:rsidRDefault="00246FCB">
            <w:pPr>
              <w:spacing w:line="360" w:lineRule="auto"/>
              <w:jc w:val="center"/>
              <w:rPr>
                <w:bCs/>
                <w:color w:val="000000" w:themeColor="text1"/>
                <w:kern w:val="0"/>
                <w:sz w:val="20"/>
                <w:szCs w:val="21"/>
              </w:rPr>
            </w:pPr>
          </w:p>
        </w:tc>
        <w:tc>
          <w:tcPr>
            <w:tcW w:w="848" w:type="dxa"/>
            <w:vMerge/>
          </w:tcPr>
          <w:p w:rsidR="00246FCB" w:rsidRDefault="00246FCB">
            <w:pPr>
              <w:spacing w:line="360" w:lineRule="auto"/>
              <w:jc w:val="center"/>
              <w:rPr>
                <w:bCs/>
                <w:color w:val="000000" w:themeColor="text1"/>
                <w:kern w:val="0"/>
                <w:sz w:val="20"/>
                <w:szCs w:val="21"/>
              </w:rPr>
            </w:pPr>
          </w:p>
        </w:tc>
        <w:tc>
          <w:tcPr>
            <w:tcW w:w="690" w:type="dxa"/>
            <w:vMerge/>
          </w:tcPr>
          <w:p w:rsidR="00246FCB" w:rsidRDefault="00246FCB">
            <w:pPr>
              <w:spacing w:line="360" w:lineRule="auto"/>
              <w:jc w:val="center"/>
              <w:rPr>
                <w:bCs/>
                <w:color w:val="000000" w:themeColor="text1"/>
                <w:kern w:val="0"/>
                <w:sz w:val="20"/>
                <w:szCs w:val="21"/>
              </w:rPr>
            </w:pPr>
          </w:p>
        </w:tc>
        <w:tc>
          <w:tcPr>
            <w:tcW w:w="848" w:type="dxa"/>
            <w:vMerge/>
          </w:tcPr>
          <w:p w:rsidR="00246FCB" w:rsidRDefault="00246FCB">
            <w:pPr>
              <w:spacing w:line="360" w:lineRule="auto"/>
              <w:jc w:val="center"/>
              <w:rPr>
                <w:bCs/>
                <w:color w:val="000000" w:themeColor="text1"/>
                <w:kern w:val="0"/>
                <w:sz w:val="20"/>
                <w:szCs w:val="21"/>
              </w:rPr>
            </w:pPr>
          </w:p>
        </w:tc>
        <w:tc>
          <w:tcPr>
            <w:tcW w:w="848" w:type="dxa"/>
            <w:vMerge/>
          </w:tcPr>
          <w:p w:rsidR="00246FCB" w:rsidRDefault="00246FCB">
            <w:pPr>
              <w:spacing w:line="360" w:lineRule="auto"/>
              <w:jc w:val="center"/>
              <w:rPr>
                <w:bCs/>
                <w:color w:val="000000" w:themeColor="text1"/>
                <w:kern w:val="0"/>
                <w:sz w:val="20"/>
                <w:szCs w:val="21"/>
              </w:rPr>
            </w:pPr>
          </w:p>
        </w:tc>
        <w:tc>
          <w:tcPr>
            <w:tcW w:w="768" w:type="dxa"/>
            <w:vMerge/>
          </w:tcPr>
          <w:p w:rsidR="00246FCB" w:rsidRDefault="00246FCB">
            <w:pPr>
              <w:spacing w:line="360" w:lineRule="auto"/>
              <w:jc w:val="center"/>
              <w:rPr>
                <w:bCs/>
                <w:color w:val="000000" w:themeColor="text1"/>
                <w:kern w:val="0"/>
                <w:sz w:val="20"/>
                <w:szCs w:val="21"/>
              </w:rPr>
            </w:pPr>
          </w:p>
        </w:tc>
      </w:tr>
      <w:tr w:rsidR="00246FCB" w:rsidTr="00B133CB">
        <w:trPr>
          <w:trHeight w:val="706"/>
          <w:jc w:val="center"/>
        </w:trPr>
        <w:tc>
          <w:tcPr>
            <w:tcW w:w="505" w:type="dxa"/>
            <w:vMerge/>
          </w:tcPr>
          <w:p w:rsidR="00246FCB" w:rsidRDefault="00246FCB" w:rsidP="00B133CB">
            <w:pPr>
              <w:spacing w:line="240" w:lineRule="exact"/>
              <w:jc w:val="center"/>
              <w:rPr>
                <w:bCs/>
                <w:color w:val="000000" w:themeColor="text1"/>
                <w:kern w:val="0"/>
                <w:sz w:val="20"/>
                <w:szCs w:val="21"/>
              </w:rPr>
            </w:pPr>
          </w:p>
        </w:tc>
        <w:tc>
          <w:tcPr>
            <w:tcW w:w="2094" w:type="dxa"/>
            <w:vMerge/>
          </w:tcPr>
          <w:p w:rsidR="00246FCB" w:rsidRDefault="00246FCB" w:rsidP="00B133CB">
            <w:pPr>
              <w:spacing w:line="240" w:lineRule="exact"/>
              <w:jc w:val="center"/>
              <w:rPr>
                <w:bCs/>
                <w:color w:val="000000" w:themeColor="text1"/>
                <w:kern w:val="0"/>
                <w:sz w:val="20"/>
                <w:szCs w:val="21"/>
              </w:rPr>
            </w:pPr>
          </w:p>
        </w:tc>
        <w:tc>
          <w:tcPr>
            <w:tcW w:w="1558" w:type="dxa"/>
            <w:vMerge/>
          </w:tcPr>
          <w:p w:rsidR="00246FCB" w:rsidRDefault="00246FCB" w:rsidP="00B133CB">
            <w:pPr>
              <w:spacing w:line="240" w:lineRule="exact"/>
              <w:jc w:val="center"/>
              <w:rPr>
                <w:bCs/>
                <w:color w:val="000000" w:themeColor="text1"/>
                <w:kern w:val="0"/>
                <w:sz w:val="20"/>
                <w:szCs w:val="21"/>
              </w:rPr>
            </w:pPr>
          </w:p>
        </w:tc>
        <w:tc>
          <w:tcPr>
            <w:tcW w:w="5325" w:type="dxa"/>
            <w:tcBorders>
              <w:top w:val="single" w:sz="4" w:space="0" w:color="auto"/>
            </w:tcBorders>
            <w:vAlign w:val="center"/>
          </w:tcPr>
          <w:p w:rsidR="00246FCB" w:rsidRDefault="006A60BC" w:rsidP="00B133CB">
            <w:pPr>
              <w:spacing w:line="360" w:lineRule="exact"/>
              <w:rPr>
                <w:bCs/>
                <w:color w:val="000000" w:themeColor="text1"/>
                <w:kern w:val="0"/>
                <w:szCs w:val="21"/>
              </w:rPr>
            </w:pPr>
            <w:r>
              <w:rPr>
                <w:rFonts w:asciiTheme="minorEastAsia" w:hAnsiTheme="minorEastAsia" w:hint="eastAsia"/>
                <w:bCs/>
                <w:color w:val="000000"/>
              </w:rPr>
              <w:t>4</w:t>
            </w:r>
            <w:r>
              <w:rPr>
                <w:rFonts w:asciiTheme="minorEastAsia" w:hAnsiTheme="minorEastAsia"/>
                <w:bCs/>
                <w:color w:val="000000"/>
              </w:rPr>
              <w:t>.</w:t>
            </w:r>
            <w:bookmarkStart w:id="9" w:name="_Hlk87307056"/>
            <w:r>
              <w:rPr>
                <w:rFonts w:asciiTheme="minorEastAsia" w:hAnsiTheme="minorEastAsia" w:hint="eastAsia"/>
                <w:bCs/>
                <w:color w:val="000000"/>
              </w:rPr>
              <w:t>意笔线描写生中的章法形式及规律的灵活运用与处理</w:t>
            </w:r>
            <w:bookmarkEnd w:id="9"/>
          </w:p>
        </w:tc>
        <w:tc>
          <w:tcPr>
            <w:tcW w:w="690" w:type="dxa"/>
            <w:vMerge/>
          </w:tcPr>
          <w:p w:rsidR="00246FCB" w:rsidRDefault="00246FCB">
            <w:pPr>
              <w:spacing w:line="360" w:lineRule="auto"/>
              <w:jc w:val="center"/>
              <w:rPr>
                <w:bCs/>
                <w:color w:val="000000" w:themeColor="text1"/>
                <w:kern w:val="0"/>
                <w:sz w:val="20"/>
                <w:szCs w:val="21"/>
              </w:rPr>
            </w:pPr>
          </w:p>
        </w:tc>
        <w:tc>
          <w:tcPr>
            <w:tcW w:w="848" w:type="dxa"/>
            <w:vMerge/>
          </w:tcPr>
          <w:p w:rsidR="00246FCB" w:rsidRDefault="00246FCB">
            <w:pPr>
              <w:spacing w:line="360" w:lineRule="auto"/>
              <w:jc w:val="center"/>
              <w:rPr>
                <w:bCs/>
                <w:color w:val="000000" w:themeColor="text1"/>
                <w:kern w:val="0"/>
                <w:sz w:val="20"/>
                <w:szCs w:val="21"/>
              </w:rPr>
            </w:pPr>
          </w:p>
        </w:tc>
        <w:tc>
          <w:tcPr>
            <w:tcW w:w="690" w:type="dxa"/>
            <w:vMerge/>
          </w:tcPr>
          <w:p w:rsidR="00246FCB" w:rsidRDefault="00246FCB">
            <w:pPr>
              <w:spacing w:line="360" w:lineRule="auto"/>
              <w:jc w:val="center"/>
              <w:rPr>
                <w:bCs/>
                <w:color w:val="000000" w:themeColor="text1"/>
                <w:kern w:val="0"/>
                <w:sz w:val="20"/>
                <w:szCs w:val="21"/>
              </w:rPr>
            </w:pPr>
          </w:p>
        </w:tc>
        <w:tc>
          <w:tcPr>
            <w:tcW w:w="848" w:type="dxa"/>
            <w:vMerge/>
          </w:tcPr>
          <w:p w:rsidR="00246FCB" w:rsidRDefault="00246FCB">
            <w:pPr>
              <w:spacing w:line="360" w:lineRule="auto"/>
              <w:jc w:val="center"/>
              <w:rPr>
                <w:bCs/>
                <w:color w:val="000000" w:themeColor="text1"/>
                <w:kern w:val="0"/>
                <w:sz w:val="20"/>
                <w:szCs w:val="21"/>
              </w:rPr>
            </w:pPr>
          </w:p>
        </w:tc>
        <w:tc>
          <w:tcPr>
            <w:tcW w:w="848" w:type="dxa"/>
            <w:vMerge/>
          </w:tcPr>
          <w:p w:rsidR="00246FCB" w:rsidRDefault="00246FCB">
            <w:pPr>
              <w:spacing w:line="360" w:lineRule="auto"/>
              <w:jc w:val="center"/>
              <w:rPr>
                <w:bCs/>
                <w:color w:val="000000" w:themeColor="text1"/>
                <w:kern w:val="0"/>
                <w:sz w:val="20"/>
                <w:szCs w:val="21"/>
              </w:rPr>
            </w:pPr>
          </w:p>
        </w:tc>
        <w:tc>
          <w:tcPr>
            <w:tcW w:w="768" w:type="dxa"/>
            <w:vMerge/>
          </w:tcPr>
          <w:p w:rsidR="00246FCB" w:rsidRDefault="00246FCB">
            <w:pPr>
              <w:spacing w:line="360" w:lineRule="auto"/>
              <w:jc w:val="center"/>
              <w:rPr>
                <w:bCs/>
                <w:color w:val="000000" w:themeColor="text1"/>
                <w:kern w:val="0"/>
                <w:sz w:val="20"/>
                <w:szCs w:val="21"/>
              </w:rPr>
            </w:pPr>
          </w:p>
        </w:tc>
      </w:tr>
    </w:tbl>
    <w:p w:rsidR="00246FCB" w:rsidRDefault="006A60BC">
      <w:pPr>
        <w:widowControl/>
        <w:spacing w:line="360" w:lineRule="auto"/>
        <w:jc w:val="left"/>
        <w:rPr>
          <w:rFonts w:ascii="Times New Roman" w:hAnsi="Times New Roman" w:cs="Times New Roman"/>
        </w:rPr>
      </w:pPr>
      <w:r>
        <w:rPr>
          <w:rFonts w:ascii="Times New Roman" w:hAnsi="Times New Roman" w:cs="Times New Roman"/>
        </w:rPr>
        <w:br w:type="page"/>
      </w:r>
    </w:p>
    <w:p w:rsidR="00246FCB" w:rsidRDefault="00246FCB">
      <w:pPr>
        <w:rPr>
          <w:rFonts w:ascii="Times New Roman" w:hAnsi="Times New Roman" w:cs="Times New Roman"/>
        </w:rPr>
        <w:sectPr w:rsidR="00246FCB">
          <w:pgSz w:w="16838" w:h="11906" w:orient="landscape"/>
          <w:pgMar w:top="1417" w:right="1417" w:bottom="1417" w:left="1417" w:header="851" w:footer="992" w:gutter="0"/>
          <w:cols w:space="425"/>
          <w:docGrid w:linePitch="312"/>
        </w:sectPr>
      </w:pPr>
    </w:p>
    <w:p w:rsidR="00246FCB" w:rsidRDefault="006A60BC">
      <w:pPr>
        <w:pStyle w:val="2"/>
        <w:kinsoku w:val="0"/>
        <w:overflowPunct w:val="0"/>
        <w:autoSpaceDE w:val="0"/>
        <w:autoSpaceDN w:val="0"/>
        <w:adjustRightInd w:val="0"/>
        <w:snapToGrid w:val="0"/>
        <w:spacing w:before="0" w:afterLines="50" w:after="120"/>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lastRenderedPageBreak/>
        <w:t>四、</w:t>
      </w:r>
      <w:r>
        <w:rPr>
          <w:rFonts w:ascii="Times New Roman" w:eastAsia="黑体" w:hAnsi="Times New Roman" w:cs="Times New Roman"/>
          <w:kern w:val="0"/>
        </w:rPr>
        <w:t>课程考核</w:t>
      </w:r>
    </w:p>
    <w:p w:rsidR="00246FCB" w:rsidRDefault="006A60BC">
      <w:pPr>
        <w:kinsoku w:val="0"/>
        <w:overflowPunct w:val="0"/>
        <w:autoSpaceDE w:val="0"/>
        <w:autoSpaceDN w:val="0"/>
        <w:adjustRightInd w:val="0"/>
        <w:spacing w:before="168" w:line="420" w:lineRule="exact"/>
        <w:ind w:right="737" w:firstLineChars="200" w:firstLine="482"/>
        <w:rPr>
          <w:rFonts w:ascii="Times" w:eastAsia="宋体" w:hAnsi="Times" w:cs="Times"/>
          <w:color w:val="FF0000"/>
          <w:sz w:val="24"/>
          <w:szCs w:val="21"/>
        </w:rPr>
      </w:pPr>
      <w:r>
        <w:rPr>
          <w:rFonts w:ascii="黑体" w:eastAsia="黑体" w:hAnsi="黑体" w:cs="黑体" w:hint="eastAsia"/>
          <w:b/>
          <w:sz w:val="24"/>
          <w:szCs w:val="24"/>
        </w:rPr>
        <w:t>（一）考核内容与考核方式</w:t>
      </w:r>
    </w:p>
    <w:tbl>
      <w:tblPr>
        <w:tblpPr w:leftFromText="180" w:rightFromText="180" w:vertAnchor="text" w:horzAnchor="page" w:tblpX="1408" w:tblpY="255"/>
        <w:tblOverlap w:val="never"/>
        <w:tblW w:w="4996" w:type="pct"/>
        <w:tblLayout w:type="fixed"/>
        <w:tblLook w:val="04A0" w:firstRow="1" w:lastRow="0" w:firstColumn="1" w:lastColumn="0" w:noHBand="0" w:noVBand="1"/>
      </w:tblPr>
      <w:tblGrid>
        <w:gridCol w:w="885"/>
        <w:gridCol w:w="3924"/>
        <w:gridCol w:w="1534"/>
        <w:gridCol w:w="1318"/>
        <w:gridCol w:w="1394"/>
      </w:tblGrid>
      <w:tr w:rsidR="00246FCB" w:rsidTr="00B133CB">
        <w:trPr>
          <w:trHeight w:val="623"/>
        </w:trPr>
        <w:tc>
          <w:tcPr>
            <w:tcW w:w="488" w:type="pc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课程目标</w:t>
            </w:r>
          </w:p>
        </w:tc>
        <w:tc>
          <w:tcPr>
            <w:tcW w:w="2167" w:type="pc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考核内容</w:t>
            </w:r>
          </w:p>
        </w:tc>
        <w:tc>
          <w:tcPr>
            <w:tcW w:w="847" w:type="pc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rsidP="00B133CB">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所属</w:t>
            </w:r>
          </w:p>
          <w:p w:rsidR="00246FCB" w:rsidRDefault="006A60BC">
            <w:pPr>
              <w:pStyle w:val="TableParagraph"/>
              <w:kinsoku w:val="0"/>
              <w:overflowPunct w:val="0"/>
              <w:spacing w:before="30" w:line="277" w:lineRule="exact"/>
              <w:ind w:left="129"/>
              <w:jc w:val="center"/>
              <w:rPr>
                <w:rFonts w:ascii="明黑等宽" w:eastAsia="明黑等宽" w:cs="明黑等宽" w:hint="default"/>
                <w:b/>
                <w:sz w:val="22"/>
                <w:szCs w:val="22"/>
              </w:rPr>
            </w:pPr>
            <w:r>
              <w:rPr>
                <w:rFonts w:ascii="明黑等宽" w:eastAsia="明黑等宽" w:cs="明黑等宽"/>
                <w:b/>
                <w:sz w:val="22"/>
                <w:szCs w:val="22"/>
              </w:rPr>
              <w:t>学习项目</w:t>
            </w:r>
          </w:p>
        </w:tc>
        <w:tc>
          <w:tcPr>
            <w:tcW w:w="728" w:type="pc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rsidP="00B133CB">
            <w:pPr>
              <w:pStyle w:val="TableParagraph"/>
              <w:kinsoku w:val="0"/>
              <w:overflowPunct w:val="0"/>
              <w:spacing w:before="171"/>
              <w:ind w:right="177"/>
              <w:jc w:val="both"/>
              <w:rPr>
                <w:rFonts w:ascii="明黑等宽" w:eastAsia="明黑等宽" w:cs="明黑等宽" w:hint="default"/>
                <w:b/>
                <w:sz w:val="22"/>
                <w:szCs w:val="22"/>
              </w:rPr>
            </w:pPr>
            <w:proofErr w:type="gramStart"/>
            <w:r>
              <w:rPr>
                <w:rFonts w:ascii="明黑等宽" w:eastAsia="明黑等宽" w:cs="明黑等宽"/>
                <w:b/>
                <w:sz w:val="22"/>
                <w:szCs w:val="22"/>
              </w:rPr>
              <w:t>考核占</w:t>
            </w:r>
            <w:proofErr w:type="gramEnd"/>
            <w:r>
              <w:rPr>
                <w:rFonts w:ascii="明黑等宽" w:eastAsia="明黑等宽" w:cs="明黑等宽"/>
                <w:b/>
                <w:sz w:val="22"/>
                <w:szCs w:val="22"/>
              </w:rPr>
              <w:t>比</w:t>
            </w:r>
          </w:p>
        </w:tc>
        <w:tc>
          <w:tcPr>
            <w:tcW w:w="770" w:type="pc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pPr>
              <w:pStyle w:val="TableParagraph"/>
              <w:kinsoku w:val="0"/>
              <w:overflowPunct w:val="0"/>
              <w:spacing w:before="15"/>
              <w:ind w:left="201"/>
              <w:jc w:val="both"/>
              <w:rPr>
                <w:rFonts w:ascii="明黑等宽" w:eastAsia="明黑等宽" w:cs="明黑等宽" w:hint="default"/>
                <w:b/>
                <w:sz w:val="22"/>
                <w:szCs w:val="22"/>
              </w:rPr>
            </w:pPr>
            <w:r>
              <w:rPr>
                <w:rFonts w:ascii="明黑等宽" w:eastAsia="明黑等宽" w:cs="明黑等宽"/>
                <w:b/>
                <w:sz w:val="22"/>
                <w:szCs w:val="22"/>
              </w:rPr>
              <w:t>考核方式</w:t>
            </w:r>
          </w:p>
        </w:tc>
      </w:tr>
      <w:tr w:rsidR="00246FCB" w:rsidTr="00B133CB">
        <w:trPr>
          <w:trHeight w:val="505"/>
        </w:trPr>
        <w:tc>
          <w:tcPr>
            <w:tcW w:w="488" w:type="pct"/>
            <w:vMerge w:val="restart"/>
            <w:tcBorders>
              <w:top w:val="single" w:sz="4" w:space="0" w:color="000000"/>
              <w:left w:val="single" w:sz="4" w:space="0" w:color="000000"/>
              <w:right w:val="single" w:sz="4" w:space="0" w:color="000000"/>
              <w:tl2br w:val="nil"/>
              <w:tr2bl w:val="nil"/>
            </w:tcBorders>
            <w:vAlign w:val="center"/>
          </w:tcPr>
          <w:p w:rsidR="00246FCB" w:rsidRDefault="006A60BC">
            <w:pPr>
              <w:pStyle w:val="TableParagraph"/>
              <w:kinsoku w:val="0"/>
              <w:overflowPunct w:val="0"/>
              <w:spacing w:line="300" w:lineRule="exact"/>
              <w:rPr>
                <w:rFonts w:hAnsi="宋体" w:hint="default"/>
                <w:sz w:val="21"/>
                <w:szCs w:val="21"/>
              </w:rPr>
            </w:pPr>
            <w:r>
              <w:rPr>
                <w:rFonts w:hAnsi="宋体"/>
                <w:sz w:val="21"/>
                <w:szCs w:val="21"/>
              </w:rPr>
              <w:t>课程目标 1</w:t>
            </w:r>
          </w:p>
        </w:tc>
        <w:tc>
          <w:tcPr>
            <w:tcW w:w="2167" w:type="pc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pPr>
              <w:spacing w:line="300" w:lineRule="exact"/>
              <w:rPr>
                <w:rFonts w:ascii="宋体" w:eastAsia="宋体" w:hAnsi="宋体" w:cs="宋体"/>
                <w:color w:val="FF0000"/>
                <w:kern w:val="0"/>
                <w:szCs w:val="21"/>
              </w:rPr>
            </w:pPr>
            <w:r>
              <w:rPr>
                <w:rFonts w:ascii="宋体" w:eastAsia="宋体" w:hAnsi="宋体" w:cs="宋体" w:hint="eastAsia"/>
                <w:szCs w:val="21"/>
              </w:rPr>
              <w:t>1.线描概念及其历史发展</w:t>
            </w:r>
            <w:r w:rsidR="00B133CB">
              <w:rPr>
                <w:rFonts w:ascii="宋体" w:eastAsia="宋体" w:hAnsi="宋体" w:cs="宋体" w:hint="eastAsia"/>
                <w:szCs w:val="21"/>
              </w:rPr>
              <w:t>；</w:t>
            </w:r>
          </w:p>
        </w:tc>
        <w:tc>
          <w:tcPr>
            <w:tcW w:w="847" w:type="pct"/>
            <w:vMerge w:val="restart"/>
            <w:tcBorders>
              <w:top w:val="single" w:sz="4" w:space="0" w:color="000000"/>
              <w:left w:val="single" w:sz="4" w:space="0" w:color="000000"/>
              <w:right w:val="single" w:sz="4" w:space="0" w:color="000000"/>
              <w:tl2br w:val="nil"/>
              <w:tr2bl w:val="nil"/>
            </w:tcBorders>
            <w:vAlign w:val="center"/>
          </w:tcPr>
          <w:p w:rsidR="00246FCB" w:rsidRDefault="006A60BC">
            <w:pPr>
              <w:adjustRightInd w:val="0"/>
              <w:snapToGrid w:val="0"/>
              <w:spacing w:line="300" w:lineRule="exact"/>
              <w:jc w:val="center"/>
              <w:rPr>
                <w:rFonts w:ascii="宋体" w:eastAsia="宋体" w:hAnsi="宋体" w:cs="宋体"/>
                <w:kern w:val="0"/>
                <w:szCs w:val="21"/>
              </w:rPr>
            </w:pPr>
            <w:r>
              <w:rPr>
                <w:rFonts w:ascii="宋体" w:eastAsia="宋体" w:hAnsi="宋体" w:cs="宋体" w:hint="eastAsia"/>
                <w:color w:val="000000" w:themeColor="text1"/>
                <w:kern w:val="0"/>
                <w:szCs w:val="21"/>
              </w:rPr>
              <w:t>实验1：线描临摹</w:t>
            </w:r>
          </w:p>
        </w:tc>
        <w:tc>
          <w:tcPr>
            <w:tcW w:w="728" w:type="pct"/>
            <w:vMerge w:val="restart"/>
            <w:tcBorders>
              <w:top w:val="single" w:sz="4" w:space="0" w:color="000000"/>
              <w:left w:val="single" w:sz="4" w:space="0" w:color="000000"/>
              <w:right w:val="single" w:sz="4" w:space="0" w:color="000000"/>
              <w:tl2br w:val="nil"/>
              <w:tr2bl w:val="nil"/>
            </w:tcBorders>
            <w:vAlign w:val="center"/>
          </w:tcPr>
          <w:p w:rsidR="00246FCB" w:rsidRDefault="006A60BC">
            <w:pPr>
              <w:pStyle w:val="TableParagraph"/>
              <w:kinsoku w:val="0"/>
              <w:overflowPunct w:val="0"/>
              <w:spacing w:line="300" w:lineRule="exact"/>
              <w:jc w:val="center"/>
              <w:rPr>
                <w:rFonts w:hAnsi="宋体" w:hint="default"/>
                <w:sz w:val="21"/>
                <w:szCs w:val="21"/>
              </w:rPr>
            </w:pPr>
            <w:r>
              <w:rPr>
                <w:rFonts w:hAnsi="宋体"/>
                <w:sz w:val="21"/>
                <w:szCs w:val="21"/>
              </w:rPr>
              <w:t>20%</w:t>
            </w:r>
          </w:p>
        </w:tc>
        <w:tc>
          <w:tcPr>
            <w:tcW w:w="770" w:type="pct"/>
            <w:vMerge w:val="restart"/>
            <w:tcBorders>
              <w:top w:val="single" w:sz="4" w:space="0" w:color="000000"/>
              <w:left w:val="single" w:sz="4" w:space="0" w:color="000000"/>
              <w:right w:val="single" w:sz="4" w:space="0" w:color="000000"/>
              <w:tl2br w:val="nil"/>
              <w:tr2bl w:val="nil"/>
            </w:tcBorders>
            <w:vAlign w:val="center"/>
          </w:tcPr>
          <w:p w:rsidR="00246FCB" w:rsidRDefault="006A60BC">
            <w:pPr>
              <w:adjustRightInd w:val="0"/>
              <w:snapToGrid w:val="0"/>
              <w:spacing w:line="300" w:lineRule="exact"/>
              <w:jc w:val="left"/>
              <w:rPr>
                <w:rFonts w:ascii="宋体" w:eastAsia="宋体" w:hAnsi="宋体" w:cs="宋体"/>
                <w:kern w:val="0"/>
                <w:szCs w:val="21"/>
              </w:rPr>
            </w:pPr>
            <w:r>
              <w:rPr>
                <w:rFonts w:ascii="宋体" w:eastAsia="宋体" w:hAnsi="宋体" w:cs="宋体" w:hint="eastAsia"/>
                <w:szCs w:val="21"/>
              </w:rPr>
              <w:t>随堂，白描作品临摹</w:t>
            </w:r>
          </w:p>
        </w:tc>
      </w:tr>
      <w:tr w:rsidR="00246FCB" w:rsidTr="00B133CB">
        <w:trPr>
          <w:trHeight w:val="431"/>
        </w:trPr>
        <w:tc>
          <w:tcPr>
            <w:tcW w:w="488" w:type="pct"/>
            <w:vMerge/>
            <w:tcBorders>
              <w:left w:val="single" w:sz="4" w:space="0" w:color="000000"/>
              <w:right w:val="single" w:sz="4" w:space="0" w:color="000000"/>
              <w:tl2br w:val="nil"/>
              <w:tr2bl w:val="nil"/>
            </w:tcBorders>
            <w:vAlign w:val="center"/>
          </w:tcPr>
          <w:p w:rsidR="00246FCB" w:rsidRDefault="00246FCB">
            <w:pPr>
              <w:autoSpaceDE w:val="0"/>
              <w:autoSpaceDN w:val="0"/>
              <w:adjustRightInd w:val="0"/>
              <w:spacing w:line="300" w:lineRule="exact"/>
              <w:jc w:val="left"/>
              <w:rPr>
                <w:rFonts w:ascii="宋体" w:eastAsia="宋体" w:hAnsi="宋体" w:cs="宋体"/>
                <w:kern w:val="0"/>
                <w:szCs w:val="21"/>
              </w:rPr>
            </w:pPr>
          </w:p>
        </w:tc>
        <w:tc>
          <w:tcPr>
            <w:tcW w:w="2167" w:type="pc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pPr>
              <w:spacing w:line="300" w:lineRule="exact"/>
              <w:rPr>
                <w:rFonts w:ascii="宋体" w:eastAsia="宋体" w:hAnsi="宋体" w:cs="宋体"/>
                <w:color w:val="FF0000"/>
                <w:kern w:val="0"/>
                <w:szCs w:val="21"/>
              </w:rPr>
            </w:pPr>
            <w:r>
              <w:rPr>
                <w:rFonts w:ascii="宋体" w:eastAsia="宋体" w:hAnsi="宋体" w:cs="宋体" w:hint="eastAsia"/>
                <w:szCs w:val="21"/>
              </w:rPr>
              <w:t>2.历代线描作品赏析</w:t>
            </w:r>
            <w:r w:rsidR="00B133CB">
              <w:rPr>
                <w:rFonts w:ascii="宋体" w:eastAsia="宋体" w:hAnsi="宋体" w:cs="宋体" w:hint="eastAsia"/>
                <w:szCs w:val="21"/>
              </w:rPr>
              <w:t>；</w:t>
            </w:r>
          </w:p>
        </w:tc>
        <w:tc>
          <w:tcPr>
            <w:tcW w:w="847" w:type="pct"/>
            <w:vMerge/>
            <w:tcBorders>
              <w:left w:val="single" w:sz="4" w:space="0" w:color="000000"/>
              <w:right w:val="single" w:sz="4" w:space="0" w:color="000000"/>
              <w:tl2br w:val="nil"/>
              <w:tr2bl w:val="nil"/>
            </w:tcBorders>
            <w:vAlign w:val="center"/>
          </w:tcPr>
          <w:p w:rsidR="00246FCB" w:rsidRDefault="00246FCB">
            <w:pPr>
              <w:pStyle w:val="TableParagraph"/>
              <w:kinsoku w:val="0"/>
              <w:overflowPunct w:val="0"/>
              <w:spacing w:line="300" w:lineRule="exact"/>
              <w:jc w:val="center"/>
              <w:rPr>
                <w:rFonts w:hAnsi="宋体" w:hint="default"/>
                <w:sz w:val="21"/>
                <w:szCs w:val="21"/>
              </w:rPr>
            </w:pPr>
          </w:p>
        </w:tc>
        <w:tc>
          <w:tcPr>
            <w:tcW w:w="728" w:type="pct"/>
            <w:vMerge/>
            <w:tcBorders>
              <w:left w:val="single" w:sz="4" w:space="0" w:color="000000"/>
              <w:right w:val="single" w:sz="4" w:space="0" w:color="000000"/>
              <w:tl2br w:val="nil"/>
              <w:tr2bl w:val="nil"/>
            </w:tcBorders>
            <w:vAlign w:val="center"/>
          </w:tcPr>
          <w:p w:rsidR="00246FCB" w:rsidRDefault="00246FCB">
            <w:pPr>
              <w:pStyle w:val="TableParagraph"/>
              <w:kinsoku w:val="0"/>
              <w:overflowPunct w:val="0"/>
              <w:spacing w:line="300" w:lineRule="exact"/>
              <w:jc w:val="center"/>
              <w:rPr>
                <w:rFonts w:hAnsi="宋体" w:hint="default"/>
                <w:sz w:val="21"/>
                <w:szCs w:val="21"/>
              </w:rPr>
            </w:pPr>
          </w:p>
        </w:tc>
        <w:tc>
          <w:tcPr>
            <w:tcW w:w="770" w:type="pct"/>
            <w:vMerge/>
            <w:tcBorders>
              <w:left w:val="single" w:sz="4" w:space="0" w:color="000000"/>
              <w:right w:val="single" w:sz="4" w:space="0" w:color="000000"/>
              <w:tl2br w:val="nil"/>
              <w:tr2bl w:val="nil"/>
            </w:tcBorders>
            <w:vAlign w:val="center"/>
          </w:tcPr>
          <w:p w:rsidR="00246FCB" w:rsidRDefault="00246FCB">
            <w:pPr>
              <w:autoSpaceDE w:val="0"/>
              <w:autoSpaceDN w:val="0"/>
              <w:adjustRightInd w:val="0"/>
              <w:spacing w:line="300" w:lineRule="exact"/>
              <w:jc w:val="center"/>
              <w:rPr>
                <w:rFonts w:ascii="宋体" w:eastAsia="宋体" w:hAnsi="宋体" w:cs="宋体"/>
                <w:kern w:val="0"/>
                <w:szCs w:val="21"/>
              </w:rPr>
            </w:pPr>
          </w:p>
        </w:tc>
      </w:tr>
      <w:tr w:rsidR="00246FCB" w:rsidTr="00B133CB">
        <w:trPr>
          <w:trHeight w:val="426"/>
        </w:trPr>
        <w:tc>
          <w:tcPr>
            <w:tcW w:w="488" w:type="pct"/>
            <w:vMerge/>
            <w:tcBorders>
              <w:left w:val="single" w:sz="4" w:space="0" w:color="000000"/>
              <w:right w:val="single" w:sz="4" w:space="0" w:color="000000"/>
              <w:tl2br w:val="nil"/>
              <w:tr2bl w:val="nil"/>
            </w:tcBorders>
            <w:vAlign w:val="center"/>
          </w:tcPr>
          <w:p w:rsidR="00246FCB" w:rsidRDefault="00246FCB">
            <w:pPr>
              <w:autoSpaceDE w:val="0"/>
              <w:autoSpaceDN w:val="0"/>
              <w:adjustRightInd w:val="0"/>
              <w:spacing w:line="300" w:lineRule="exact"/>
              <w:jc w:val="left"/>
              <w:rPr>
                <w:rFonts w:ascii="宋体" w:eastAsia="宋体" w:hAnsi="宋体" w:cs="宋体"/>
                <w:kern w:val="0"/>
                <w:szCs w:val="21"/>
              </w:rPr>
            </w:pPr>
          </w:p>
        </w:tc>
        <w:tc>
          <w:tcPr>
            <w:tcW w:w="2167" w:type="pc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pPr>
              <w:spacing w:line="300" w:lineRule="exact"/>
              <w:rPr>
                <w:rFonts w:ascii="宋体" w:eastAsia="宋体" w:hAnsi="宋体" w:cs="宋体"/>
                <w:color w:val="FF0000"/>
                <w:kern w:val="0"/>
                <w:szCs w:val="21"/>
              </w:rPr>
            </w:pPr>
            <w:r>
              <w:rPr>
                <w:rFonts w:ascii="宋体" w:eastAsia="宋体" w:hAnsi="宋体" w:cs="宋体" w:hint="eastAsia"/>
                <w:szCs w:val="21"/>
              </w:rPr>
              <w:t>3.骨法用笔的艺术观念</w:t>
            </w:r>
            <w:r w:rsidR="00B133CB">
              <w:rPr>
                <w:rFonts w:ascii="宋体" w:eastAsia="宋体" w:hAnsi="宋体" w:cs="宋体" w:hint="eastAsia"/>
                <w:szCs w:val="21"/>
              </w:rPr>
              <w:t>；</w:t>
            </w:r>
          </w:p>
        </w:tc>
        <w:tc>
          <w:tcPr>
            <w:tcW w:w="847" w:type="pct"/>
            <w:vMerge/>
            <w:tcBorders>
              <w:left w:val="single" w:sz="4" w:space="0" w:color="000000"/>
              <w:right w:val="single" w:sz="4" w:space="0" w:color="000000"/>
              <w:tl2br w:val="nil"/>
              <w:tr2bl w:val="nil"/>
            </w:tcBorders>
            <w:vAlign w:val="center"/>
          </w:tcPr>
          <w:p w:rsidR="00246FCB" w:rsidRDefault="00246FCB">
            <w:pPr>
              <w:pStyle w:val="TableParagraph"/>
              <w:kinsoku w:val="0"/>
              <w:overflowPunct w:val="0"/>
              <w:spacing w:line="300" w:lineRule="exact"/>
              <w:jc w:val="center"/>
              <w:rPr>
                <w:rFonts w:hAnsi="宋体" w:hint="default"/>
                <w:sz w:val="21"/>
                <w:szCs w:val="21"/>
              </w:rPr>
            </w:pPr>
          </w:p>
        </w:tc>
        <w:tc>
          <w:tcPr>
            <w:tcW w:w="728" w:type="pct"/>
            <w:vMerge/>
            <w:tcBorders>
              <w:left w:val="single" w:sz="4" w:space="0" w:color="000000"/>
              <w:right w:val="single" w:sz="4" w:space="0" w:color="000000"/>
              <w:tl2br w:val="nil"/>
              <w:tr2bl w:val="nil"/>
            </w:tcBorders>
            <w:vAlign w:val="center"/>
          </w:tcPr>
          <w:p w:rsidR="00246FCB" w:rsidRDefault="00246FCB">
            <w:pPr>
              <w:pStyle w:val="TableParagraph"/>
              <w:kinsoku w:val="0"/>
              <w:overflowPunct w:val="0"/>
              <w:spacing w:line="300" w:lineRule="exact"/>
              <w:jc w:val="center"/>
              <w:rPr>
                <w:rFonts w:hAnsi="宋体" w:hint="default"/>
                <w:sz w:val="21"/>
                <w:szCs w:val="21"/>
              </w:rPr>
            </w:pPr>
          </w:p>
        </w:tc>
        <w:tc>
          <w:tcPr>
            <w:tcW w:w="770" w:type="pct"/>
            <w:vMerge/>
            <w:tcBorders>
              <w:left w:val="single" w:sz="4" w:space="0" w:color="000000"/>
              <w:right w:val="single" w:sz="4" w:space="0" w:color="000000"/>
              <w:tl2br w:val="nil"/>
              <w:tr2bl w:val="nil"/>
            </w:tcBorders>
            <w:vAlign w:val="center"/>
          </w:tcPr>
          <w:p w:rsidR="00246FCB" w:rsidRDefault="00246FCB">
            <w:pPr>
              <w:autoSpaceDE w:val="0"/>
              <w:autoSpaceDN w:val="0"/>
              <w:adjustRightInd w:val="0"/>
              <w:spacing w:line="300" w:lineRule="exact"/>
              <w:jc w:val="center"/>
              <w:rPr>
                <w:rFonts w:ascii="宋体" w:eastAsia="宋体" w:hAnsi="宋体" w:cs="宋体"/>
                <w:kern w:val="0"/>
                <w:szCs w:val="21"/>
              </w:rPr>
            </w:pPr>
          </w:p>
        </w:tc>
      </w:tr>
      <w:tr w:rsidR="00246FCB" w:rsidTr="00B133CB">
        <w:trPr>
          <w:trHeight w:val="426"/>
        </w:trPr>
        <w:tc>
          <w:tcPr>
            <w:tcW w:w="488" w:type="pct"/>
            <w:vMerge/>
            <w:tcBorders>
              <w:left w:val="single" w:sz="4" w:space="0" w:color="000000"/>
              <w:bottom w:val="single" w:sz="4" w:space="0" w:color="000000"/>
              <w:right w:val="single" w:sz="4" w:space="0" w:color="000000"/>
              <w:tl2br w:val="nil"/>
              <w:tr2bl w:val="nil"/>
            </w:tcBorders>
            <w:vAlign w:val="center"/>
          </w:tcPr>
          <w:p w:rsidR="00246FCB" w:rsidRDefault="00246FCB">
            <w:pPr>
              <w:autoSpaceDE w:val="0"/>
              <w:autoSpaceDN w:val="0"/>
              <w:adjustRightInd w:val="0"/>
              <w:spacing w:line="300" w:lineRule="exact"/>
              <w:jc w:val="left"/>
              <w:rPr>
                <w:rFonts w:ascii="宋体" w:eastAsia="宋体" w:hAnsi="宋体" w:cs="宋体"/>
                <w:kern w:val="0"/>
                <w:szCs w:val="21"/>
              </w:rPr>
            </w:pPr>
          </w:p>
        </w:tc>
        <w:tc>
          <w:tcPr>
            <w:tcW w:w="2167" w:type="pc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pPr>
              <w:spacing w:line="300" w:lineRule="exact"/>
              <w:rPr>
                <w:rFonts w:ascii="宋体" w:eastAsia="宋体" w:hAnsi="宋体" w:cs="宋体"/>
                <w:color w:val="FF0000"/>
                <w:kern w:val="0"/>
                <w:szCs w:val="21"/>
              </w:rPr>
            </w:pPr>
            <w:r>
              <w:rPr>
                <w:rFonts w:ascii="宋体" w:eastAsia="宋体" w:hAnsi="宋体" w:cs="宋体" w:hint="eastAsia"/>
                <w:szCs w:val="21"/>
              </w:rPr>
              <w:t>4.</w:t>
            </w:r>
            <w:r>
              <w:rPr>
                <w:rFonts w:ascii="宋体" w:eastAsia="宋体" w:hAnsi="宋体" w:cs="宋体" w:hint="eastAsia"/>
                <w:bCs/>
                <w:color w:val="000000"/>
                <w:szCs w:val="21"/>
              </w:rPr>
              <w:t>实践临摹</w:t>
            </w:r>
            <w:r w:rsidR="00B133CB">
              <w:rPr>
                <w:rFonts w:ascii="宋体" w:eastAsia="宋体" w:hAnsi="宋体" w:cs="宋体" w:hint="eastAsia"/>
                <w:bCs/>
                <w:color w:val="000000"/>
                <w:szCs w:val="21"/>
              </w:rPr>
              <w:t>。</w:t>
            </w:r>
          </w:p>
        </w:tc>
        <w:tc>
          <w:tcPr>
            <w:tcW w:w="847" w:type="pct"/>
            <w:vMerge/>
            <w:tcBorders>
              <w:left w:val="single" w:sz="4" w:space="0" w:color="000000"/>
              <w:right w:val="single" w:sz="4" w:space="0" w:color="000000"/>
              <w:tl2br w:val="nil"/>
              <w:tr2bl w:val="nil"/>
            </w:tcBorders>
            <w:vAlign w:val="center"/>
          </w:tcPr>
          <w:p w:rsidR="00246FCB" w:rsidRDefault="00246FCB">
            <w:pPr>
              <w:pStyle w:val="TableParagraph"/>
              <w:kinsoku w:val="0"/>
              <w:overflowPunct w:val="0"/>
              <w:spacing w:line="300" w:lineRule="exact"/>
              <w:jc w:val="center"/>
              <w:rPr>
                <w:rFonts w:hAnsi="宋体" w:hint="default"/>
                <w:sz w:val="21"/>
                <w:szCs w:val="21"/>
              </w:rPr>
            </w:pPr>
          </w:p>
        </w:tc>
        <w:tc>
          <w:tcPr>
            <w:tcW w:w="728" w:type="pct"/>
            <w:vMerge/>
            <w:tcBorders>
              <w:left w:val="single" w:sz="4" w:space="0" w:color="000000"/>
              <w:right w:val="single" w:sz="4" w:space="0" w:color="000000"/>
              <w:tl2br w:val="nil"/>
              <w:tr2bl w:val="nil"/>
            </w:tcBorders>
            <w:vAlign w:val="center"/>
          </w:tcPr>
          <w:p w:rsidR="00246FCB" w:rsidRDefault="00246FCB">
            <w:pPr>
              <w:pStyle w:val="TableParagraph"/>
              <w:kinsoku w:val="0"/>
              <w:overflowPunct w:val="0"/>
              <w:spacing w:line="300" w:lineRule="exact"/>
              <w:jc w:val="center"/>
              <w:rPr>
                <w:rFonts w:hAnsi="宋体" w:hint="default"/>
                <w:sz w:val="21"/>
                <w:szCs w:val="21"/>
              </w:rPr>
            </w:pPr>
          </w:p>
        </w:tc>
        <w:tc>
          <w:tcPr>
            <w:tcW w:w="770" w:type="pct"/>
            <w:vMerge/>
            <w:tcBorders>
              <w:left w:val="single" w:sz="4" w:space="0" w:color="000000"/>
              <w:bottom w:val="single" w:sz="4" w:space="0" w:color="000000"/>
              <w:right w:val="single" w:sz="4" w:space="0" w:color="000000"/>
              <w:tl2br w:val="nil"/>
              <w:tr2bl w:val="nil"/>
            </w:tcBorders>
            <w:vAlign w:val="center"/>
          </w:tcPr>
          <w:p w:rsidR="00246FCB" w:rsidRDefault="00246FCB">
            <w:pPr>
              <w:autoSpaceDE w:val="0"/>
              <w:autoSpaceDN w:val="0"/>
              <w:adjustRightInd w:val="0"/>
              <w:spacing w:line="300" w:lineRule="exact"/>
              <w:jc w:val="center"/>
              <w:rPr>
                <w:rFonts w:ascii="宋体" w:eastAsia="宋体" w:hAnsi="宋体" w:cs="宋体"/>
                <w:kern w:val="0"/>
                <w:szCs w:val="21"/>
              </w:rPr>
            </w:pPr>
          </w:p>
        </w:tc>
      </w:tr>
      <w:tr w:rsidR="00246FCB" w:rsidTr="00B133CB">
        <w:trPr>
          <w:trHeight w:val="311"/>
        </w:trPr>
        <w:tc>
          <w:tcPr>
            <w:tcW w:w="488"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pPr>
              <w:pStyle w:val="TableParagraph"/>
              <w:kinsoku w:val="0"/>
              <w:overflowPunct w:val="0"/>
              <w:spacing w:line="300" w:lineRule="exact"/>
              <w:rPr>
                <w:rFonts w:hAnsi="宋体" w:hint="default"/>
                <w:sz w:val="21"/>
                <w:szCs w:val="21"/>
              </w:rPr>
            </w:pPr>
            <w:r>
              <w:rPr>
                <w:rFonts w:hAnsi="宋体"/>
                <w:sz w:val="21"/>
                <w:szCs w:val="21"/>
              </w:rPr>
              <w:t>课程目标 2</w:t>
            </w:r>
          </w:p>
        </w:tc>
        <w:tc>
          <w:tcPr>
            <w:tcW w:w="2167" w:type="pc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pPr>
              <w:spacing w:line="300" w:lineRule="exact"/>
              <w:rPr>
                <w:rFonts w:ascii="宋体" w:eastAsia="宋体" w:hAnsi="宋体" w:cs="宋体"/>
                <w:color w:val="FF0000"/>
                <w:kern w:val="0"/>
                <w:szCs w:val="21"/>
              </w:rPr>
            </w:pPr>
            <w:r>
              <w:rPr>
                <w:rFonts w:ascii="宋体" w:eastAsia="宋体" w:hAnsi="宋体" w:cs="宋体" w:hint="eastAsia"/>
                <w:szCs w:val="21"/>
              </w:rPr>
              <w:t xml:space="preserve">1. </w:t>
            </w:r>
            <w:r>
              <w:rPr>
                <w:rFonts w:ascii="宋体" w:eastAsia="宋体" w:hAnsi="宋体" w:cs="宋体" w:hint="eastAsia"/>
                <w:bCs/>
                <w:color w:val="000000"/>
                <w:szCs w:val="21"/>
              </w:rPr>
              <w:t>线性素描写生方法与工具材料</w:t>
            </w:r>
            <w:r w:rsidR="00B133CB">
              <w:rPr>
                <w:rFonts w:ascii="宋体" w:eastAsia="宋体" w:hAnsi="宋体" w:cs="宋体" w:hint="eastAsia"/>
                <w:bCs/>
                <w:color w:val="000000"/>
                <w:szCs w:val="21"/>
              </w:rPr>
              <w:t>；</w:t>
            </w:r>
          </w:p>
        </w:tc>
        <w:tc>
          <w:tcPr>
            <w:tcW w:w="847" w:type="pct"/>
            <w:vMerge w:val="restart"/>
            <w:tcBorders>
              <w:top w:val="single" w:sz="4" w:space="0" w:color="000000"/>
              <w:left w:val="single" w:sz="4" w:space="0" w:color="000000"/>
              <w:right w:val="single" w:sz="4" w:space="0" w:color="000000"/>
              <w:tl2br w:val="nil"/>
              <w:tr2bl w:val="nil"/>
            </w:tcBorders>
            <w:vAlign w:val="center"/>
          </w:tcPr>
          <w:p w:rsidR="00246FCB" w:rsidRDefault="006A60BC">
            <w:pPr>
              <w:adjustRightInd w:val="0"/>
              <w:snapToGrid w:val="0"/>
              <w:spacing w:line="300" w:lineRule="exact"/>
              <w:jc w:val="center"/>
              <w:rPr>
                <w:rFonts w:ascii="宋体" w:eastAsia="宋体" w:hAnsi="宋体" w:cs="宋体"/>
                <w:kern w:val="0"/>
                <w:szCs w:val="21"/>
              </w:rPr>
            </w:pPr>
            <w:r>
              <w:rPr>
                <w:rFonts w:ascii="宋体" w:eastAsia="宋体" w:hAnsi="宋体" w:cs="宋体" w:hint="eastAsia"/>
                <w:color w:val="000000" w:themeColor="text1"/>
                <w:kern w:val="0"/>
                <w:szCs w:val="21"/>
              </w:rPr>
              <w:t>实验2：线性素描写生</w:t>
            </w:r>
          </w:p>
        </w:tc>
        <w:tc>
          <w:tcPr>
            <w:tcW w:w="728" w:type="pct"/>
            <w:vMerge w:val="restart"/>
            <w:tcBorders>
              <w:top w:val="single" w:sz="4" w:space="0" w:color="000000"/>
              <w:left w:val="single" w:sz="4" w:space="0" w:color="000000"/>
              <w:right w:val="single" w:sz="4" w:space="0" w:color="000000"/>
              <w:tl2br w:val="nil"/>
              <w:tr2bl w:val="nil"/>
            </w:tcBorders>
            <w:vAlign w:val="center"/>
          </w:tcPr>
          <w:p w:rsidR="00246FCB" w:rsidRDefault="006A60BC">
            <w:pPr>
              <w:pStyle w:val="TableParagraph"/>
              <w:kinsoku w:val="0"/>
              <w:overflowPunct w:val="0"/>
              <w:spacing w:line="300" w:lineRule="exact"/>
              <w:jc w:val="center"/>
              <w:rPr>
                <w:rFonts w:hAnsi="宋体" w:hint="default"/>
                <w:sz w:val="21"/>
                <w:szCs w:val="21"/>
              </w:rPr>
            </w:pPr>
            <w:r>
              <w:rPr>
                <w:rFonts w:hAnsi="宋体"/>
                <w:sz w:val="21"/>
                <w:szCs w:val="21"/>
              </w:rPr>
              <w:t>30%</w:t>
            </w:r>
          </w:p>
        </w:tc>
        <w:tc>
          <w:tcPr>
            <w:tcW w:w="770"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pPr>
              <w:adjustRightInd w:val="0"/>
              <w:snapToGrid w:val="0"/>
              <w:spacing w:line="300" w:lineRule="exact"/>
              <w:jc w:val="left"/>
              <w:rPr>
                <w:rFonts w:ascii="宋体" w:eastAsia="宋体" w:hAnsi="宋体" w:cs="宋体"/>
                <w:kern w:val="0"/>
                <w:szCs w:val="21"/>
              </w:rPr>
            </w:pPr>
            <w:r>
              <w:rPr>
                <w:rFonts w:ascii="宋体" w:eastAsia="宋体" w:hAnsi="宋体" w:cs="宋体" w:hint="eastAsia"/>
                <w:szCs w:val="21"/>
              </w:rPr>
              <w:t>随堂，线描作品临摹与写生</w:t>
            </w:r>
          </w:p>
        </w:tc>
      </w:tr>
      <w:tr w:rsidR="00246FCB" w:rsidTr="00B133CB">
        <w:trPr>
          <w:trHeight w:val="311"/>
        </w:trPr>
        <w:tc>
          <w:tcPr>
            <w:tcW w:w="488" w:type="pct"/>
            <w:vMerge/>
            <w:tcBorders>
              <w:top w:val="nil"/>
              <w:left w:val="single" w:sz="4" w:space="0" w:color="000000"/>
              <w:bottom w:val="single" w:sz="4" w:space="0" w:color="000000"/>
              <w:right w:val="single" w:sz="4" w:space="0" w:color="000000"/>
              <w:tl2br w:val="nil"/>
              <w:tr2bl w:val="nil"/>
            </w:tcBorders>
            <w:vAlign w:val="center"/>
          </w:tcPr>
          <w:p w:rsidR="00246FCB" w:rsidRDefault="00246FCB">
            <w:pPr>
              <w:autoSpaceDE w:val="0"/>
              <w:autoSpaceDN w:val="0"/>
              <w:adjustRightInd w:val="0"/>
              <w:spacing w:line="300" w:lineRule="exact"/>
              <w:jc w:val="left"/>
              <w:rPr>
                <w:rFonts w:ascii="宋体" w:eastAsia="宋体" w:hAnsi="宋体" w:cs="宋体"/>
                <w:kern w:val="0"/>
                <w:szCs w:val="21"/>
              </w:rPr>
            </w:pPr>
          </w:p>
        </w:tc>
        <w:tc>
          <w:tcPr>
            <w:tcW w:w="2167" w:type="pc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pPr>
              <w:spacing w:line="300" w:lineRule="exact"/>
              <w:rPr>
                <w:rFonts w:ascii="宋体" w:eastAsia="宋体" w:hAnsi="宋体" w:cs="宋体"/>
                <w:color w:val="FF0000"/>
                <w:kern w:val="0"/>
                <w:szCs w:val="21"/>
              </w:rPr>
            </w:pPr>
            <w:r>
              <w:rPr>
                <w:rFonts w:ascii="宋体" w:eastAsia="宋体" w:hAnsi="宋体" w:cs="宋体" w:hint="eastAsia"/>
                <w:bCs/>
                <w:color w:val="000000"/>
                <w:szCs w:val="21"/>
              </w:rPr>
              <w:t>2.线性素描写生中线的归纳与组织</w:t>
            </w:r>
            <w:r w:rsidR="00B133CB">
              <w:rPr>
                <w:rFonts w:ascii="宋体" w:eastAsia="宋体" w:hAnsi="宋体" w:cs="宋体" w:hint="eastAsia"/>
                <w:bCs/>
                <w:color w:val="000000"/>
                <w:szCs w:val="21"/>
              </w:rPr>
              <w:t>；</w:t>
            </w:r>
          </w:p>
        </w:tc>
        <w:tc>
          <w:tcPr>
            <w:tcW w:w="847" w:type="pct"/>
            <w:vMerge/>
            <w:tcBorders>
              <w:left w:val="single" w:sz="4" w:space="0" w:color="000000"/>
              <w:right w:val="single" w:sz="4" w:space="0" w:color="000000"/>
              <w:tl2br w:val="nil"/>
              <w:tr2bl w:val="nil"/>
            </w:tcBorders>
            <w:vAlign w:val="center"/>
          </w:tcPr>
          <w:p w:rsidR="00246FCB" w:rsidRDefault="00246FCB">
            <w:pPr>
              <w:pStyle w:val="TableParagraph"/>
              <w:kinsoku w:val="0"/>
              <w:overflowPunct w:val="0"/>
              <w:spacing w:line="300" w:lineRule="exact"/>
              <w:jc w:val="center"/>
              <w:rPr>
                <w:rFonts w:hAnsi="宋体" w:hint="default"/>
                <w:sz w:val="21"/>
                <w:szCs w:val="21"/>
              </w:rPr>
            </w:pPr>
          </w:p>
        </w:tc>
        <w:tc>
          <w:tcPr>
            <w:tcW w:w="728" w:type="pct"/>
            <w:vMerge/>
            <w:tcBorders>
              <w:left w:val="single" w:sz="4" w:space="0" w:color="000000"/>
              <w:right w:val="single" w:sz="4" w:space="0" w:color="000000"/>
              <w:tl2br w:val="nil"/>
              <w:tr2bl w:val="nil"/>
            </w:tcBorders>
            <w:vAlign w:val="center"/>
          </w:tcPr>
          <w:p w:rsidR="00246FCB" w:rsidRDefault="00246FCB">
            <w:pPr>
              <w:pStyle w:val="TableParagraph"/>
              <w:kinsoku w:val="0"/>
              <w:overflowPunct w:val="0"/>
              <w:spacing w:line="300" w:lineRule="exact"/>
              <w:jc w:val="center"/>
              <w:rPr>
                <w:rFonts w:hAnsi="宋体" w:hint="default"/>
                <w:sz w:val="21"/>
                <w:szCs w:val="21"/>
              </w:rPr>
            </w:pPr>
          </w:p>
        </w:tc>
        <w:tc>
          <w:tcPr>
            <w:tcW w:w="770" w:type="pct"/>
            <w:vMerge/>
            <w:tcBorders>
              <w:top w:val="nil"/>
              <w:left w:val="single" w:sz="4" w:space="0" w:color="000000"/>
              <w:bottom w:val="single" w:sz="4" w:space="0" w:color="000000"/>
              <w:right w:val="single" w:sz="4" w:space="0" w:color="000000"/>
              <w:tl2br w:val="nil"/>
              <w:tr2bl w:val="nil"/>
            </w:tcBorders>
            <w:vAlign w:val="center"/>
          </w:tcPr>
          <w:p w:rsidR="00246FCB" w:rsidRDefault="00246FCB">
            <w:pPr>
              <w:autoSpaceDE w:val="0"/>
              <w:autoSpaceDN w:val="0"/>
              <w:adjustRightInd w:val="0"/>
              <w:spacing w:line="300" w:lineRule="exact"/>
              <w:jc w:val="center"/>
              <w:rPr>
                <w:rFonts w:ascii="宋体" w:eastAsia="宋体" w:hAnsi="宋体" w:cs="宋体"/>
                <w:kern w:val="0"/>
                <w:szCs w:val="21"/>
              </w:rPr>
            </w:pPr>
          </w:p>
        </w:tc>
      </w:tr>
      <w:tr w:rsidR="00246FCB" w:rsidTr="00B133CB">
        <w:trPr>
          <w:trHeight w:val="521"/>
        </w:trPr>
        <w:tc>
          <w:tcPr>
            <w:tcW w:w="488" w:type="pct"/>
            <w:vMerge/>
            <w:tcBorders>
              <w:top w:val="nil"/>
              <w:left w:val="single" w:sz="4" w:space="0" w:color="000000"/>
              <w:bottom w:val="single" w:sz="4" w:space="0" w:color="000000"/>
              <w:right w:val="single" w:sz="4" w:space="0" w:color="000000"/>
              <w:tl2br w:val="nil"/>
              <w:tr2bl w:val="nil"/>
            </w:tcBorders>
            <w:vAlign w:val="center"/>
          </w:tcPr>
          <w:p w:rsidR="00246FCB" w:rsidRDefault="00246FCB">
            <w:pPr>
              <w:autoSpaceDE w:val="0"/>
              <w:autoSpaceDN w:val="0"/>
              <w:adjustRightInd w:val="0"/>
              <w:spacing w:line="300" w:lineRule="exact"/>
              <w:jc w:val="left"/>
              <w:rPr>
                <w:rFonts w:ascii="宋体" w:eastAsia="宋体" w:hAnsi="宋体" w:cs="宋体"/>
                <w:kern w:val="0"/>
                <w:szCs w:val="21"/>
              </w:rPr>
            </w:pPr>
          </w:p>
        </w:tc>
        <w:tc>
          <w:tcPr>
            <w:tcW w:w="2167" w:type="pc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pPr>
              <w:spacing w:line="300" w:lineRule="exact"/>
              <w:rPr>
                <w:rFonts w:ascii="宋体" w:eastAsia="宋体" w:hAnsi="宋体" w:cs="宋体"/>
                <w:color w:val="FF0000"/>
                <w:kern w:val="0"/>
                <w:szCs w:val="21"/>
              </w:rPr>
            </w:pPr>
            <w:r>
              <w:rPr>
                <w:rFonts w:ascii="宋体" w:eastAsia="宋体" w:hAnsi="宋体" w:cs="宋体" w:hint="eastAsia"/>
                <w:bCs/>
                <w:color w:val="000000"/>
                <w:szCs w:val="21"/>
              </w:rPr>
              <w:t>3.线描技法</w:t>
            </w:r>
            <w:r w:rsidR="00B133CB">
              <w:rPr>
                <w:rFonts w:ascii="宋体" w:eastAsia="宋体" w:hAnsi="宋体" w:cs="宋体" w:hint="eastAsia"/>
                <w:bCs/>
                <w:color w:val="000000"/>
                <w:szCs w:val="21"/>
              </w:rPr>
              <w:t>。</w:t>
            </w:r>
          </w:p>
        </w:tc>
        <w:tc>
          <w:tcPr>
            <w:tcW w:w="847" w:type="pct"/>
            <w:vMerge/>
            <w:tcBorders>
              <w:left w:val="single" w:sz="4" w:space="0" w:color="000000"/>
              <w:right w:val="single" w:sz="4" w:space="0" w:color="000000"/>
              <w:tl2br w:val="nil"/>
              <w:tr2bl w:val="nil"/>
            </w:tcBorders>
            <w:vAlign w:val="center"/>
          </w:tcPr>
          <w:p w:rsidR="00246FCB" w:rsidRDefault="00246FCB">
            <w:pPr>
              <w:pStyle w:val="TableParagraph"/>
              <w:kinsoku w:val="0"/>
              <w:overflowPunct w:val="0"/>
              <w:spacing w:line="300" w:lineRule="exact"/>
              <w:jc w:val="center"/>
              <w:rPr>
                <w:rFonts w:hAnsi="宋体" w:hint="default"/>
                <w:sz w:val="21"/>
                <w:szCs w:val="21"/>
              </w:rPr>
            </w:pPr>
          </w:p>
        </w:tc>
        <w:tc>
          <w:tcPr>
            <w:tcW w:w="728" w:type="pct"/>
            <w:vMerge/>
            <w:tcBorders>
              <w:left w:val="single" w:sz="4" w:space="0" w:color="000000"/>
              <w:right w:val="single" w:sz="4" w:space="0" w:color="000000"/>
              <w:tl2br w:val="nil"/>
              <w:tr2bl w:val="nil"/>
            </w:tcBorders>
            <w:vAlign w:val="center"/>
          </w:tcPr>
          <w:p w:rsidR="00246FCB" w:rsidRDefault="00246FCB">
            <w:pPr>
              <w:pStyle w:val="TableParagraph"/>
              <w:kinsoku w:val="0"/>
              <w:overflowPunct w:val="0"/>
              <w:spacing w:line="300" w:lineRule="exact"/>
              <w:jc w:val="center"/>
              <w:rPr>
                <w:rFonts w:hAnsi="宋体" w:hint="default"/>
                <w:sz w:val="21"/>
                <w:szCs w:val="21"/>
              </w:rPr>
            </w:pPr>
          </w:p>
        </w:tc>
        <w:tc>
          <w:tcPr>
            <w:tcW w:w="770" w:type="pct"/>
            <w:vMerge/>
            <w:tcBorders>
              <w:top w:val="nil"/>
              <w:left w:val="single" w:sz="4" w:space="0" w:color="000000"/>
              <w:bottom w:val="single" w:sz="4" w:space="0" w:color="000000"/>
              <w:right w:val="single" w:sz="4" w:space="0" w:color="000000"/>
              <w:tl2br w:val="nil"/>
              <w:tr2bl w:val="nil"/>
            </w:tcBorders>
            <w:vAlign w:val="center"/>
          </w:tcPr>
          <w:p w:rsidR="00246FCB" w:rsidRDefault="00246FCB">
            <w:pPr>
              <w:autoSpaceDE w:val="0"/>
              <w:autoSpaceDN w:val="0"/>
              <w:adjustRightInd w:val="0"/>
              <w:spacing w:line="300" w:lineRule="exact"/>
              <w:jc w:val="center"/>
              <w:rPr>
                <w:rFonts w:ascii="宋体" w:eastAsia="宋体" w:hAnsi="宋体" w:cs="宋体"/>
                <w:kern w:val="0"/>
                <w:szCs w:val="21"/>
              </w:rPr>
            </w:pPr>
          </w:p>
        </w:tc>
      </w:tr>
      <w:tr w:rsidR="00246FCB" w:rsidTr="00B133CB">
        <w:trPr>
          <w:trHeight w:val="313"/>
        </w:trPr>
        <w:tc>
          <w:tcPr>
            <w:tcW w:w="488"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pPr>
              <w:pStyle w:val="TableParagraph"/>
              <w:kinsoku w:val="0"/>
              <w:overflowPunct w:val="0"/>
              <w:spacing w:line="300" w:lineRule="exact"/>
              <w:rPr>
                <w:rFonts w:hAnsi="宋体" w:hint="default"/>
                <w:sz w:val="21"/>
                <w:szCs w:val="21"/>
              </w:rPr>
            </w:pPr>
            <w:r>
              <w:rPr>
                <w:rFonts w:hAnsi="宋体"/>
                <w:sz w:val="21"/>
                <w:szCs w:val="21"/>
              </w:rPr>
              <w:t>课程目标 3</w:t>
            </w:r>
          </w:p>
        </w:tc>
        <w:tc>
          <w:tcPr>
            <w:tcW w:w="2167" w:type="pc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pPr>
              <w:spacing w:line="300" w:lineRule="exact"/>
              <w:rPr>
                <w:rFonts w:ascii="宋体" w:eastAsia="宋体" w:hAnsi="宋体" w:cs="宋体"/>
                <w:color w:val="000000" w:themeColor="text1"/>
                <w:kern w:val="0"/>
                <w:szCs w:val="21"/>
              </w:rPr>
            </w:pPr>
            <w:r>
              <w:rPr>
                <w:rFonts w:ascii="宋体" w:eastAsia="宋体" w:hAnsi="宋体" w:cs="宋体" w:hint="eastAsia"/>
                <w:bCs/>
                <w:color w:val="000000" w:themeColor="text1"/>
                <w:szCs w:val="21"/>
              </w:rPr>
              <w:t>1.线性素描写生中形体质量和空间的表现</w:t>
            </w:r>
            <w:r w:rsidR="00B133CB">
              <w:rPr>
                <w:rFonts w:ascii="宋体" w:eastAsia="宋体" w:hAnsi="宋体" w:cs="宋体" w:hint="eastAsia"/>
                <w:bCs/>
                <w:color w:val="000000" w:themeColor="text1"/>
                <w:szCs w:val="21"/>
              </w:rPr>
              <w:t>。</w:t>
            </w:r>
          </w:p>
        </w:tc>
        <w:tc>
          <w:tcPr>
            <w:tcW w:w="847" w:type="pct"/>
            <w:vMerge w:val="restart"/>
            <w:tcBorders>
              <w:top w:val="single" w:sz="4" w:space="0" w:color="000000"/>
              <w:left w:val="single" w:sz="4" w:space="0" w:color="000000"/>
              <w:right w:val="single" w:sz="4" w:space="0" w:color="000000"/>
              <w:tl2br w:val="nil"/>
              <w:tr2bl w:val="nil"/>
            </w:tcBorders>
            <w:vAlign w:val="center"/>
          </w:tcPr>
          <w:p w:rsidR="00246FCB" w:rsidRDefault="006A60BC">
            <w:pPr>
              <w:spacing w:line="300" w:lineRule="exact"/>
              <w:jc w:val="center"/>
              <w:rPr>
                <w:rFonts w:ascii="宋体" w:eastAsia="宋体" w:hAnsi="宋体" w:cs="宋体"/>
                <w:kern w:val="0"/>
                <w:szCs w:val="21"/>
              </w:rPr>
            </w:pPr>
            <w:r>
              <w:rPr>
                <w:rFonts w:ascii="宋体" w:eastAsia="宋体" w:hAnsi="宋体" w:cs="宋体" w:hint="eastAsia"/>
                <w:color w:val="000000" w:themeColor="text1"/>
                <w:kern w:val="0"/>
                <w:szCs w:val="21"/>
              </w:rPr>
              <w:t>实验2：线性素描写生</w:t>
            </w:r>
          </w:p>
        </w:tc>
        <w:tc>
          <w:tcPr>
            <w:tcW w:w="728" w:type="pct"/>
            <w:vMerge w:val="restart"/>
            <w:tcBorders>
              <w:top w:val="single" w:sz="4" w:space="0" w:color="000000"/>
              <w:left w:val="single" w:sz="4" w:space="0" w:color="000000"/>
              <w:right w:val="single" w:sz="4" w:space="0" w:color="000000"/>
              <w:tl2br w:val="nil"/>
              <w:tr2bl w:val="nil"/>
            </w:tcBorders>
            <w:vAlign w:val="center"/>
          </w:tcPr>
          <w:p w:rsidR="00246FCB" w:rsidRDefault="006A60BC">
            <w:pPr>
              <w:pStyle w:val="TableParagraph"/>
              <w:kinsoku w:val="0"/>
              <w:overflowPunct w:val="0"/>
              <w:spacing w:line="300" w:lineRule="exact"/>
              <w:jc w:val="center"/>
              <w:rPr>
                <w:rFonts w:hAnsi="宋体" w:hint="default"/>
                <w:sz w:val="21"/>
                <w:szCs w:val="21"/>
                <w:highlight w:val="red"/>
              </w:rPr>
            </w:pPr>
            <w:r>
              <w:rPr>
                <w:rFonts w:hAnsi="宋体"/>
                <w:sz w:val="21"/>
                <w:szCs w:val="21"/>
              </w:rPr>
              <w:t>30%</w:t>
            </w:r>
          </w:p>
        </w:tc>
        <w:tc>
          <w:tcPr>
            <w:tcW w:w="770"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pPr>
              <w:adjustRightInd w:val="0"/>
              <w:snapToGrid w:val="0"/>
              <w:spacing w:line="300" w:lineRule="exact"/>
              <w:jc w:val="left"/>
              <w:rPr>
                <w:rFonts w:ascii="宋体" w:eastAsia="宋体" w:hAnsi="宋体" w:cs="宋体"/>
                <w:kern w:val="0"/>
                <w:szCs w:val="21"/>
              </w:rPr>
            </w:pPr>
            <w:r>
              <w:rPr>
                <w:rFonts w:ascii="宋体" w:eastAsia="宋体" w:hAnsi="宋体" w:cs="宋体" w:hint="eastAsia"/>
                <w:szCs w:val="21"/>
              </w:rPr>
              <w:t>随堂，线描作品临摹与写生</w:t>
            </w:r>
          </w:p>
        </w:tc>
      </w:tr>
      <w:tr w:rsidR="00246FCB" w:rsidTr="00B133CB">
        <w:trPr>
          <w:trHeight w:val="311"/>
        </w:trPr>
        <w:tc>
          <w:tcPr>
            <w:tcW w:w="488" w:type="pct"/>
            <w:vMerge/>
            <w:tcBorders>
              <w:top w:val="nil"/>
              <w:left w:val="single" w:sz="4" w:space="0" w:color="000000"/>
              <w:bottom w:val="single" w:sz="4" w:space="0" w:color="000000"/>
              <w:right w:val="single" w:sz="4" w:space="0" w:color="000000"/>
              <w:tl2br w:val="nil"/>
              <w:tr2bl w:val="nil"/>
            </w:tcBorders>
            <w:vAlign w:val="center"/>
          </w:tcPr>
          <w:p w:rsidR="00246FCB" w:rsidRDefault="00246FCB">
            <w:pPr>
              <w:autoSpaceDE w:val="0"/>
              <w:autoSpaceDN w:val="0"/>
              <w:adjustRightInd w:val="0"/>
              <w:spacing w:line="300" w:lineRule="exact"/>
              <w:jc w:val="left"/>
              <w:rPr>
                <w:rFonts w:ascii="宋体" w:eastAsia="宋体" w:hAnsi="宋体" w:cs="宋体"/>
                <w:kern w:val="0"/>
                <w:szCs w:val="21"/>
              </w:rPr>
            </w:pPr>
          </w:p>
        </w:tc>
        <w:tc>
          <w:tcPr>
            <w:tcW w:w="2167" w:type="pc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pPr>
              <w:adjustRightInd w:val="0"/>
              <w:snapToGrid w:val="0"/>
              <w:spacing w:line="300" w:lineRule="exact"/>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 xml:space="preserve">2. </w:t>
            </w:r>
            <w:r>
              <w:rPr>
                <w:rFonts w:ascii="宋体" w:eastAsia="宋体" w:hAnsi="宋体" w:cs="宋体" w:hint="eastAsia"/>
                <w:bCs/>
                <w:color w:val="000000" w:themeColor="text1"/>
                <w:szCs w:val="21"/>
              </w:rPr>
              <w:t>线性素描写生中的画面构成</w:t>
            </w:r>
            <w:r w:rsidR="00B133CB">
              <w:rPr>
                <w:rFonts w:ascii="宋体" w:eastAsia="宋体" w:hAnsi="宋体" w:cs="宋体" w:hint="eastAsia"/>
                <w:bCs/>
                <w:color w:val="000000" w:themeColor="text1"/>
                <w:szCs w:val="21"/>
              </w:rPr>
              <w:t>；</w:t>
            </w:r>
          </w:p>
        </w:tc>
        <w:tc>
          <w:tcPr>
            <w:tcW w:w="847" w:type="pct"/>
            <w:vMerge/>
            <w:tcBorders>
              <w:left w:val="single" w:sz="4" w:space="0" w:color="000000"/>
              <w:right w:val="single" w:sz="4" w:space="0" w:color="000000"/>
              <w:tl2br w:val="nil"/>
              <w:tr2bl w:val="nil"/>
            </w:tcBorders>
            <w:vAlign w:val="center"/>
          </w:tcPr>
          <w:p w:rsidR="00246FCB" w:rsidRDefault="00246FCB">
            <w:pPr>
              <w:pStyle w:val="TableParagraph"/>
              <w:kinsoku w:val="0"/>
              <w:overflowPunct w:val="0"/>
              <w:spacing w:line="300" w:lineRule="exact"/>
              <w:jc w:val="center"/>
              <w:rPr>
                <w:rFonts w:hAnsi="宋体" w:hint="default"/>
                <w:sz w:val="21"/>
                <w:szCs w:val="21"/>
              </w:rPr>
            </w:pPr>
          </w:p>
        </w:tc>
        <w:tc>
          <w:tcPr>
            <w:tcW w:w="728" w:type="pct"/>
            <w:vMerge/>
            <w:tcBorders>
              <w:left w:val="single" w:sz="4" w:space="0" w:color="000000"/>
              <w:right w:val="single" w:sz="4" w:space="0" w:color="000000"/>
              <w:tl2br w:val="nil"/>
              <w:tr2bl w:val="nil"/>
            </w:tcBorders>
            <w:vAlign w:val="center"/>
          </w:tcPr>
          <w:p w:rsidR="00246FCB" w:rsidRDefault="00246FCB">
            <w:pPr>
              <w:pStyle w:val="TableParagraph"/>
              <w:kinsoku w:val="0"/>
              <w:overflowPunct w:val="0"/>
              <w:spacing w:line="300" w:lineRule="exact"/>
              <w:jc w:val="center"/>
              <w:rPr>
                <w:rFonts w:hAnsi="宋体" w:hint="default"/>
                <w:sz w:val="21"/>
                <w:szCs w:val="21"/>
                <w:highlight w:val="red"/>
              </w:rPr>
            </w:pPr>
          </w:p>
        </w:tc>
        <w:tc>
          <w:tcPr>
            <w:tcW w:w="770" w:type="pct"/>
            <w:vMerge/>
            <w:tcBorders>
              <w:top w:val="nil"/>
              <w:left w:val="single" w:sz="4" w:space="0" w:color="000000"/>
              <w:bottom w:val="single" w:sz="4" w:space="0" w:color="000000"/>
              <w:right w:val="single" w:sz="4" w:space="0" w:color="000000"/>
              <w:tl2br w:val="nil"/>
              <w:tr2bl w:val="nil"/>
            </w:tcBorders>
            <w:vAlign w:val="center"/>
          </w:tcPr>
          <w:p w:rsidR="00246FCB" w:rsidRDefault="00246FCB">
            <w:pPr>
              <w:autoSpaceDE w:val="0"/>
              <w:autoSpaceDN w:val="0"/>
              <w:adjustRightInd w:val="0"/>
              <w:spacing w:line="300" w:lineRule="exact"/>
              <w:jc w:val="center"/>
              <w:rPr>
                <w:rFonts w:ascii="宋体" w:eastAsia="宋体" w:hAnsi="宋体" w:cs="宋体"/>
                <w:kern w:val="0"/>
                <w:szCs w:val="21"/>
              </w:rPr>
            </w:pPr>
          </w:p>
        </w:tc>
      </w:tr>
      <w:tr w:rsidR="00246FCB" w:rsidTr="00B133CB">
        <w:trPr>
          <w:trHeight w:val="311"/>
        </w:trPr>
        <w:tc>
          <w:tcPr>
            <w:tcW w:w="488" w:type="pct"/>
            <w:vMerge/>
            <w:tcBorders>
              <w:top w:val="nil"/>
              <w:left w:val="single" w:sz="4" w:space="0" w:color="000000"/>
              <w:bottom w:val="single" w:sz="4" w:space="0" w:color="000000"/>
              <w:right w:val="single" w:sz="4" w:space="0" w:color="000000"/>
              <w:tl2br w:val="nil"/>
              <w:tr2bl w:val="nil"/>
            </w:tcBorders>
            <w:vAlign w:val="center"/>
          </w:tcPr>
          <w:p w:rsidR="00246FCB" w:rsidRDefault="00246FCB">
            <w:pPr>
              <w:autoSpaceDE w:val="0"/>
              <w:autoSpaceDN w:val="0"/>
              <w:adjustRightInd w:val="0"/>
              <w:spacing w:line="300" w:lineRule="exact"/>
              <w:jc w:val="left"/>
              <w:rPr>
                <w:rFonts w:ascii="宋体" w:eastAsia="宋体" w:hAnsi="宋体" w:cs="宋体"/>
                <w:kern w:val="0"/>
                <w:szCs w:val="21"/>
              </w:rPr>
            </w:pPr>
          </w:p>
        </w:tc>
        <w:tc>
          <w:tcPr>
            <w:tcW w:w="2167" w:type="pc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pPr>
              <w:adjustRightInd w:val="0"/>
              <w:snapToGrid w:val="0"/>
              <w:spacing w:line="300" w:lineRule="exact"/>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3. 线描技法</w:t>
            </w:r>
            <w:r w:rsidR="00B133CB">
              <w:rPr>
                <w:rFonts w:ascii="宋体" w:eastAsia="宋体" w:hAnsi="宋体" w:cs="宋体" w:hint="eastAsia"/>
                <w:color w:val="000000" w:themeColor="text1"/>
                <w:kern w:val="0"/>
                <w:szCs w:val="21"/>
              </w:rPr>
              <w:t>。</w:t>
            </w:r>
          </w:p>
        </w:tc>
        <w:tc>
          <w:tcPr>
            <w:tcW w:w="847" w:type="pct"/>
            <w:vMerge/>
            <w:tcBorders>
              <w:left w:val="single" w:sz="4" w:space="0" w:color="000000"/>
              <w:right w:val="single" w:sz="4" w:space="0" w:color="000000"/>
              <w:tl2br w:val="nil"/>
              <w:tr2bl w:val="nil"/>
            </w:tcBorders>
            <w:vAlign w:val="center"/>
          </w:tcPr>
          <w:p w:rsidR="00246FCB" w:rsidRDefault="00246FCB">
            <w:pPr>
              <w:pStyle w:val="TableParagraph"/>
              <w:kinsoku w:val="0"/>
              <w:overflowPunct w:val="0"/>
              <w:spacing w:line="300" w:lineRule="exact"/>
              <w:jc w:val="center"/>
              <w:rPr>
                <w:rFonts w:hAnsi="宋体" w:hint="default"/>
                <w:sz w:val="21"/>
                <w:szCs w:val="21"/>
              </w:rPr>
            </w:pPr>
          </w:p>
        </w:tc>
        <w:tc>
          <w:tcPr>
            <w:tcW w:w="728" w:type="pct"/>
            <w:vMerge/>
            <w:tcBorders>
              <w:left w:val="single" w:sz="4" w:space="0" w:color="000000"/>
              <w:right w:val="single" w:sz="4" w:space="0" w:color="000000"/>
              <w:tl2br w:val="nil"/>
              <w:tr2bl w:val="nil"/>
            </w:tcBorders>
            <w:vAlign w:val="center"/>
          </w:tcPr>
          <w:p w:rsidR="00246FCB" w:rsidRDefault="00246FCB">
            <w:pPr>
              <w:pStyle w:val="TableParagraph"/>
              <w:kinsoku w:val="0"/>
              <w:overflowPunct w:val="0"/>
              <w:spacing w:line="300" w:lineRule="exact"/>
              <w:jc w:val="center"/>
              <w:rPr>
                <w:rFonts w:hAnsi="宋体" w:hint="default"/>
                <w:sz w:val="21"/>
                <w:szCs w:val="21"/>
                <w:highlight w:val="red"/>
              </w:rPr>
            </w:pPr>
          </w:p>
        </w:tc>
        <w:tc>
          <w:tcPr>
            <w:tcW w:w="770" w:type="pct"/>
            <w:vMerge/>
            <w:tcBorders>
              <w:top w:val="nil"/>
              <w:left w:val="single" w:sz="4" w:space="0" w:color="000000"/>
              <w:bottom w:val="single" w:sz="4" w:space="0" w:color="000000"/>
              <w:right w:val="single" w:sz="4" w:space="0" w:color="000000"/>
              <w:tl2br w:val="nil"/>
              <w:tr2bl w:val="nil"/>
            </w:tcBorders>
            <w:vAlign w:val="center"/>
          </w:tcPr>
          <w:p w:rsidR="00246FCB" w:rsidRDefault="00246FCB">
            <w:pPr>
              <w:autoSpaceDE w:val="0"/>
              <w:autoSpaceDN w:val="0"/>
              <w:adjustRightInd w:val="0"/>
              <w:spacing w:line="300" w:lineRule="exact"/>
              <w:jc w:val="center"/>
              <w:rPr>
                <w:rFonts w:ascii="宋体" w:eastAsia="宋体" w:hAnsi="宋体" w:cs="宋体"/>
                <w:kern w:val="0"/>
                <w:szCs w:val="21"/>
              </w:rPr>
            </w:pPr>
          </w:p>
        </w:tc>
      </w:tr>
      <w:tr w:rsidR="00246FCB" w:rsidTr="00B133CB">
        <w:trPr>
          <w:trHeight w:val="311"/>
        </w:trPr>
        <w:tc>
          <w:tcPr>
            <w:tcW w:w="488"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pPr>
              <w:pStyle w:val="TableParagraph"/>
              <w:kinsoku w:val="0"/>
              <w:overflowPunct w:val="0"/>
              <w:spacing w:line="300" w:lineRule="exact"/>
              <w:rPr>
                <w:rFonts w:hAnsi="宋体" w:hint="default"/>
                <w:sz w:val="21"/>
                <w:szCs w:val="21"/>
              </w:rPr>
            </w:pPr>
            <w:r>
              <w:rPr>
                <w:rFonts w:hAnsi="宋体"/>
                <w:sz w:val="21"/>
                <w:szCs w:val="21"/>
              </w:rPr>
              <w:t>课程目标 4</w:t>
            </w:r>
          </w:p>
        </w:tc>
        <w:tc>
          <w:tcPr>
            <w:tcW w:w="2167" w:type="pc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rsidP="00B133CB">
            <w:pPr>
              <w:spacing w:line="300" w:lineRule="exact"/>
              <w:rPr>
                <w:rFonts w:ascii="宋体" w:eastAsia="宋体" w:hAnsi="宋体" w:cs="宋体"/>
                <w:bCs/>
                <w:color w:val="000000" w:themeColor="text1"/>
                <w:szCs w:val="21"/>
              </w:rPr>
            </w:pPr>
            <w:r>
              <w:rPr>
                <w:rFonts w:ascii="宋体" w:eastAsia="宋体" w:hAnsi="宋体" w:cs="宋体" w:hint="eastAsia"/>
                <w:bCs/>
                <w:color w:val="000000" w:themeColor="text1"/>
                <w:szCs w:val="21"/>
              </w:rPr>
              <w:t>1.意笔线描写生方法与工具材料</w:t>
            </w:r>
            <w:r w:rsidR="00B133CB">
              <w:rPr>
                <w:rFonts w:ascii="宋体" w:eastAsia="宋体" w:hAnsi="宋体" w:cs="宋体" w:hint="eastAsia"/>
                <w:bCs/>
                <w:color w:val="000000" w:themeColor="text1"/>
                <w:szCs w:val="21"/>
              </w:rPr>
              <w:t>；</w:t>
            </w:r>
          </w:p>
        </w:tc>
        <w:tc>
          <w:tcPr>
            <w:tcW w:w="847" w:type="pct"/>
            <w:vMerge w:val="restart"/>
            <w:tcBorders>
              <w:top w:val="single" w:sz="4" w:space="0" w:color="000000"/>
              <w:left w:val="single" w:sz="4" w:space="0" w:color="000000"/>
              <w:right w:val="single" w:sz="4" w:space="0" w:color="000000"/>
              <w:tl2br w:val="nil"/>
              <w:tr2bl w:val="nil"/>
            </w:tcBorders>
            <w:vAlign w:val="center"/>
          </w:tcPr>
          <w:p w:rsidR="00246FCB" w:rsidRDefault="006A60BC">
            <w:pPr>
              <w:pStyle w:val="TableParagraph"/>
              <w:kinsoku w:val="0"/>
              <w:overflowPunct w:val="0"/>
              <w:spacing w:line="300" w:lineRule="exact"/>
              <w:jc w:val="center"/>
              <w:rPr>
                <w:rFonts w:hAnsi="宋体" w:hint="default"/>
                <w:sz w:val="21"/>
                <w:szCs w:val="21"/>
              </w:rPr>
            </w:pPr>
            <w:r>
              <w:rPr>
                <w:rFonts w:hAnsi="宋体"/>
                <w:color w:val="000000" w:themeColor="text1"/>
                <w:sz w:val="21"/>
                <w:szCs w:val="21"/>
              </w:rPr>
              <w:t>实验3: 意笔线描写生</w:t>
            </w:r>
          </w:p>
        </w:tc>
        <w:tc>
          <w:tcPr>
            <w:tcW w:w="728" w:type="pct"/>
            <w:vMerge w:val="restart"/>
            <w:tcBorders>
              <w:top w:val="single" w:sz="4" w:space="0" w:color="000000"/>
              <w:left w:val="single" w:sz="4" w:space="0" w:color="000000"/>
              <w:right w:val="single" w:sz="4" w:space="0" w:color="000000"/>
              <w:tl2br w:val="nil"/>
              <w:tr2bl w:val="nil"/>
            </w:tcBorders>
            <w:vAlign w:val="center"/>
          </w:tcPr>
          <w:p w:rsidR="00246FCB" w:rsidRDefault="006A60BC">
            <w:pPr>
              <w:pStyle w:val="TableParagraph"/>
              <w:kinsoku w:val="0"/>
              <w:overflowPunct w:val="0"/>
              <w:spacing w:line="300" w:lineRule="exact"/>
              <w:jc w:val="center"/>
              <w:rPr>
                <w:rFonts w:hAnsi="宋体" w:hint="default"/>
                <w:sz w:val="21"/>
                <w:szCs w:val="21"/>
                <w:highlight w:val="red"/>
              </w:rPr>
            </w:pPr>
            <w:r>
              <w:rPr>
                <w:rFonts w:hAnsi="宋体"/>
                <w:sz w:val="21"/>
                <w:szCs w:val="21"/>
              </w:rPr>
              <w:t>20%</w:t>
            </w:r>
          </w:p>
        </w:tc>
        <w:tc>
          <w:tcPr>
            <w:tcW w:w="770" w:type="pct"/>
            <w:vMerge w:val="restart"/>
            <w:tcBorders>
              <w:top w:val="single" w:sz="4" w:space="0" w:color="000000"/>
              <w:left w:val="single" w:sz="4" w:space="0" w:color="000000"/>
              <w:right w:val="single" w:sz="4" w:space="0" w:color="000000"/>
              <w:tl2br w:val="nil"/>
              <w:tr2bl w:val="nil"/>
            </w:tcBorders>
            <w:vAlign w:val="center"/>
          </w:tcPr>
          <w:p w:rsidR="00246FCB" w:rsidRDefault="006A60BC">
            <w:pPr>
              <w:adjustRightInd w:val="0"/>
              <w:snapToGrid w:val="0"/>
              <w:spacing w:line="300" w:lineRule="exact"/>
              <w:jc w:val="left"/>
              <w:rPr>
                <w:rFonts w:ascii="宋体" w:eastAsia="宋体" w:hAnsi="宋体" w:cs="宋体"/>
                <w:kern w:val="0"/>
                <w:szCs w:val="21"/>
              </w:rPr>
            </w:pPr>
            <w:r>
              <w:rPr>
                <w:rFonts w:ascii="宋体" w:eastAsia="宋体" w:hAnsi="宋体" w:cs="宋体" w:hint="eastAsia"/>
                <w:szCs w:val="21"/>
              </w:rPr>
              <w:t>随堂，线描作品临摹与写生</w:t>
            </w:r>
          </w:p>
        </w:tc>
      </w:tr>
      <w:tr w:rsidR="00246FCB" w:rsidTr="00B133CB">
        <w:trPr>
          <w:trHeight w:val="311"/>
        </w:trPr>
        <w:tc>
          <w:tcPr>
            <w:tcW w:w="488" w:type="pct"/>
            <w:vMerge/>
            <w:tcBorders>
              <w:top w:val="nil"/>
              <w:left w:val="single" w:sz="4" w:space="0" w:color="000000"/>
              <w:bottom w:val="single" w:sz="4" w:space="0" w:color="000000"/>
              <w:right w:val="single" w:sz="4" w:space="0" w:color="000000"/>
              <w:tl2br w:val="nil"/>
              <w:tr2bl w:val="nil"/>
            </w:tcBorders>
          </w:tcPr>
          <w:p w:rsidR="00246FCB" w:rsidRDefault="00246FCB">
            <w:pPr>
              <w:autoSpaceDE w:val="0"/>
              <w:autoSpaceDN w:val="0"/>
              <w:adjustRightInd w:val="0"/>
              <w:jc w:val="left"/>
              <w:rPr>
                <w:rFonts w:ascii="Times New Roman" w:eastAsia="宋体" w:hAnsi="Times New Roman" w:cs="Times New Roman"/>
                <w:kern w:val="0"/>
                <w:sz w:val="2"/>
                <w:szCs w:val="2"/>
              </w:rPr>
            </w:pPr>
          </w:p>
        </w:tc>
        <w:tc>
          <w:tcPr>
            <w:tcW w:w="2167" w:type="pc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rsidP="00B133CB">
            <w:pPr>
              <w:spacing w:line="300" w:lineRule="exact"/>
              <w:rPr>
                <w:rFonts w:ascii="宋体" w:eastAsia="宋体" w:hAnsi="宋体" w:cs="宋体"/>
                <w:bCs/>
                <w:color w:val="000000" w:themeColor="text1"/>
                <w:szCs w:val="21"/>
              </w:rPr>
            </w:pPr>
            <w:r>
              <w:rPr>
                <w:rFonts w:ascii="宋体" w:eastAsia="宋体" w:hAnsi="宋体" w:cs="宋体" w:hint="eastAsia"/>
                <w:bCs/>
                <w:color w:val="000000" w:themeColor="text1"/>
                <w:szCs w:val="21"/>
              </w:rPr>
              <w:t>2.意笔线描写生中的意象与形与意、夸张与变形</w:t>
            </w:r>
            <w:r w:rsidR="00B133CB">
              <w:rPr>
                <w:rFonts w:ascii="宋体" w:eastAsia="宋体" w:hAnsi="宋体" w:cs="宋体" w:hint="eastAsia"/>
                <w:bCs/>
                <w:color w:val="000000" w:themeColor="text1"/>
                <w:szCs w:val="21"/>
              </w:rPr>
              <w:t>；</w:t>
            </w:r>
          </w:p>
        </w:tc>
        <w:tc>
          <w:tcPr>
            <w:tcW w:w="847" w:type="pct"/>
            <w:vMerge/>
            <w:tcBorders>
              <w:left w:val="single" w:sz="4" w:space="0" w:color="000000"/>
              <w:right w:val="single" w:sz="4" w:space="0" w:color="000000"/>
              <w:tl2br w:val="nil"/>
              <w:tr2bl w:val="nil"/>
            </w:tcBorders>
          </w:tcPr>
          <w:p w:rsidR="00246FCB" w:rsidRDefault="00246FCB">
            <w:pPr>
              <w:pStyle w:val="TableParagraph"/>
              <w:kinsoku w:val="0"/>
              <w:overflowPunct w:val="0"/>
              <w:rPr>
                <w:rFonts w:ascii="Times New Roman" w:cs="Times New Roman" w:hint="default"/>
                <w:sz w:val="22"/>
                <w:szCs w:val="22"/>
              </w:rPr>
            </w:pPr>
          </w:p>
        </w:tc>
        <w:tc>
          <w:tcPr>
            <w:tcW w:w="728" w:type="pct"/>
            <w:vMerge/>
            <w:tcBorders>
              <w:left w:val="single" w:sz="4" w:space="0" w:color="000000"/>
              <w:right w:val="single" w:sz="4" w:space="0" w:color="000000"/>
              <w:tl2br w:val="nil"/>
              <w:tr2bl w:val="nil"/>
            </w:tcBorders>
            <w:vAlign w:val="center"/>
          </w:tcPr>
          <w:p w:rsidR="00246FCB" w:rsidRDefault="00246FCB">
            <w:pPr>
              <w:pStyle w:val="TableParagraph"/>
              <w:kinsoku w:val="0"/>
              <w:overflowPunct w:val="0"/>
              <w:spacing w:before="22"/>
              <w:ind w:left="185" w:right="177"/>
              <w:jc w:val="center"/>
              <w:rPr>
                <w:rFonts w:hint="default"/>
                <w:sz w:val="21"/>
                <w:szCs w:val="21"/>
              </w:rPr>
            </w:pPr>
          </w:p>
        </w:tc>
        <w:tc>
          <w:tcPr>
            <w:tcW w:w="770" w:type="pct"/>
            <w:vMerge/>
            <w:tcBorders>
              <w:left w:val="single" w:sz="4" w:space="0" w:color="000000"/>
              <w:right w:val="single" w:sz="4" w:space="0" w:color="000000"/>
              <w:tl2br w:val="nil"/>
              <w:tr2bl w:val="nil"/>
            </w:tcBorders>
            <w:vAlign w:val="center"/>
          </w:tcPr>
          <w:p w:rsidR="00246FCB" w:rsidRDefault="00246FCB">
            <w:pPr>
              <w:autoSpaceDE w:val="0"/>
              <w:autoSpaceDN w:val="0"/>
              <w:adjustRightInd w:val="0"/>
              <w:jc w:val="center"/>
              <w:rPr>
                <w:rFonts w:ascii="Times New Roman" w:eastAsia="宋体" w:hAnsi="Times New Roman" w:cs="Times New Roman"/>
                <w:kern w:val="0"/>
                <w:sz w:val="2"/>
                <w:szCs w:val="2"/>
              </w:rPr>
            </w:pPr>
          </w:p>
        </w:tc>
      </w:tr>
      <w:tr w:rsidR="00246FCB" w:rsidTr="00B133CB">
        <w:trPr>
          <w:trHeight w:val="314"/>
        </w:trPr>
        <w:tc>
          <w:tcPr>
            <w:tcW w:w="488" w:type="pct"/>
            <w:vMerge/>
            <w:tcBorders>
              <w:top w:val="nil"/>
              <w:left w:val="single" w:sz="4" w:space="0" w:color="000000"/>
              <w:bottom w:val="nil"/>
              <w:right w:val="single" w:sz="4" w:space="0" w:color="000000"/>
              <w:tl2br w:val="nil"/>
              <w:tr2bl w:val="nil"/>
            </w:tcBorders>
          </w:tcPr>
          <w:p w:rsidR="00246FCB" w:rsidRDefault="00246FCB">
            <w:pPr>
              <w:autoSpaceDE w:val="0"/>
              <w:autoSpaceDN w:val="0"/>
              <w:adjustRightInd w:val="0"/>
              <w:jc w:val="left"/>
              <w:rPr>
                <w:rFonts w:ascii="Times New Roman" w:eastAsia="宋体" w:hAnsi="Times New Roman" w:cs="Times New Roman"/>
                <w:kern w:val="0"/>
                <w:sz w:val="2"/>
                <w:szCs w:val="2"/>
              </w:rPr>
            </w:pPr>
          </w:p>
        </w:tc>
        <w:tc>
          <w:tcPr>
            <w:tcW w:w="2167" w:type="pc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rsidP="00B133CB">
            <w:pPr>
              <w:spacing w:line="300" w:lineRule="exact"/>
              <w:rPr>
                <w:rFonts w:ascii="宋体" w:eastAsia="宋体" w:hAnsi="宋体" w:cs="宋体"/>
                <w:bCs/>
                <w:color w:val="000000" w:themeColor="text1"/>
                <w:szCs w:val="21"/>
              </w:rPr>
            </w:pPr>
            <w:r>
              <w:rPr>
                <w:rFonts w:ascii="宋体" w:eastAsia="宋体" w:hAnsi="宋体" w:cs="宋体" w:hint="eastAsia"/>
                <w:bCs/>
                <w:color w:val="000000" w:themeColor="text1"/>
                <w:szCs w:val="21"/>
              </w:rPr>
              <w:t>3.意笔线描写生中的笔墨与意象、笔墨与造型</w:t>
            </w:r>
            <w:r w:rsidR="00B133CB">
              <w:rPr>
                <w:rFonts w:ascii="宋体" w:eastAsia="宋体" w:hAnsi="宋体" w:cs="宋体" w:hint="eastAsia"/>
                <w:bCs/>
                <w:color w:val="000000" w:themeColor="text1"/>
                <w:szCs w:val="21"/>
              </w:rPr>
              <w:t>；</w:t>
            </w:r>
          </w:p>
        </w:tc>
        <w:tc>
          <w:tcPr>
            <w:tcW w:w="847" w:type="pct"/>
            <w:vMerge/>
            <w:tcBorders>
              <w:left w:val="single" w:sz="4" w:space="0" w:color="000000"/>
              <w:right w:val="single" w:sz="4" w:space="0" w:color="000000"/>
              <w:tl2br w:val="nil"/>
              <w:tr2bl w:val="nil"/>
            </w:tcBorders>
          </w:tcPr>
          <w:p w:rsidR="00246FCB" w:rsidRDefault="00246FCB">
            <w:pPr>
              <w:pStyle w:val="TableParagraph"/>
              <w:kinsoku w:val="0"/>
              <w:overflowPunct w:val="0"/>
              <w:rPr>
                <w:rFonts w:ascii="Times New Roman" w:cs="Times New Roman" w:hint="default"/>
                <w:sz w:val="22"/>
                <w:szCs w:val="22"/>
              </w:rPr>
            </w:pPr>
          </w:p>
        </w:tc>
        <w:tc>
          <w:tcPr>
            <w:tcW w:w="728" w:type="pct"/>
            <w:vMerge/>
            <w:tcBorders>
              <w:left w:val="single" w:sz="4" w:space="0" w:color="000000"/>
              <w:right w:val="single" w:sz="4" w:space="0" w:color="000000"/>
              <w:tl2br w:val="nil"/>
              <w:tr2bl w:val="nil"/>
            </w:tcBorders>
            <w:vAlign w:val="center"/>
          </w:tcPr>
          <w:p w:rsidR="00246FCB" w:rsidRDefault="00246FCB">
            <w:pPr>
              <w:pStyle w:val="TableParagraph"/>
              <w:kinsoku w:val="0"/>
              <w:overflowPunct w:val="0"/>
              <w:spacing w:before="22"/>
              <w:ind w:left="185" w:right="177"/>
              <w:jc w:val="center"/>
              <w:rPr>
                <w:rFonts w:hint="default"/>
                <w:sz w:val="21"/>
                <w:szCs w:val="21"/>
              </w:rPr>
            </w:pPr>
          </w:p>
        </w:tc>
        <w:tc>
          <w:tcPr>
            <w:tcW w:w="770" w:type="pct"/>
            <w:vMerge/>
            <w:tcBorders>
              <w:left w:val="single" w:sz="4" w:space="0" w:color="000000"/>
              <w:right w:val="single" w:sz="4" w:space="0" w:color="000000"/>
              <w:tl2br w:val="nil"/>
              <w:tr2bl w:val="nil"/>
            </w:tcBorders>
            <w:vAlign w:val="center"/>
          </w:tcPr>
          <w:p w:rsidR="00246FCB" w:rsidRDefault="00246FCB">
            <w:pPr>
              <w:autoSpaceDE w:val="0"/>
              <w:autoSpaceDN w:val="0"/>
              <w:adjustRightInd w:val="0"/>
              <w:jc w:val="center"/>
              <w:rPr>
                <w:rFonts w:ascii="Times New Roman" w:eastAsia="宋体" w:hAnsi="Times New Roman" w:cs="Times New Roman"/>
                <w:kern w:val="0"/>
                <w:sz w:val="2"/>
                <w:szCs w:val="2"/>
              </w:rPr>
            </w:pPr>
          </w:p>
        </w:tc>
      </w:tr>
      <w:tr w:rsidR="00246FCB" w:rsidTr="00B133CB">
        <w:trPr>
          <w:trHeight w:val="314"/>
        </w:trPr>
        <w:tc>
          <w:tcPr>
            <w:tcW w:w="488" w:type="pct"/>
            <w:tcBorders>
              <w:top w:val="nil"/>
              <w:left w:val="single" w:sz="4" w:space="0" w:color="000000"/>
              <w:bottom w:val="single" w:sz="4" w:space="0" w:color="000000"/>
              <w:right w:val="single" w:sz="4" w:space="0" w:color="000000"/>
              <w:tl2br w:val="nil"/>
              <w:tr2bl w:val="nil"/>
            </w:tcBorders>
          </w:tcPr>
          <w:p w:rsidR="00246FCB" w:rsidRDefault="00246FCB">
            <w:pPr>
              <w:autoSpaceDE w:val="0"/>
              <w:autoSpaceDN w:val="0"/>
              <w:adjustRightInd w:val="0"/>
              <w:jc w:val="left"/>
              <w:rPr>
                <w:rFonts w:ascii="Times New Roman" w:eastAsia="宋体" w:hAnsi="Times New Roman" w:cs="Times New Roman"/>
                <w:kern w:val="0"/>
                <w:sz w:val="2"/>
                <w:szCs w:val="2"/>
              </w:rPr>
            </w:pPr>
          </w:p>
        </w:tc>
        <w:tc>
          <w:tcPr>
            <w:tcW w:w="2167" w:type="pct"/>
            <w:tcBorders>
              <w:top w:val="single" w:sz="4" w:space="0" w:color="000000"/>
              <w:left w:val="single" w:sz="4" w:space="0" w:color="000000"/>
              <w:bottom w:val="single" w:sz="4" w:space="0" w:color="000000"/>
              <w:right w:val="single" w:sz="4" w:space="0" w:color="000000"/>
              <w:tl2br w:val="nil"/>
              <w:tr2bl w:val="nil"/>
            </w:tcBorders>
            <w:vAlign w:val="center"/>
          </w:tcPr>
          <w:p w:rsidR="00246FCB" w:rsidRDefault="006A60BC" w:rsidP="00B133CB">
            <w:pPr>
              <w:spacing w:line="300" w:lineRule="exact"/>
              <w:rPr>
                <w:rFonts w:ascii="宋体" w:eastAsia="宋体" w:hAnsi="宋体" w:cs="宋体"/>
                <w:bCs/>
                <w:color w:val="000000" w:themeColor="text1"/>
                <w:szCs w:val="21"/>
              </w:rPr>
            </w:pPr>
            <w:r>
              <w:rPr>
                <w:rFonts w:ascii="宋体" w:eastAsia="宋体" w:hAnsi="宋体" w:cs="宋体" w:hint="eastAsia"/>
                <w:bCs/>
                <w:color w:val="000000" w:themeColor="text1"/>
                <w:szCs w:val="21"/>
              </w:rPr>
              <w:t>4.意笔线描写生中的章法形式及规律的灵活运用与处理</w:t>
            </w:r>
            <w:r w:rsidR="00B133CB">
              <w:rPr>
                <w:rFonts w:ascii="宋体" w:eastAsia="宋体" w:hAnsi="宋体" w:cs="宋体" w:hint="eastAsia"/>
                <w:bCs/>
                <w:color w:val="000000" w:themeColor="text1"/>
                <w:szCs w:val="21"/>
              </w:rPr>
              <w:t>。</w:t>
            </w:r>
          </w:p>
        </w:tc>
        <w:tc>
          <w:tcPr>
            <w:tcW w:w="847" w:type="pct"/>
            <w:vMerge/>
            <w:tcBorders>
              <w:left w:val="single" w:sz="4" w:space="0" w:color="000000"/>
              <w:bottom w:val="single" w:sz="4" w:space="0" w:color="auto"/>
              <w:right w:val="single" w:sz="4" w:space="0" w:color="000000"/>
              <w:tl2br w:val="nil"/>
              <w:tr2bl w:val="nil"/>
            </w:tcBorders>
          </w:tcPr>
          <w:p w:rsidR="00246FCB" w:rsidRDefault="00246FCB">
            <w:pPr>
              <w:pStyle w:val="TableParagraph"/>
              <w:kinsoku w:val="0"/>
              <w:overflowPunct w:val="0"/>
              <w:rPr>
                <w:rFonts w:ascii="Times New Roman" w:cs="Times New Roman" w:hint="default"/>
                <w:b/>
                <w:bCs/>
                <w:sz w:val="22"/>
                <w:szCs w:val="22"/>
              </w:rPr>
            </w:pPr>
          </w:p>
        </w:tc>
        <w:tc>
          <w:tcPr>
            <w:tcW w:w="728" w:type="pct"/>
            <w:vMerge/>
            <w:tcBorders>
              <w:left w:val="single" w:sz="4" w:space="0" w:color="000000"/>
              <w:bottom w:val="single" w:sz="4" w:space="0" w:color="auto"/>
              <w:right w:val="single" w:sz="4" w:space="0" w:color="000000"/>
              <w:tl2br w:val="nil"/>
              <w:tr2bl w:val="nil"/>
            </w:tcBorders>
            <w:vAlign w:val="center"/>
          </w:tcPr>
          <w:p w:rsidR="00246FCB" w:rsidRDefault="00246FCB">
            <w:pPr>
              <w:pStyle w:val="TableParagraph"/>
              <w:kinsoku w:val="0"/>
              <w:overflowPunct w:val="0"/>
              <w:spacing w:before="22"/>
              <w:ind w:left="185" w:right="177"/>
              <w:jc w:val="center"/>
              <w:rPr>
                <w:rFonts w:hint="default"/>
                <w:sz w:val="21"/>
                <w:szCs w:val="21"/>
              </w:rPr>
            </w:pPr>
          </w:p>
        </w:tc>
        <w:tc>
          <w:tcPr>
            <w:tcW w:w="770" w:type="pct"/>
            <w:vMerge/>
            <w:tcBorders>
              <w:left w:val="single" w:sz="4" w:space="0" w:color="000000"/>
              <w:bottom w:val="single" w:sz="4" w:space="0" w:color="000000"/>
              <w:right w:val="single" w:sz="4" w:space="0" w:color="000000"/>
              <w:tl2br w:val="nil"/>
              <w:tr2bl w:val="nil"/>
            </w:tcBorders>
            <w:vAlign w:val="center"/>
          </w:tcPr>
          <w:p w:rsidR="00246FCB" w:rsidRDefault="00246FCB">
            <w:pPr>
              <w:autoSpaceDE w:val="0"/>
              <w:autoSpaceDN w:val="0"/>
              <w:adjustRightInd w:val="0"/>
              <w:jc w:val="center"/>
              <w:rPr>
                <w:rFonts w:ascii="Times New Roman" w:eastAsia="宋体" w:hAnsi="Times New Roman" w:cs="Times New Roman"/>
                <w:kern w:val="0"/>
                <w:sz w:val="2"/>
                <w:szCs w:val="2"/>
              </w:rPr>
            </w:pPr>
          </w:p>
        </w:tc>
      </w:tr>
    </w:tbl>
    <w:p w:rsidR="00246FCB" w:rsidRDefault="006A60BC">
      <w:pPr>
        <w:pStyle w:val="a5"/>
        <w:kinsoku w:val="0"/>
        <w:overflowPunct w:val="0"/>
        <w:spacing w:before="66"/>
        <w:jc w:val="center"/>
        <w:rPr>
          <w:rFonts w:ascii="Times" w:hAnsi="Times" w:cs="Times"/>
          <w:color w:val="FF0000"/>
          <w:szCs w:val="21"/>
        </w:rPr>
      </w:pPr>
      <w:r>
        <w:rPr>
          <w:rFonts w:ascii="Times New Roman" w:cs="Times New Roman" w:hint="eastAsia"/>
          <w:b/>
          <w:sz w:val="21"/>
          <w:szCs w:val="21"/>
        </w:rPr>
        <w:t>表</w:t>
      </w:r>
      <w:r>
        <w:rPr>
          <w:rFonts w:ascii="Times New Roman" w:cs="Times New Roman" w:hint="eastAsia"/>
          <w:b/>
          <w:sz w:val="21"/>
          <w:szCs w:val="21"/>
        </w:rPr>
        <w:t xml:space="preserve">4 </w:t>
      </w:r>
      <w:r>
        <w:rPr>
          <w:rFonts w:ascii="Times New Roman" w:cs="Times New Roman" w:hint="eastAsia"/>
          <w:b/>
          <w:sz w:val="21"/>
          <w:szCs w:val="21"/>
        </w:rPr>
        <w:t>课程目标、考核内容与考核方式对应关系</w:t>
      </w:r>
    </w:p>
    <w:p w:rsidR="00246FCB" w:rsidRDefault="006A60BC">
      <w:pPr>
        <w:kinsoku w:val="0"/>
        <w:overflowPunct w:val="0"/>
        <w:autoSpaceDE w:val="0"/>
        <w:autoSpaceDN w:val="0"/>
        <w:adjustRightInd w:val="0"/>
        <w:spacing w:before="8"/>
        <w:ind w:firstLineChars="100" w:firstLine="241"/>
        <w:rPr>
          <w:rFonts w:ascii="黑体" w:eastAsia="黑体" w:hAnsi="黑体" w:cs="黑体"/>
          <w:b/>
          <w:sz w:val="24"/>
          <w:szCs w:val="24"/>
        </w:rPr>
      </w:pPr>
      <w:r>
        <w:rPr>
          <w:rFonts w:ascii="黑体" w:eastAsia="黑体" w:hAnsi="黑体" w:cs="黑体" w:hint="eastAsia"/>
          <w:b/>
          <w:sz w:val="24"/>
          <w:szCs w:val="24"/>
        </w:rPr>
        <w:t>（二）成绩评定</w:t>
      </w:r>
    </w:p>
    <w:p w:rsidR="00246FCB" w:rsidRDefault="006A60BC">
      <w:pPr>
        <w:autoSpaceDE w:val="0"/>
        <w:autoSpaceDN w:val="0"/>
        <w:adjustRightInd w:val="0"/>
        <w:snapToGrid w:val="0"/>
        <w:spacing w:line="400" w:lineRule="exact"/>
        <w:ind w:firstLineChars="200" w:firstLine="482"/>
        <w:jc w:val="left"/>
        <w:rPr>
          <w:rFonts w:ascii="Times" w:eastAsia="宋体" w:hAnsi="Times New Roman" w:cs="Times"/>
          <w:b/>
          <w:kern w:val="0"/>
          <w:sz w:val="24"/>
          <w:szCs w:val="24"/>
        </w:rPr>
      </w:pPr>
      <w:r>
        <w:rPr>
          <w:rFonts w:ascii="Times" w:eastAsia="宋体" w:hAnsi="Times" w:cs="Times"/>
          <w:b/>
          <w:kern w:val="0"/>
          <w:sz w:val="24"/>
          <w:szCs w:val="24"/>
        </w:rPr>
        <w:t>1</w:t>
      </w:r>
      <w:r>
        <w:rPr>
          <w:rFonts w:ascii="Times" w:eastAsia="宋体" w:hAnsi="Times New Roman" w:cs="Times"/>
          <w:b/>
          <w:kern w:val="0"/>
          <w:sz w:val="24"/>
          <w:szCs w:val="24"/>
        </w:rPr>
        <w:t>.</w:t>
      </w:r>
      <w:r>
        <w:rPr>
          <w:rFonts w:ascii="Times" w:eastAsia="宋体" w:hAnsi="Times" w:cs="Times" w:hint="eastAsia"/>
          <w:b/>
          <w:kern w:val="0"/>
          <w:sz w:val="24"/>
          <w:szCs w:val="24"/>
        </w:rPr>
        <w:t>平时成绩评定</w:t>
      </w:r>
    </w:p>
    <w:p w:rsidR="00246FCB" w:rsidRDefault="006A60BC">
      <w:pPr>
        <w:autoSpaceDE w:val="0"/>
        <w:autoSpaceDN w:val="0"/>
        <w:adjustRightInd w:val="0"/>
        <w:snapToGrid w:val="0"/>
        <w:spacing w:line="40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平时成绩为三次平时作业成绩总和的平均值，主要考察学生对课程内容的理解以及作品完成的完整度和深入程度，以及以线造型的准确性和线条的质量。</w:t>
      </w:r>
    </w:p>
    <w:p w:rsidR="00246FCB" w:rsidRDefault="006A60BC">
      <w:pPr>
        <w:autoSpaceDE w:val="0"/>
        <w:autoSpaceDN w:val="0"/>
        <w:adjustRightInd w:val="0"/>
        <w:snapToGrid w:val="0"/>
        <w:spacing w:line="40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平时成绩（100%）=中国古代白描绘画作品临摹（30%）+线描造型写生与临摹（30%）+线描造型写生</w:t>
      </w:r>
      <w:r w:rsidR="00B133CB">
        <w:rPr>
          <w:rFonts w:ascii="宋体" w:eastAsia="宋体" w:hAnsi="宋体" w:cs="宋体" w:hint="eastAsia"/>
          <w:sz w:val="24"/>
          <w:szCs w:val="24"/>
        </w:rPr>
        <w:t>训练</w:t>
      </w:r>
      <w:r>
        <w:rPr>
          <w:rFonts w:ascii="宋体" w:eastAsia="宋体" w:hAnsi="宋体" w:cs="宋体" w:hint="eastAsia"/>
          <w:sz w:val="24"/>
          <w:szCs w:val="24"/>
        </w:rPr>
        <w:t>（40%）</w:t>
      </w:r>
    </w:p>
    <w:p w:rsidR="00246FCB" w:rsidRDefault="006A60BC">
      <w:pPr>
        <w:snapToGrid w:val="0"/>
        <w:spacing w:line="400" w:lineRule="exact"/>
        <w:ind w:firstLineChars="200" w:firstLine="480"/>
        <w:rPr>
          <w:rFonts w:eastAsia="PMingLiU" w:hAnsi="宋体"/>
          <w:sz w:val="24"/>
          <w:szCs w:val="24"/>
          <w:lang w:val="zh-TW" w:eastAsia="zh-TW"/>
        </w:rPr>
      </w:pPr>
      <w:r>
        <w:rPr>
          <w:rFonts w:hAnsi="宋体" w:hint="eastAsia"/>
          <w:sz w:val="24"/>
          <w:szCs w:val="24"/>
          <w:lang w:val="zh-TW" w:eastAsia="zh-TW"/>
        </w:rPr>
        <w:t>课程结束后，由各任课教师按照美术学院统一制定的专业课程考试成绩评分表，将学生期末考试成绩如实填到评分表上，连同期末考试作品一起拍照，并交到美术学院实验教学中心存档。</w:t>
      </w:r>
    </w:p>
    <w:p w:rsidR="00B133CB" w:rsidRDefault="00B133CB">
      <w:pPr>
        <w:snapToGrid w:val="0"/>
        <w:spacing w:line="400" w:lineRule="exact"/>
        <w:ind w:firstLineChars="200" w:firstLine="480"/>
        <w:rPr>
          <w:rFonts w:eastAsia="PMingLiU" w:hAnsi="宋体"/>
          <w:sz w:val="24"/>
          <w:szCs w:val="24"/>
          <w:lang w:val="zh-TW" w:eastAsia="zh-TW"/>
        </w:rPr>
      </w:pPr>
    </w:p>
    <w:p w:rsidR="00B133CB" w:rsidRDefault="00B133CB">
      <w:pPr>
        <w:snapToGrid w:val="0"/>
        <w:spacing w:line="400" w:lineRule="exact"/>
        <w:ind w:firstLineChars="200" w:firstLine="480"/>
        <w:rPr>
          <w:rFonts w:eastAsia="PMingLiU" w:hAnsi="宋体"/>
          <w:sz w:val="24"/>
          <w:szCs w:val="24"/>
          <w:lang w:val="zh-TW" w:eastAsia="zh-TW"/>
        </w:rPr>
      </w:pPr>
    </w:p>
    <w:p w:rsidR="00B133CB" w:rsidRDefault="00B133CB">
      <w:pPr>
        <w:snapToGrid w:val="0"/>
        <w:spacing w:line="400" w:lineRule="exact"/>
        <w:ind w:firstLineChars="200" w:firstLine="480"/>
        <w:rPr>
          <w:rFonts w:eastAsia="PMingLiU" w:hAnsi="宋体"/>
          <w:sz w:val="24"/>
          <w:szCs w:val="24"/>
          <w:lang w:val="zh-TW" w:eastAsia="zh-TW"/>
        </w:rPr>
      </w:pPr>
    </w:p>
    <w:p w:rsidR="00B133CB" w:rsidRPr="00B133CB" w:rsidRDefault="00B133CB">
      <w:pPr>
        <w:snapToGrid w:val="0"/>
        <w:spacing w:line="400" w:lineRule="exact"/>
        <w:ind w:firstLineChars="200" w:firstLine="480"/>
        <w:rPr>
          <w:rFonts w:eastAsia="PMingLiU" w:hAnsi="宋体"/>
          <w:sz w:val="24"/>
          <w:szCs w:val="24"/>
          <w:lang w:val="zh-TW" w:eastAsia="zh-TW"/>
        </w:rPr>
      </w:pPr>
    </w:p>
    <w:p w:rsidR="00246FCB" w:rsidRDefault="006A60BC">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lastRenderedPageBreak/>
        <w:t>2.</w:t>
      </w:r>
      <w:r>
        <w:rPr>
          <w:rFonts w:ascii="Times" w:eastAsia="宋体" w:hAnsi="Times" w:cs="Times" w:hint="eastAsia"/>
          <w:b/>
          <w:kern w:val="0"/>
          <w:sz w:val="24"/>
          <w:szCs w:val="24"/>
        </w:rPr>
        <w:t>平时成绩评定依据</w:t>
      </w:r>
    </w:p>
    <w:p w:rsidR="00246FCB" w:rsidRDefault="006A60BC">
      <w:pPr>
        <w:snapToGrid w:val="0"/>
        <w:spacing w:afterLines="50" w:after="120" w:line="400" w:lineRule="exact"/>
        <w:ind w:firstLineChars="200" w:firstLine="442"/>
        <w:rPr>
          <w:rFonts w:hAnsi="宋体"/>
          <w:sz w:val="24"/>
          <w:szCs w:val="24"/>
          <w:lang w:val="zh-TW" w:eastAsia="zh-TW"/>
        </w:rPr>
      </w:pPr>
      <w:r>
        <w:rPr>
          <w:rFonts w:hAnsi="宋体" w:cs="Times" w:hint="eastAsia"/>
          <w:b/>
          <w:sz w:val="22"/>
          <w:szCs w:val="21"/>
        </w:rPr>
        <w:t>（</w:t>
      </w:r>
      <w:r>
        <w:rPr>
          <w:rFonts w:hAnsi="宋体" w:cs="Times" w:hint="eastAsia"/>
          <w:b/>
          <w:sz w:val="22"/>
          <w:szCs w:val="21"/>
        </w:rPr>
        <w:t>1</w:t>
      </w:r>
      <w:r>
        <w:rPr>
          <w:rFonts w:hAnsi="宋体" w:cs="Times" w:hint="eastAsia"/>
          <w:b/>
          <w:sz w:val="22"/>
          <w:szCs w:val="21"/>
        </w:rPr>
        <w:t>）中国古代白描绘画作品临摹</w:t>
      </w:r>
      <w:r>
        <w:rPr>
          <w:rFonts w:hAnsi="宋体" w:cs="Times" w:hint="eastAsia"/>
          <w:b/>
          <w:sz w:val="22"/>
          <w:szCs w:val="21"/>
        </w:rPr>
        <w:t>30%</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1681"/>
        <w:gridCol w:w="1563"/>
        <w:gridCol w:w="1774"/>
        <w:gridCol w:w="1686"/>
        <w:gridCol w:w="1464"/>
      </w:tblGrid>
      <w:tr w:rsidR="00246FCB">
        <w:trPr>
          <w:jc w:val="center"/>
        </w:trPr>
        <w:tc>
          <w:tcPr>
            <w:tcW w:w="89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pacing w:val="-20"/>
                <w:szCs w:val="21"/>
              </w:rPr>
              <w:t>项目</w:t>
            </w:r>
            <w:r>
              <w:rPr>
                <w:rFonts w:ascii="Times New Roman" w:cs="Times New Roman"/>
                <w:b/>
                <w:bCs/>
                <w:spacing w:val="-20"/>
                <w:szCs w:val="21"/>
              </w:rPr>
              <w:t>/</w:t>
            </w:r>
            <w:r>
              <w:rPr>
                <w:rFonts w:ascii="Times New Roman" w:cs="Times New Roman" w:hint="eastAsia"/>
                <w:b/>
                <w:bCs/>
                <w:spacing w:val="-20"/>
                <w:szCs w:val="21"/>
              </w:rPr>
              <w:t>分值</w:t>
            </w:r>
          </w:p>
        </w:tc>
        <w:tc>
          <w:tcPr>
            <w:tcW w:w="1681"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分</w:t>
            </w:r>
          </w:p>
        </w:tc>
        <w:tc>
          <w:tcPr>
            <w:tcW w:w="1563"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80</w:t>
            </w:r>
            <w:r>
              <w:rPr>
                <w:rFonts w:ascii="Times New Roman" w:cs="Times New Roman"/>
                <w:b/>
                <w:bCs/>
                <w:szCs w:val="21"/>
              </w:rPr>
              <w:t>-89</w:t>
            </w:r>
            <w:r>
              <w:rPr>
                <w:rFonts w:ascii="Times New Roman" w:cs="Times New Roman" w:hint="eastAsia"/>
                <w:b/>
                <w:bCs/>
                <w:szCs w:val="21"/>
              </w:rPr>
              <w:t>分</w:t>
            </w:r>
          </w:p>
        </w:tc>
        <w:tc>
          <w:tcPr>
            <w:tcW w:w="177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70</w:t>
            </w:r>
            <w:r>
              <w:rPr>
                <w:rFonts w:ascii="Times New Roman" w:cs="Times New Roman"/>
                <w:b/>
                <w:bCs/>
                <w:szCs w:val="21"/>
              </w:rPr>
              <w:t>-7</w:t>
            </w:r>
            <w:r>
              <w:rPr>
                <w:rFonts w:ascii="Times New Roman" w:cs="Times New Roman" w:hint="eastAsia"/>
                <w:b/>
                <w:bCs/>
                <w:szCs w:val="21"/>
              </w:rPr>
              <w:t>9</w:t>
            </w:r>
            <w:r>
              <w:rPr>
                <w:rFonts w:ascii="Times New Roman" w:cs="Times New Roman" w:hint="eastAsia"/>
                <w:b/>
                <w:bCs/>
                <w:szCs w:val="21"/>
              </w:rPr>
              <w:t>分</w:t>
            </w:r>
          </w:p>
        </w:tc>
        <w:tc>
          <w:tcPr>
            <w:tcW w:w="1686"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60</w:t>
            </w:r>
            <w:r>
              <w:rPr>
                <w:rFonts w:ascii="Times New Roman" w:cs="Times New Roman"/>
                <w:b/>
                <w:bCs/>
                <w:szCs w:val="21"/>
              </w:rPr>
              <w:t>-</w:t>
            </w:r>
            <w:r>
              <w:rPr>
                <w:rFonts w:ascii="Times New Roman" w:cs="Times New Roman" w:hint="eastAsia"/>
                <w:b/>
                <w:bCs/>
                <w:szCs w:val="21"/>
              </w:rPr>
              <w:t>6</w:t>
            </w:r>
            <w:r>
              <w:rPr>
                <w:rFonts w:ascii="Times New Roman" w:cs="Times New Roman"/>
                <w:b/>
                <w:bCs/>
                <w:szCs w:val="21"/>
              </w:rPr>
              <w:t>9</w:t>
            </w:r>
            <w:r>
              <w:rPr>
                <w:rFonts w:ascii="Times New Roman" w:cs="Times New Roman" w:hint="eastAsia"/>
                <w:b/>
                <w:bCs/>
                <w:szCs w:val="21"/>
              </w:rPr>
              <w:t>分</w:t>
            </w:r>
          </w:p>
        </w:tc>
        <w:tc>
          <w:tcPr>
            <w:tcW w:w="146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0-59</w:t>
            </w:r>
          </w:p>
        </w:tc>
      </w:tr>
      <w:tr w:rsidR="00246FCB">
        <w:trPr>
          <w:trHeight w:val="569"/>
          <w:jc w:val="center"/>
        </w:trPr>
        <w:tc>
          <w:tcPr>
            <w:tcW w:w="89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目标</w:t>
            </w:r>
            <w:r>
              <w:rPr>
                <w:rFonts w:ascii="Times New Roman" w:cs="Times New Roman" w:hint="eastAsia"/>
                <w:b/>
                <w:bCs/>
                <w:szCs w:val="21"/>
              </w:rPr>
              <w:t>1</w:t>
            </w:r>
          </w:p>
        </w:tc>
        <w:tc>
          <w:tcPr>
            <w:tcW w:w="1681"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能按照理论的学习，梳理白描的发展历史，并能快速的说出具有代表性的人物和其代表的作品。</w:t>
            </w:r>
          </w:p>
        </w:tc>
        <w:tc>
          <w:tcPr>
            <w:tcW w:w="1563"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能按照理论的学习，梳理白描的发展历史，并能正确说出具有代表性的人物和其代表的作品。</w:t>
            </w:r>
          </w:p>
        </w:tc>
        <w:tc>
          <w:tcPr>
            <w:tcW w:w="177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能按照理论的学习，梳理白描的发展脉络，能举例说出具有代表性的人物和其代表的作品。</w:t>
            </w:r>
          </w:p>
        </w:tc>
        <w:tc>
          <w:tcPr>
            <w:tcW w:w="1686"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理论学习不完整，对于中国古代代表性的白描作品代表人物以及作品不能形成系统。</w:t>
            </w:r>
          </w:p>
        </w:tc>
        <w:tc>
          <w:tcPr>
            <w:tcW w:w="146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学习态度不认真，对理论学习一知半解。</w:t>
            </w:r>
          </w:p>
        </w:tc>
      </w:tr>
      <w:tr w:rsidR="00246FCB">
        <w:trPr>
          <w:trHeight w:val="561"/>
          <w:jc w:val="center"/>
        </w:trPr>
        <w:tc>
          <w:tcPr>
            <w:tcW w:w="89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目标</w:t>
            </w:r>
            <w:r>
              <w:rPr>
                <w:rFonts w:ascii="Times New Roman" w:cs="Times New Roman" w:hint="eastAsia"/>
                <w:b/>
                <w:bCs/>
                <w:szCs w:val="21"/>
              </w:rPr>
              <w:t>2</w:t>
            </w:r>
          </w:p>
        </w:tc>
        <w:tc>
          <w:tcPr>
            <w:tcW w:w="1681"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通过对经典作品的分析和临摹，能正确熟练的用笔、用线、用墨，临摹的作品造型准确，形神兼备。</w:t>
            </w:r>
          </w:p>
        </w:tc>
        <w:tc>
          <w:tcPr>
            <w:tcW w:w="1563"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通过对经典作品的分析和临摹，能掌握用笔、用线、用墨的方法，临摹的作品造型准确。</w:t>
            </w:r>
          </w:p>
        </w:tc>
        <w:tc>
          <w:tcPr>
            <w:tcW w:w="177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通过对经典作品的分析和临摹，基本能掌握用笔、用线、用墨的方法，临摹的作品造型准确。</w:t>
            </w:r>
          </w:p>
        </w:tc>
        <w:tc>
          <w:tcPr>
            <w:tcW w:w="1686"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通过对经典作品的分析和临摹，用笔、用线、用墨的方法不够熟练和准确，临摹的作品造型准确。</w:t>
            </w:r>
          </w:p>
        </w:tc>
        <w:tc>
          <w:tcPr>
            <w:tcW w:w="146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缺乏对经典白描作品的分析，胡乱用线，造型不准确。</w:t>
            </w:r>
          </w:p>
        </w:tc>
      </w:tr>
    </w:tbl>
    <w:p w:rsidR="00246FCB" w:rsidRDefault="006A60BC">
      <w:pPr>
        <w:snapToGrid w:val="0"/>
        <w:spacing w:afterLines="50" w:after="120" w:line="400" w:lineRule="exact"/>
        <w:ind w:firstLineChars="200" w:firstLine="442"/>
        <w:rPr>
          <w:rFonts w:ascii="Times" w:hAnsi="Times" w:cs="Times"/>
          <w:sz w:val="22"/>
        </w:rPr>
      </w:pPr>
      <w:r>
        <w:rPr>
          <w:rFonts w:hAnsi="宋体" w:cs="Times" w:hint="eastAsia"/>
          <w:b/>
          <w:sz w:val="22"/>
          <w:szCs w:val="21"/>
        </w:rPr>
        <w:t>（</w:t>
      </w:r>
      <w:r>
        <w:rPr>
          <w:rFonts w:hAnsi="宋体" w:cs="Times" w:hint="eastAsia"/>
          <w:b/>
          <w:sz w:val="22"/>
          <w:szCs w:val="21"/>
        </w:rPr>
        <w:t>2</w:t>
      </w:r>
      <w:r>
        <w:rPr>
          <w:rFonts w:hAnsi="宋体" w:cs="Times" w:hint="eastAsia"/>
          <w:b/>
          <w:sz w:val="22"/>
          <w:szCs w:val="21"/>
        </w:rPr>
        <w:t>）线描造型写生与临摹</w:t>
      </w:r>
      <w:r>
        <w:rPr>
          <w:rFonts w:hAnsi="宋体" w:cs="Times" w:hint="eastAsia"/>
          <w:b/>
          <w:sz w:val="22"/>
          <w:szCs w:val="21"/>
        </w:rPr>
        <w:t>30%</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1681"/>
        <w:gridCol w:w="1563"/>
        <w:gridCol w:w="1774"/>
        <w:gridCol w:w="1686"/>
        <w:gridCol w:w="1464"/>
      </w:tblGrid>
      <w:tr w:rsidR="00246FCB">
        <w:trPr>
          <w:jc w:val="center"/>
        </w:trPr>
        <w:tc>
          <w:tcPr>
            <w:tcW w:w="89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pacing w:val="-20"/>
                <w:szCs w:val="21"/>
              </w:rPr>
              <w:t>项目</w:t>
            </w:r>
            <w:r>
              <w:rPr>
                <w:rFonts w:ascii="Times New Roman" w:cs="Times New Roman"/>
                <w:b/>
                <w:bCs/>
                <w:spacing w:val="-20"/>
                <w:szCs w:val="21"/>
              </w:rPr>
              <w:t>/</w:t>
            </w:r>
            <w:r>
              <w:rPr>
                <w:rFonts w:ascii="Times New Roman" w:cs="Times New Roman" w:hint="eastAsia"/>
                <w:b/>
                <w:bCs/>
                <w:spacing w:val="-20"/>
                <w:szCs w:val="21"/>
              </w:rPr>
              <w:t>分值</w:t>
            </w:r>
          </w:p>
        </w:tc>
        <w:tc>
          <w:tcPr>
            <w:tcW w:w="1681"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分</w:t>
            </w:r>
          </w:p>
        </w:tc>
        <w:tc>
          <w:tcPr>
            <w:tcW w:w="1563"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80</w:t>
            </w:r>
            <w:r>
              <w:rPr>
                <w:rFonts w:ascii="Times New Roman" w:cs="Times New Roman"/>
                <w:b/>
                <w:bCs/>
                <w:szCs w:val="21"/>
              </w:rPr>
              <w:t>-89</w:t>
            </w:r>
            <w:r>
              <w:rPr>
                <w:rFonts w:ascii="Times New Roman" w:cs="Times New Roman" w:hint="eastAsia"/>
                <w:b/>
                <w:bCs/>
                <w:szCs w:val="21"/>
              </w:rPr>
              <w:t>分</w:t>
            </w:r>
          </w:p>
        </w:tc>
        <w:tc>
          <w:tcPr>
            <w:tcW w:w="177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70</w:t>
            </w:r>
            <w:r>
              <w:rPr>
                <w:rFonts w:ascii="Times New Roman" w:cs="Times New Roman"/>
                <w:b/>
                <w:bCs/>
                <w:szCs w:val="21"/>
              </w:rPr>
              <w:t>-7</w:t>
            </w:r>
            <w:r>
              <w:rPr>
                <w:rFonts w:ascii="Times New Roman" w:cs="Times New Roman" w:hint="eastAsia"/>
                <w:b/>
                <w:bCs/>
                <w:szCs w:val="21"/>
              </w:rPr>
              <w:t>9</w:t>
            </w:r>
            <w:r>
              <w:rPr>
                <w:rFonts w:ascii="Times New Roman" w:cs="Times New Roman" w:hint="eastAsia"/>
                <w:b/>
                <w:bCs/>
                <w:szCs w:val="21"/>
              </w:rPr>
              <w:t>分</w:t>
            </w:r>
          </w:p>
        </w:tc>
        <w:tc>
          <w:tcPr>
            <w:tcW w:w="1686"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60</w:t>
            </w:r>
            <w:r>
              <w:rPr>
                <w:rFonts w:ascii="Times New Roman" w:cs="Times New Roman"/>
                <w:b/>
                <w:bCs/>
                <w:szCs w:val="21"/>
              </w:rPr>
              <w:t>-</w:t>
            </w:r>
            <w:r>
              <w:rPr>
                <w:rFonts w:ascii="Times New Roman" w:cs="Times New Roman" w:hint="eastAsia"/>
                <w:b/>
                <w:bCs/>
                <w:szCs w:val="21"/>
              </w:rPr>
              <w:t>6</w:t>
            </w:r>
            <w:r>
              <w:rPr>
                <w:rFonts w:ascii="Times New Roman" w:cs="Times New Roman"/>
                <w:b/>
                <w:bCs/>
                <w:szCs w:val="21"/>
              </w:rPr>
              <w:t>9</w:t>
            </w:r>
            <w:r>
              <w:rPr>
                <w:rFonts w:ascii="Times New Roman" w:cs="Times New Roman" w:hint="eastAsia"/>
                <w:b/>
                <w:bCs/>
                <w:szCs w:val="21"/>
              </w:rPr>
              <w:t>分</w:t>
            </w:r>
          </w:p>
        </w:tc>
        <w:tc>
          <w:tcPr>
            <w:tcW w:w="146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0-59</w:t>
            </w:r>
          </w:p>
        </w:tc>
      </w:tr>
      <w:tr w:rsidR="00246FCB">
        <w:trPr>
          <w:trHeight w:val="561"/>
          <w:jc w:val="center"/>
        </w:trPr>
        <w:tc>
          <w:tcPr>
            <w:tcW w:w="89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目标</w:t>
            </w:r>
            <w:r>
              <w:rPr>
                <w:rFonts w:ascii="Times New Roman" w:cs="Times New Roman" w:hint="eastAsia"/>
                <w:b/>
                <w:bCs/>
                <w:szCs w:val="21"/>
              </w:rPr>
              <w:t>2</w:t>
            </w:r>
          </w:p>
        </w:tc>
        <w:tc>
          <w:tcPr>
            <w:tcW w:w="1681"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通过前期的实践练习，能够熟练掌握以线造型的特点，并能举一反三进行写生与创作，用线准确，造型完整，形神兼备。</w:t>
            </w:r>
          </w:p>
        </w:tc>
        <w:tc>
          <w:tcPr>
            <w:tcW w:w="1563"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通过前期的实践练习，能够掌握以线造型的特点，并能对物进行写生与创作，用线准确，造型完整。</w:t>
            </w:r>
          </w:p>
        </w:tc>
        <w:tc>
          <w:tcPr>
            <w:tcW w:w="177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通过前期的实践练习，能够掌握以线造型的特点，并能对物进行写生与创作，用线一般，造型完整。</w:t>
            </w:r>
          </w:p>
        </w:tc>
        <w:tc>
          <w:tcPr>
            <w:tcW w:w="1686"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通过前期的实践练习，基本能够掌握以线造型的特点，基本能对物进行写生与创作，用线一般，造型基本完整。</w:t>
            </w:r>
          </w:p>
        </w:tc>
        <w:tc>
          <w:tcPr>
            <w:tcW w:w="146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前期的实践练习完成不好，不能够掌握以线造型的规律，写生与创作，用线与造型不准确。</w:t>
            </w:r>
          </w:p>
        </w:tc>
      </w:tr>
      <w:tr w:rsidR="00246FCB">
        <w:trPr>
          <w:trHeight w:val="557"/>
          <w:jc w:val="center"/>
        </w:trPr>
        <w:tc>
          <w:tcPr>
            <w:tcW w:w="89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目标</w:t>
            </w:r>
            <w:r>
              <w:rPr>
                <w:rFonts w:ascii="Times New Roman" w:cs="Times New Roman" w:hint="eastAsia"/>
                <w:b/>
                <w:bCs/>
                <w:szCs w:val="21"/>
              </w:rPr>
              <w:t>3</w:t>
            </w:r>
          </w:p>
        </w:tc>
        <w:tc>
          <w:tcPr>
            <w:tcW w:w="1681"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从传统的“十八描”入手，理论转化情况好，在写生或独自临摹的过程能够熟练掌握用笔、用线的方法，具备对物象表现的能力。</w:t>
            </w:r>
          </w:p>
        </w:tc>
        <w:tc>
          <w:tcPr>
            <w:tcW w:w="1563"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从传统的“十八描”入手，理论转化情况较好，在写生或独自临摹的过程能够掌握用笔、用线的方法，对物象表现的能力较好。</w:t>
            </w:r>
          </w:p>
        </w:tc>
        <w:tc>
          <w:tcPr>
            <w:tcW w:w="177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从传统的“十八描”入手，理论转化情况一般，在写生或独自临摹的过程中用笔、用线的能力一般，对物象表现的能力一般。</w:t>
            </w:r>
          </w:p>
        </w:tc>
        <w:tc>
          <w:tcPr>
            <w:tcW w:w="1686"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从传统的“十八描”入手，理论转化情况差，在写生或独自临摹的过程中用笔、用线的能力不够，对物象表现的能力差。</w:t>
            </w:r>
          </w:p>
        </w:tc>
        <w:tc>
          <w:tcPr>
            <w:tcW w:w="146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脱离传统，理论转化情况较差，不能完整的对物象进行写生或临摹。</w:t>
            </w:r>
          </w:p>
        </w:tc>
      </w:tr>
      <w:tr w:rsidR="00246FCB">
        <w:trPr>
          <w:trHeight w:val="557"/>
          <w:jc w:val="center"/>
        </w:trPr>
        <w:tc>
          <w:tcPr>
            <w:tcW w:w="89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目标</w:t>
            </w:r>
            <w:r>
              <w:rPr>
                <w:rFonts w:ascii="Times New Roman" w:cs="Times New Roman" w:hint="eastAsia"/>
                <w:b/>
                <w:bCs/>
                <w:szCs w:val="21"/>
              </w:rPr>
              <w:t>4</w:t>
            </w:r>
          </w:p>
        </w:tc>
        <w:tc>
          <w:tcPr>
            <w:tcW w:w="1681"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通过理论的学习和实践练习，能熟练的掌握线描的布局和章法，熟练掌握</w:t>
            </w:r>
            <w:r>
              <w:rPr>
                <w:rFonts w:ascii="Times New Roman" w:cs="Times New Roman" w:hint="eastAsia"/>
                <w:szCs w:val="21"/>
              </w:rPr>
              <w:lastRenderedPageBreak/>
              <w:t>线描写生或临摹过程中的构图方法，并能深入思考和客观的自我评价，丰富和提高个人审美素质。</w:t>
            </w:r>
          </w:p>
        </w:tc>
        <w:tc>
          <w:tcPr>
            <w:tcW w:w="1563"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lastRenderedPageBreak/>
              <w:t>通过理论的学习和实践练习，能基本掌握线描的布局和章法，了解</w:t>
            </w:r>
            <w:r>
              <w:rPr>
                <w:rFonts w:ascii="Times New Roman" w:cs="Times New Roman" w:hint="eastAsia"/>
                <w:szCs w:val="21"/>
              </w:rPr>
              <w:lastRenderedPageBreak/>
              <w:t>线描写生或临摹过程中的构图方法，主动思考，努力丰富和提高个人审美素质。</w:t>
            </w:r>
          </w:p>
        </w:tc>
        <w:tc>
          <w:tcPr>
            <w:tcW w:w="177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lastRenderedPageBreak/>
              <w:t>通过理论的学习和实践练习，掌握线描的布局和章法的能力一般，基本了解线</w:t>
            </w:r>
            <w:r>
              <w:rPr>
                <w:rFonts w:ascii="Times New Roman" w:cs="Times New Roman" w:hint="eastAsia"/>
                <w:szCs w:val="21"/>
              </w:rPr>
              <w:lastRenderedPageBreak/>
              <w:t>描写生或临摹过程中的构图方法，能在老师的帮助下进行思考，提高个人审美素质。</w:t>
            </w:r>
          </w:p>
        </w:tc>
        <w:tc>
          <w:tcPr>
            <w:tcW w:w="1686"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lastRenderedPageBreak/>
              <w:t>通过理论的学习和实践练习，构图方法掌握情况一般，基本不能主动思考，提高</w:t>
            </w:r>
            <w:r>
              <w:rPr>
                <w:rFonts w:ascii="Times New Roman" w:cs="Times New Roman" w:hint="eastAsia"/>
                <w:szCs w:val="21"/>
              </w:rPr>
              <w:lastRenderedPageBreak/>
              <w:t>个人审美素质。</w:t>
            </w:r>
          </w:p>
        </w:tc>
        <w:tc>
          <w:tcPr>
            <w:tcW w:w="146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lastRenderedPageBreak/>
              <w:t>理论转化情况较差，构图有偏颇，不能进行反思，个人审美能力</w:t>
            </w:r>
            <w:r>
              <w:rPr>
                <w:rFonts w:ascii="Times New Roman" w:cs="Times New Roman" w:hint="eastAsia"/>
                <w:szCs w:val="21"/>
              </w:rPr>
              <w:lastRenderedPageBreak/>
              <w:t>欠缺。</w:t>
            </w:r>
          </w:p>
        </w:tc>
      </w:tr>
    </w:tbl>
    <w:p w:rsidR="00246FCB" w:rsidRDefault="006A60BC">
      <w:pPr>
        <w:snapToGrid w:val="0"/>
        <w:spacing w:afterLines="50" w:after="120" w:line="400" w:lineRule="exact"/>
        <w:ind w:firstLineChars="200" w:firstLine="442"/>
        <w:rPr>
          <w:rFonts w:ascii="Times" w:hAnsi="Times" w:cs="Times"/>
          <w:sz w:val="22"/>
        </w:rPr>
      </w:pPr>
      <w:r>
        <w:rPr>
          <w:rFonts w:hAnsi="宋体" w:cs="Times" w:hint="eastAsia"/>
          <w:b/>
          <w:sz w:val="22"/>
          <w:szCs w:val="21"/>
        </w:rPr>
        <w:lastRenderedPageBreak/>
        <w:t>（</w:t>
      </w:r>
      <w:r>
        <w:rPr>
          <w:rFonts w:hAnsi="宋体" w:cs="Times" w:hint="eastAsia"/>
          <w:b/>
          <w:sz w:val="22"/>
          <w:szCs w:val="21"/>
        </w:rPr>
        <w:t>3</w:t>
      </w:r>
      <w:r>
        <w:rPr>
          <w:rFonts w:hAnsi="宋体" w:cs="Times" w:hint="eastAsia"/>
          <w:b/>
          <w:sz w:val="22"/>
          <w:szCs w:val="21"/>
        </w:rPr>
        <w:t>）线描造型写生与临摹</w:t>
      </w:r>
      <w:r>
        <w:rPr>
          <w:rFonts w:hAnsi="宋体" w:cs="Times" w:hint="eastAsia"/>
          <w:b/>
          <w:sz w:val="22"/>
          <w:szCs w:val="21"/>
        </w:rPr>
        <w:t>40%</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1681"/>
        <w:gridCol w:w="1563"/>
        <w:gridCol w:w="1774"/>
        <w:gridCol w:w="1686"/>
        <w:gridCol w:w="1464"/>
      </w:tblGrid>
      <w:tr w:rsidR="00246FCB">
        <w:trPr>
          <w:jc w:val="center"/>
        </w:trPr>
        <w:tc>
          <w:tcPr>
            <w:tcW w:w="89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pacing w:val="-20"/>
                <w:szCs w:val="21"/>
              </w:rPr>
              <w:t>项目</w:t>
            </w:r>
            <w:r>
              <w:rPr>
                <w:rFonts w:ascii="Times New Roman" w:cs="Times New Roman"/>
                <w:b/>
                <w:bCs/>
                <w:spacing w:val="-20"/>
                <w:szCs w:val="21"/>
              </w:rPr>
              <w:t>/</w:t>
            </w:r>
            <w:r>
              <w:rPr>
                <w:rFonts w:ascii="Times New Roman" w:cs="Times New Roman" w:hint="eastAsia"/>
                <w:b/>
                <w:bCs/>
                <w:spacing w:val="-20"/>
                <w:szCs w:val="21"/>
              </w:rPr>
              <w:t>分值</w:t>
            </w:r>
          </w:p>
        </w:tc>
        <w:tc>
          <w:tcPr>
            <w:tcW w:w="1681"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分</w:t>
            </w:r>
          </w:p>
        </w:tc>
        <w:tc>
          <w:tcPr>
            <w:tcW w:w="1563"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80</w:t>
            </w:r>
            <w:r>
              <w:rPr>
                <w:rFonts w:ascii="Times New Roman" w:cs="Times New Roman"/>
                <w:b/>
                <w:bCs/>
                <w:szCs w:val="21"/>
              </w:rPr>
              <w:t>-89</w:t>
            </w:r>
            <w:r>
              <w:rPr>
                <w:rFonts w:ascii="Times New Roman" w:cs="Times New Roman" w:hint="eastAsia"/>
                <w:b/>
                <w:bCs/>
                <w:szCs w:val="21"/>
              </w:rPr>
              <w:t>分</w:t>
            </w:r>
          </w:p>
        </w:tc>
        <w:tc>
          <w:tcPr>
            <w:tcW w:w="177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70</w:t>
            </w:r>
            <w:r>
              <w:rPr>
                <w:rFonts w:ascii="Times New Roman" w:cs="Times New Roman"/>
                <w:b/>
                <w:bCs/>
                <w:szCs w:val="21"/>
              </w:rPr>
              <w:t>-7</w:t>
            </w:r>
            <w:r>
              <w:rPr>
                <w:rFonts w:ascii="Times New Roman" w:cs="Times New Roman" w:hint="eastAsia"/>
                <w:b/>
                <w:bCs/>
                <w:szCs w:val="21"/>
              </w:rPr>
              <w:t>9</w:t>
            </w:r>
            <w:r>
              <w:rPr>
                <w:rFonts w:ascii="Times New Roman" w:cs="Times New Roman" w:hint="eastAsia"/>
                <w:b/>
                <w:bCs/>
                <w:szCs w:val="21"/>
              </w:rPr>
              <w:t>分</w:t>
            </w:r>
          </w:p>
        </w:tc>
        <w:tc>
          <w:tcPr>
            <w:tcW w:w="1686"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60</w:t>
            </w:r>
            <w:r>
              <w:rPr>
                <w:rFonts w:ascii="Times New Roman" w:cs="Times New Roman"/>
                <w:b/>
                <w:bCs/>
                <w:szCs w:val="21"/>
              </w:rPr>
              <w:t>-</w:t>
            </w:r>
            <w:r>
              <w:rPr>
                <w:rFonts w:ascii="Times New Roman" w:cs="Times New Roman" w:hint="eastAsia"/>
                <w:b/>
                <w:bCs/>
                <w:szCs w:val="21"/>
              </w:rPr>
              <w:t>6</w:t>
            </w:r>
            <w:r>
              <w:rPr>
                <w:rFonts w:ascii="Times New Roman" w:cs="Times New Roman"/>
                <w:b/>
                <w:bCs/>
                <w:szCs w:val="21"/>
              </w:rPr>
              <w:t>9</w:t>
            </w:r>
            <w:r>
              <w:rPr>
                <w:rFonts w:ascii="Times New Roman" w:cs="Times New Roman" w:hint="eastAsia"/>
                <w:b/>
                <w:bCs/>
                <w:szCs w:val="21"/>
              </w:rPr>
              <w:t>分</w:t>
            </w:r>
          </w:p>
        </w:tc>
        <w:tc>
          <w:tcPr>
            <w:tcW w:w="146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0-59</w:t>
            </w:r>
          </w:p>
        </w:tc>
      </w:tr>
      <w:tr w:rsidR="00246FCB">
        <w:trPr>
          <w:trHeight w:val="569"/>
          <w:jc w:val="center"/>
        </w:trPr>
        <w:tc>
          <w:tcPr>
            <w:tcW w:w="89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目标</w:t>
            </w:r>
            <w:r>
              <w:rPr>
                <w:rFonts w:ascii="Times New Roman" w:cs="Times New Roman" w:hint="eastAsia"/>
                <w:b/>
                <w:bCs/>
                <w:szCs w:val="21"/>
              </w:rPr>
              <w:t>1</w:t>
            </w:r>
          </w:p>
        </w:tc>
        <w:tc>
          <w:tcPr>
            <w:tcW w:w="1681"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理论转化好，历代经典线描作品理解好</w:t>
            </w:r>
          </w:p>
        </w:tc>
        <w:tc>
          <w:tcPr>
            <w:tcW w:w="1563"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理论转化较好，历代经典线描作品理解较好</w:t>
            </w:r>
          </w:p>
        </w:tc>
        <w:tc>
          <w:tcPr>
            <w:tcW w:w="177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理论转化一般，历代经典线描作品理解一般</w:t>
            </w:r>
          </w:p>
        </w:tc>
        <w:tc>
          <w:tcPr>
            <w:tcW w:w="1686"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理论转化较差，历代经典线描作品理解较差</w:t>
            </w:r>
          </w:p>
        </w:tc>
        <w:tc>
          <w:tcPr>
            <w:tcW w:w="146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理论转化差，历代经典线描作品理解差</w:t>
            </w:r>
          </w:p>
        </w:tc>
      </w:tr>
      <w:tr w:rsidR="00246FCB">
        <w:trPr>
          <w:trHeight w:val="561"/>
          <w:jc w:val="center"/>
        </w:trPr>
        <w:tc>
          <w:tcPr>
            <w:tcW w:w="89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目标</w:t>
            </w:r>
            <w:r>
              <w:rPr>
                <w:rFonts w:ascii="Times New Roman" w:cs="Times New Roman" w:hint="eastAsia"/>
                <w:b/>
                <w:bCs/>
                <w:szCs w:val="21"/>
              </w:rPr>
              <w:t>2</w:t>
            </w:r>
          </w:p>
        </w:tc>
        <w:tc>
          <w:tcPr>
            <w:tcW w:w="1681"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线描造型规律和表现技巧好，线描用线、用笔好</w:t>
            </w:r>
          </w:p>
        </w:tc>
        <w:tc>
          <w:tcPr>
            <w:tcW w:w="1563"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线描造型规律和表现技巧较好，线描用线、用笔较好</w:t>
            </w:r>
          </w:p>
        </w:tc>
        <w:tc>
          <w:tcPr>
            <w:tcW w:w="177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线描造型规律和表现技巧一般，线描用线、用笔一般</w:t>
            </w:r>
          </w:p>
        </w:tc>
        <w:tc>
          <w:tcPr>
            <w:tcW w:w="1686"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线描造型规律和表现技巧较差，线描用线、用笔较差</w:t>
            </w:r>
          </w:p>
        </w:tc>
        <w:tc>
          <w:tcPr>
            <w:tcW w:w="146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线描造型规律和表现技巧差，线描用线、用笔差</w:t>
            </w:r>
          </w:p>
        </w:tc>
      </w:tr>
      <w:tr w:rsidR="00246FCB">
        <w:trPr>
          <w:trHeight w:val="557"/>
          <w:jc w:val="center"/>
        </w:trPr>
        <w:tc>
          <w:tcPr>
            <w:tcW w:w="89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目标</w:t>
            </w:r>
            <w:r>
              <w:rPr>
                <w:rFonts w:ascii="Times New Roman" w:cs="Times New Roman" w:hint="eastAsia"/>
                <w:b/>
                <w:bCs/>
                <w:szCs w:val="21"/>
              </w:rPr>
              <w:t>3</w:t>
            </w:r>
          </w:p>
        </w:tc>
        <w:tc>
          <w:tcPr>
            <w:tcW w:w="1681"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正确掌握线描写生的观察方法，懂笔墨，具备意向表达能力</w:t>
            </w:r>
          </w:p>
        </w:tc>
        <w:tc>
          <w:tcPr>
            <w:tcW w:w="1563"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较好掌握线描写生的观察方法，懂笔墨，较好具备意向表达能力</w:t>
            </w:r>
          </w:p>
        </w:tc>
        <w:tc>
          <w:tcPr>
            <w:tcW w:w="177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线描写生的观察方法一般，笔墨技巧一般，意向表达能力一般</w:t>
            </w:r>
          </w:p>
        </w:tc>
        <w:tc>
          <w:tcPr>
            <w:tcW w:w="1686"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线描写生的观察方法一般，笔墨技巧较差，意向表达能力较差</w:t>
            </w:r>
          </w:p>
        </w:tc>
        <w:tc>
          <w:tcPr>
            <w:tcW w:w="146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线描写生的观察方法差，笔墨技巧差，意向表达能力差</w:t>
            </w:r>
          </w:p>
        </w:tc>
      </w:tr>
    </w:tbl>
    <w:p w:rsidR="00246FCB" w:rsidRDefault="006A60BC">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t>3.</w:t>
      </w:r>
      <w:r>
        <w:rPr>
          <w:rFonts w:ascii="Times" w:eastAsia="宋体" w:hAnsi="Times" w:cs="Times" w:hint="eastAsia"/>
          <w:b/>
          <w:kern w:val="0"/>
          <w:sz w:val="24"/>
          <w:szCs w:val="24"/>
        </w:rPr>
        <w:t>期末成绩评定</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1937"/>
        <w:gridCol w:w="1733"/>
        <w:gridCol w:w="1834"/>
        <w:gridCol w:w="1444"/>
        <w:gridCol w:w="1220"/>
      </w:tblGrid>
      <w:tr w:rsidR="00246FCB">
        <w:trPr>
          <w:jc w:val="center"/>
        </w:trPr>
        <w:tc>
          <w:tcPr>
            <w:tcW w:w="89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pacing w:val="-20"/>
                <w:szCs w:val="21"/>
              </w:rPr>
              <w:t>项目</w:t>
            </w:r>
            <w:r>
              <w:rPr>
                <w:rFonts w:ascii="Times New Roman" w:cs="Times New Roman"/>
                <w:b/>
                <w:bCs/>
                <w:spacing w:val="-20"/>
                <w:szCs w:val="21"/>
              </w:rPr>
              <w:t>/</w:t>
            </w:r>
            <w:r>
              <w:rPr>
                <w:rFonts w:ascii="Times New Roman" w:cs="Times New Roman" w:hint="eastAsia"/>
                <w:b/>
                <w:bCs/>
                <w:spacing w:val="-20"/>
                <w:szCs w:val="21"/>
              </w:rPr>
              <w:t>分值</w:t>
            </w:r>
          </w:p>
        </w:tc>
        <w:tc>
          <w:tcPr>
            <w:tcW w:w="1937"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分</w:t>
            </w:r>
          </w:p>
        </w:tc>
        <w:tc>
          <w:tcPr>
            <w:tcW w:w="1733"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80</w:t>
            </w:r>
            <w:r>
              <w:rPr>
                <w:rFonts w:ascii="Times New Roman" w:cs="Times New Roman"/>
                <w:b/>
                <w:bCs/>
                <w:szCs w:val="21"/>
              </w:rPr>
              <w:t>-89</w:t>
            </w:r>
            <w:r>
              <w:rPr>
                <w:rFonts w:ascii="Times New Roman" w:cs="Times New Roman" w:hint="eastAsia"/>
                <w:b/>
                <w:bCs/>
                <w:szCs w:val="21"/>
              </w:rPr>
              <w:t>分</w:t>
            </w:r>
          </w:p>
        </w:tc>
        <w:tc>
          <w:tcPr>
            <w:tcW w:w="183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70</w:t>
            </w:r>
            <w:r>
              <w:rPr>
                <w:rFonts w:ascii="Times New Roman" w:cs="Times New Roman"/>
                <w:b/>
                <w:bCs/>
                <w:szCs w:val="21"/>
              </w:rPr>
              <w:t>-7</w:t>
            </w:r>
            <w:r>
              <w:rPr>
                <w:rFonts w:ascii="Times New Roman" w:cs="Times New Roman" w:hint="eastAsia"/>
                <w:b/>
                <w:bCs/>
                <w:szCs w:val="21"/>
              </w:rPr>
              <w:t>9</w:t>
            </w:r>
            <w:r>
              <w:rPr>
                <w:rFonts w:ascii="Times New Roman" w:cs="Times New Roman" w:hint="eastAsia"/>
                <w:b/>
                <w:bCs/>
                <w:szCs w:val="21"/>
              </w:rPr>
              <w:t>分</w:t>
            </w:r>
          </w:p>
        </w:tc>
        <w:tc>
          <w:tcPr>
            <w:tcW w:w="144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60</w:t>
            </w:r>
            <w:r>
              <w:rPr>
                <w:rFonts w:ascii="Times New Roman" w:cs="Times New Roman"/>
                <w:b/>
                <w:bCs/>
                <w:szCs w:val="21"/>
              </w:rPr>
              <w:t>-</w:t>
            </w:r>
            <w:r>
              <w:rPr>
                <w:rFonts w:ascii="Times New Roman" w:cs="Times New Roman" w:hint="eastAsia"/>
                <w:b/>
                <w:bCs/>
                <w:szCs w:val="21"/>
              </w:rPr>
              <w:t>6</w:t>
            </w:r>
            <w:r>
              <w:rPr>
                <w:rFonts w:ascii="Times New Roman" w:cs="Times New Roman"/>
                <w:b/>
                <w:bCs/>
                <w:szCs w:val="21"/>
              </w:rPr>
              <w:t>9</w:t>
            </w:r>
            <w:r>
              <w:rPr>
                <w:rFonts w:ascii="Times New Roman" w:cs="Times New Roman" w:hint="eastAsia"/>
                <w:b/>
                <w:bCs/>
                <w:szCs w:val="21"/>
              </w:rPr>
              <w:t>分</w:t>
            </w:r>
          </w:p>
        </w:tc>
        <w:tc>
          <w:tcPr>
            <w:tcW w:w="1220"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0-59</w:t>
            </w:r>
            <w:r>
              <w:rPr>
                <w:rFonts w:ascii="Times New Roman" w:cs="Times New Roman" w:hint="eastAsia"/>
                <w:b/>
                <w:bCs/>
                <w:szCs w:val="21"/>
              </w:rPr>
              <w:t>分</w:t>
            </w:r>
          </w:p>
        </w:tc>
      </w:tr>
      <w:tr w:rsidR="00246FCB">
        <w:trPr>
          <w:trHeight w:val="569"/>
          <w:jc w:val="center"/>
        </w:trPr>
        <w:tc>
          <w:tcPr>
            <w:tcW w:w="89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目标</w:t>
            </w:r>
            <w:r>
              <w:rPr>
                <w:rFonts w:ascii="Times New Roman" w:cs="Times New Roman" w:hint="eastAsia"/>
                <w:b/>
                <w:bCs/>
                <w:szCs w:val="21"/>
              </w:rPr>
              <w:t>3</w:t>
            </w:r>
          </w:p>
        </w:tc>
        <w:tc>
          <w:tcPr>
            <w:tcW w:w="1937"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理论转化情况好，以写生的方式以线造型，观察方法准确用线准确流畅，表现完整，形神兼备。</w:t>
            </w:r>
          </w:p>
        </w:tc>
        <w:tc>
          <w:tcPr>
            <w:tcW w:w="1733"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理论转化情况较好，以线造型，写生的观察方法较准确用线较准确较流畅，表现较完整，形体准确。</w:t>
            </w:r>
          </w:p>
        </w:tc>
        <w:tc>
          <w:tcPr>
            <w:tcW w:w="183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理论转化情况一般，写生的观察方法一般，用线准确性流畅性一般，画面完整性一般，形体准确性一般。</w:t>
            </w:r>
          </w:p>
        </w:tc>
        <w:tc>
          <w:tcPr>
            <w:tcW w:w="144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理论转化情况欠缺，基本能掌握写生的观察方法，用线基本准确流畅，画面基本完整，形体基本准确性一般。</w:t>
            </w:r>
          </w:p>
        </w:tc>
        <w:tc>
          <w:tcPr>
            <w:tcW w:w="1220"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不能掌握理论知识，不能对物写生，用线不准确结点较多，画面不完整，形体不准确。</w:t>
            </w:r>
          </w:p>
        </w:tc>
      </w:tr>
      <w:tr w:rsidR="00246FCB">
        <w:trPr>
          <w:trHeight w:val="561"/>
          <w:jc w:val="center"/>
        </w:trPr>
        <w:tc>
          <w:tcPr>
            <w:tcW w:w="894" w:type="dxa"/>
            <w:tcBorders>
              <w:top w:val="single" w:sz="4" w:space="0" w:color="auto"/>
              <w:left w:val="single" w:sz="4" w:space="0" w:color="auto"/>
              <w:bottom w:val="single" w:sz="4" w:space="0" w:color="auto"/>
              <w:right w:val="single" w:sz="4" w:space="0" w:color="auto"/>
              <w:tl2br w:val="nil"/>
              <w:tr2bl w:val="nil"/>
            </w:tcBorders>
            <w:vAlign w:val="center"/>
          </w:tcPr>
          <w:p w:rsidR="00246FCB" w:rsidRDefault="006A60BC">
            <w:pPr>
              <w:snapToGrid w:val="0"/>
              <w:spacing w:line="300" w:lineRule="exact"/>
              <w:jc w:val="center"/>
              <w:rPr>
                <w:rFonts w:ascii="Times New Roman" w:cs="Times New Roman"/>
                <w:b/>
                <w:bCs/>
                <w:szCs w:val="21"/>
              </w:rPr>
            </w:pPr>
            <w:r>
              <w:rPr>
                <w:rFonts w:ascii="Times New Roman" w:cs="Times New Roman" w:hint="eastAsia"/>
                <w:b/>
                <w:bCs/>
                <w:szCs w:val="21"/>
              </w:rPr>
              <w:t>目标</w:t>
            </w:r>
            <w:r>
              <w:rPr>
                <w:rFonts w:ascii="Times New Roman" w:cs="Times New Roman" w:hint="eastAsia"/>
                <w:b/>
                <w:bCs/>
                <w:szCs w:val="21"/>
              </w:rPr>
              <w:t>4</w:t>
            </w:r>
          </w:p>
        </w:tc>
        <w:tc>
          <w:tcPr>
            <w:tcW w:w="1937"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在人物写生过程中，能够熟练把握以线造型的特点，构图准确科学，作品注重形和</w:t>
            </w:r>
            <w:proofErr w:type="gramStart"/>
            <w:r>
              <w:rPr>
                <w:rFonts w:ascii="Times New Roman" w:cs="Times New Roman" w:hint="eastAsia"/>
                <w:szCs w:val="21"/>
              </w:rPr>
              <w:t>意之间</w:t>
            </w:r>
            <w:proofErr w:type="gramEnd"/>
            <w:r>
              <w:rPr>
                <w:rFonts w:ascii="Times New Roman" w:cs="Times New Roman" w:hint="eastAsia"/>
                <w:szCs w:val="21"/>
              </w:rPr>
              <w:t>的关系，并能客观评价自己的作品，不断反思，提升个人造型能力。</w:t>
            </w:r>
          </w:p>
        </w:tc>
        <w:tc>
          <w:tcPr>
            <w:tcW w:w="1733"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在人物写生过程中，能够把握以线造型的特点，构图准确，作品注重形和</w:t>
            </w:r>
            <w:proofErr w:type="gramStart"/>
            <w:r>
              <w:rPr>
                <w:rFonts w:ascii="Times New Roman" w:cs="Times New Roman" w:hint="eastAsia"/>
                <w:szCs w:val="21"/>
              </w:rPr>
              <w:t>意之间</w:t>
            </w:r>
            <w:proofErr w:type="gramEnd"/>
            <w:r>
              <w:rPr>
                <w:rFonts w:ascii="Times New Roman" w:cs="Times New Roman" w:hint="eastAsia"/>
                <w:szCs w:val="21"/>
              </w:rPr>
              <w:t>的关系，并对自己的作品进行反思，提升个人造型能力。</w:t>
            </w:r>
          </w:p>
        </w:tc>
        <w:tc>
          <w:tcPr>
            <w:tcW w:w="183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在人物写生过程中，以线造型的特点掌握情况一般，构图合理，能注意人物形和</w:t>
            </w:r>
            <w:proofErr w:type="gramStart"/>
            <w:r>
              <w:rPr>
                <w:rFonts w:ascii="Times New Roman" w:cs="Times New Roman" w:hint="eastAsia"/>
                <w:szCs w:val="21"/>
              </w:rPr>
              <w:t>意的</w:t>
            </w:r>
            <w:proofErr w:type="gramEnd"/>
            <w:r>
              <w:rPr>
                <w:rFonts w:ascii="Times New Roman" w:cs="Times New Roman" w:hint="eastAsia"/>
                <w:szCs w:val="21"/>
              </w:rPr>
              <w:t>传达，能对自己的作品进行反思，注重个人造型能力的训练。</w:t>
            </w:r>
          </w:p>
        </w:tc>
        <w:tc>
          <w:tcPr>
            <w:tcW w:w="1444"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在人物写生过程中，用线一般，构图较合理，不注意人物形和</w:t>
            </w:r>
            <w:proofErr w:type="gramStart"/>
            <w:r>
              <w:rPr>
                <w:rFonts w:ascii="Times New Roman" w:cs="Times New Roman" w:hint="eastAsia"/>
                <w:szCs w:val="21"/>
              </w:rPr>
              <w:t>意的</w:t>
            </w:r>
            <w:proofErr w:type="gramEnd"/>
            <w:r>
              <w:rPr>
                <w:rFonts w:ascii="Times New Roman" w:cs="Times New Roman" w:hint="eastAsia"/>
                <w:szCs w:val="21"/>
              </w:rPr>
              <w:t>传达，不能对自己的作品进行反思。</w:t>
            </w:r>
          </w:p>
        </w:tc>
        <w:tc>
          <w:tcPr>
            <w:tcW w:w="1220" w:type="dxa"/>
            <w:tcBorders>
              <w:top w:val="single" w:sz="4" w:space="0" w:color="auto"/>
              <w:left w:val="single" w:sz="4" w:space="0" w:color="auto"/>
              <w:bottom w:val="single" w:sz="4" w:space="0" w:color="auto"/>
              <w:right w:val="single" w:sz="4" w:space="0" w:color="auto"/>
              <w:tl2br w:val="nil"/>
              <w:tr2bl w:val="nil"/>
            </w:tcBorders>
          </w:tcPr>
          <w:p w:rsidR="00246FCB" w:rsidRDefault="006A60BC">
            <w:pPr>
              <w:snapToGrid w:val="0"/>
              <w:spacing w:line="300" w:lineRule="exact"/>
              <w:rPr>
                <w:rFonts w:ascii="Times New Roman" w:cs="Times New Roman"/>
                <w:szCs w:val="21"/>
              </w:rPr>
            </w:pPr>
            <w:r>
              <w:rPr>
                <w:rFonts w:ascii="Times New Roman" w:cs="Times New Roman" w:hint="eastAsia"/>
                <w:szCs w:val="21"/>
              </w:rPr>
              <w:t>在人物写生过程中，用线不准确，构图不合理，作品完整度不够。</w:t>
            </w:r>
          </w:p>
        </w:tc>
      </w:tr>
    </w:tbl>
    <w:p w:rsidR="00246FCB" w:rsidRDefault="006A60BC">
      <w:pPr>
        <w:snapToGrid w:val="0"/>
        <w:spacing w:line="400" w:lineRule="exact"/>
        <w:ind w:firstLineChars="300" w:firstLine="720"/>
        <w:rPr>
          <w:rFonts w:hAnsi="宋体"/>
          <w:sz w:val="24"/>
          <w:szCs w:val="24"/>
        </w:rPr>
      </w:pPr>
      <w:r>
        <w:rPr>
          <w:rFonts w:hAnsi="宋体" w:hint="eastAsia"/>
          <w:sz w:val="24"/>
          <w:szCs w:val="24"/>
          <w:lang w:val="zh-TW" w:eastAsia="zh-TW"/>
        </w:rPr>
        <w:lastRenderedPageBreak/>
        <w:t>期末成绩的评定</w:t>
      </w:r>
      <w:r>
        <w:rPr>
          <w:rFonts w:hAnsi="宋体" w:hint="eastAsia"/>
          <w:sz w:val="24"/>
          <w:szCs w:val="24"/>
        </w:rPr>
        <w:t>根据“专业技能课程考试（查）</w:t>
      </w:r>
      <w:r w:rsidR="00B133CB" w:rsidRPr="00B133CB">
        <w:rPr>
          <w:rFonts w:hAnsi="宋体" w:hint="eastAsia"/>
          <w:color w:val="FF0000"/>
          <w:sz w:val="24"/>
          <w:szCs w:val="24"/>
        </w:rPr>
        <w:t>方案</w:t>
      </w:r>
      <w:r>
        <w:rPr>
          <w:rFonts w:hAnsi="宋体" w:hint="eastAsia"/>
          <w:sz w:val="24"/>
          <w:szCs w:val="24"/>
        </w:rPr>
        <w:t>审核表”执行，随堂线描临摹、写生、创作过程情况和效果作为评定依据，考核内容为线描造型写生，要求作品画面完整、构图恰当，线描技法把握良好，工具使用得当，有较为扎实的以线造型的塑造能力</w:t>
      </w:r>
      <w:r>
        <w:rPr>
          <w:rFonts w:hAnsi="宋体" w:hint="eastAsia"/>
          <w:sz w:val="24"/>
          <w:szCs w:val="24"/>
          <w:lang w:val="zh-TW"/>
        </w:rPr>
        <w:t>，</w:t>
      </w:r>
      <w:r>
        <w:rPr>
          <w:rFonts w:hAnsi="宋体" w:hint="eastAsia"/>
          <w:sz w:val="24"/>
          <w:szCs w:val="24"/>
        </w:rPr>
        <w:t>形体理解力，线条把控力等，具体期末成绩评定、考核方式由任课老师根据课程考核标准和要求具体明确。</w:t>
      </w:r>
    </w:p>
    <w:p w:rsidR="00246FCB" w:rsidRDefault="006A60BC">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t>4.</w:t>
      </w:r>
      <w:r>
        <w:rPr>
          <w:rFonts w:ascii="Times" w:eastAsia="宋体" w:hAnsi="Times" w:cs="Times" w:hint="eastAsia"/>
          <w:b/>
          <w:kern w:val="0"/>
          <w:sz w:val="24"/>
          <w:szCs w:val="24"/>
        </w:rPr>
        <w:t>总成绩评定</w:t>
      </w:r>
    </w:p>
    <w:p w:rsidR="00246FCB" w:rsidRDefault="006A60BC">
      <w:pPr>
        <w:snapToGrid w:val="0"/>
        <w:spacing w:line="400" w:lineRule="exact"/>
        <w:ind w:firstLineChars="200" w:firstLine="480"/>
        <w:rPr>
          <w:rFonts w:hAnsi="宋体"/>
          <w:sz w:val="24"/>
          <w:szCs w:val="24"/>
          <w:lang w:val="zh-TW" w:eastAsia="zh-TW"/>
        </w:rPr>
      </w:pPr>
      <w:r>
        <w:rPr>
          <w:rFonts w:hAnsi="宋体" w:hint="eastAsia"/>
          <w:sz w:val="24"/>
          <w:szCs w:val="24"/>
          <w:lang w:val="zh-TW" w:eastAsia="zh-TW"/>
        </w:rPr>
        <w:t>总成绩应由平时考核成绩和期末考核成绩构成：总成绩（</w:t>
      </w:r>
      <w:r>
        <w:rPr>
          <w:rFonts w:hAnsi="宋体" w:hint="eastAsia"/>
          <w:sz w:val="24"/>
          <w:szCs w:val="24"/>
          <w:lang w:val="zh-TW" w:eastAsia="zh-TW"/>
        </w:rPr>
        <w:t>100%</w:t>
      </w:r>
      <w:r>
        <w:rPr>
          <w:rFonts w:hAnsi="宋体" w:hint="eastAsia"/>
          <w:sz w:val="24"/>
          <w:szCs w:val="24"/>
          <w:lang w:val="zh-TW" w:eastAsia="zh-TW"/>
        </w:rPr>
        <w:t>）</w:t>
      </w:r>
      <w:r>
        <w:rPr>
          <w:rFonts w:hAnsi="宋体" w:hint="eastAsia"/>
          <w:sz w:val="24"/>
          <w:szCs w:val="24"/>
          <w:lang w:val="zh-TW" w:eastAsia="zh-TW"/>
        </w:rPr>
        <w:t>=</w:t>
      </w:r>
      <w:r>
        <w:rPr>
          <w:rFonts w:hAnsi="宋体" w:hint="eastAsia"/>
          <w:sz w:val="24"/>
          <w:szCs w:val="24"/>
          <w:lang w:val="zh-TW" w:eastAsia="zh-TW"/>
        </w:rPr>
        <w:t>平时成绩（</w:t>
      </w:r>
      <w:r>
        <w:rPr>
          <w:rFonts w:hAnsi="宋体" w:hint="eastAsia"/>
          <w:sz w:val="24"/>
          <w:szCs w:val="24"/>
        </w:rPr>
        <w:t>30</w:t>
      </w:r>
      <w:r>
        <w:rPr>
          <w:rFonts w:hAnsi="宋体" w:hint="eastAsia"/>
          <w:sz w:val="24"/>
          <w:szCs w:val="24"/>
          <w:lang w:val="zh-TW" w:eastAsia="zh-TW"/>
        </w:rPr>
        <w:t>%</w:t>
      </w:r>
      <w:r>
        <w:rPr>
          <w:rFonts w:hAnsi="宋体" w:hint="eastAsia"/>
          <w:sz w:val="24"/>
          <w:szCs w:val="24"/>
          <w:lang w:val="zh-TW" w:eastAsia="zh-TW"/>
        </w:rPr>
        <w:t>）</w:t>
      </w:r>
      <w:r>
        <w:rPr>
          <w:rFonts w:hAnsi="宋体" w:hint="eastAsia"/>
          <w:sz w:val="24"/>
          <w:szCs w:val="24"/>
          <w:lang w:val="zh-TW" w:eastAsia="zh-TW"/>
        </w:rPr>
        <w:t>+</w:t>
      </w:r>
      <w:r>
        <w:rPr>
          <w:rFonts w:hAnsi="宋体" w:hint="eastAsia"/>
          <w:sz w:val="24"/>
          <w:szCs w:val="24"/>
          <w:lang w:val="zh-TW" w:eastAsia="zh-TW"/>
        </w:rPr>
        <w:t>期末成绩（</w:t>
      </w:r>
      <w:r>
        <w:rPr>
          <w:rFonts w:hAnsi="宋体" w:hint="eastAsia"/>
          <w:sz w:val="24"/>
          <w:szCs w:val="24"/>
        </w:rPr>
        <w:t>70</w:t>
      </w:r>
      <w:r>
        <w:rPr>
          <w:rFonts w:hAnsi="宋体" w:hint="eastAsia"/>
          <w:sz w:val="24"/>
          <w:szCs w:val="24"/>
          <w:lang w:val="zh-TW" w:eastAsia="zh-TW"/>
        </w:rPr>
        <w:t>%</w:t>
      </w:r>
      <w:r>
        <w:rPr>
          <w:rFonts w:hAnsi="宋体" w:hint="eastAsia"/>
          <w:sz w:val="24"/>
          <w:szCs w:val="24"/>
          <w:lang w:val="zh-TW" w:eastAsia="zh-TW"/>
        </w:rPr>
        <w:t>）</w:t>
      </w:r>
    </w:p>
    <w:p w:rsidR="00246FCB" w:rsidRDefault="006A60BC">
      <w:pPr>
        <w:pStyle w:val="2"/>
        <w:kinsoku w:val="0"/>
        <w:overflowPunct w:val="0"/>
        <w:autoSpaceDE w:val="0"/>
        <w:autoSpaceDN w:val="0"/>
        <w:adjustRightInd w:val="0"/>
        <w:snapToGrid w:val="0"/>
        <w:spacing w:before="0" w:afterLines="50" w:after="120"/>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t>五、其他说明</w:t>
      </w:r>
    </w:p>
    <w:p w:rsidR="00246FCB" w:rsidRDefault="006A60BC">
      <w:pPr>
        <w:autoSpaceDE w:val="0"/>
        <w:autoSpaceDN w:val="0"/>
        <w:adjustRightInd w:val="0"/>
        <w:snapToGrid w:val="0"/>
        <w:spacing w:line="400" w:lineRule="exact"/>
        <w:ind w:firstLineChars="200" w:firstLine="480"/>
        <w:jc w:val="left"/>
        <w:rPr>
          <w:rFonts w:ascii="Times New Roman" w:hAnsi="Times New Roman" w:cs="Times New Roman"/>
        </w:rPr>
      </w:pPr>
      <w:r>
        <w:rPr>
          <w:rFonts w:hAnsi="宋体" w:hint="eastAsia"/>
          <w:sz w:val="24"/>
          <w:szCs w:val="24"/>
          <w:lang w:val="zh-TW" w:eastAsia="zh-TW"/>
        </w:rPr>
        <w:t>本课程大纲依据</w:t>
      </w:r>
      <w:r>
        <w:rPr>
          <w:rFonts w:hAnsi="宋体" w:hint="eastAsia"/>
          <w:sz w:val="24"/>
          <w:szCs w:val="24"/>
          <w:lang w:val="zh-TW" w:eastAsia="zh-TW"/>
        </w:rPr>
        <w:t>2023</w:t>
      </w:r>
      <w:r>
        <w:rPr>
          <w:rFonts w:hAnsi="宋体" w:hint="eastAsia"/>
          <w:sz w:val="24"/>
          <w:szCs w:val="24"/>
          <w:lang w:val="zh-TW" w:eastAsia="zh-TW"/>
        </w:rPr>
        <w:t>版</w:t>
      </w:r>
      <w:r>
        <w:rPr>
          <w:rFonts w:hAnsi="宋体" w:hint="eastAsia"/>
          <w:sz w:val="24"/>
          <w:szCs w:val="24"/>
        </w:rPr>
        <w:t>美术学</w:t>
      </w:r>
      <w:r>
        <w:rPr>
          <w:rFonts w:hAnsi="宋体" w:hint="eastAsia"/>
          <w:sz w:val="24"/>
          <w:szCs w:val="24"/>
          <w:lang w:val="zh-TW" w:eastAsia="zh-TW"/>
        </w:rPr>
        <w:t>专业人才培养方案，由</w:t>
      </w:r>
      <w:r>
        <w:rPr>
          <w:rFonts w:hAnsi="宋体" w:hint="eastAsia"/>
          <w:sz w:val="24"/>
          <w:szCs w:val="24"/>
        </w:rPr>
        <w:t>美术学</w:t>
      </w:r>
      <w:r>
        <w:rPr>
          <w:rFonts w:hAnsi="宋体" w:hint="eastAsia"/>
          <w:sz w:val="24"/>
          <w:szCs w:val="24"/>
          <w:lang w:val="zh-TW" w:eastAsia="zh-TW"/>
        </w:rPr>
        <w:t>院</w:t>
      </w:r>
      <w:r>
        <w:rPr>
          <w:rFonts w:hAnsi="宋体" w:hint="eastAsia"/>
          <w:sz w:val="24"/>
          <w:szCs w:val="24"/>
        </w:rPr>
        <w:t>美术学</w:t>
      </w:r>
      <w:r>
        <w:rPr>
          <w:rFonts w:hAnsi="宋体" w:hint="eastAsia"/>
          <w:sz w:val="24"/>
          <w:szCs w:val="24"/>
          <w:lang w:val="zh-TW" w:eastAsia="zh-TW"/>
        </w:rPr>
        <w:t>系讨论制定，</w:t>
      </w:r>
      <w:r>
        <w:rPr>
          <w:rFonts w:hAnsi="宋体" w:hint="eastAsia"/>
          <w:sz w:val="24"/>
          <w:szCs w:val="24"/>
        </w:rPr>
        <w:t>美术学</w:t>
      </w:r>
      <w:r>
        <w:rPr>
          <w:rFonts w:hAnsi="宋体" w:hint="eastAsia"/>
          <w:sz w:val="24"/>
          <w:szCs w:val="24"/>
          <w:lang w:val="zh-TW" w:eastAsia="zh-TW"/>
        </w:rPr>
        <w:t>院（部）教学工作委员会审定，教务处审核批准，自</w:t>
      </w:r>
      <w:r>
        <w:rPr>
          <w:rFonts w:hAnsi="宋体" w:hint="eastAsia"/>
          <w:sz w:val="24"/>
          <w:szCs w:val="24"/>
        </w:rPr>
        <w:t>2023</w:t>
      </w:r>
      <w:r>
        <w:rPr>
          <w:rFonts w:hAnsi="宋体" w:hint="eastAsia"/>
          <w:sz w:val="24"/>
          <w:szCs w:val="24"/>
          <w:lang w:val="zh-TW" w:eastAsia="zh-TW"/>
        </w:rPr>
        <w:t>级开始执行。</w:t>
      </w:r>
      <w:r>
        <w:rPr>
          <w:rFonts w:ascii="Times New Roman" w:hAnsi="Times New Roman" w:cs="Times New Roman"/>
          <w:noProof/>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246FCB" w:rsidRDefault="006A60BC">
                            <w:pPr>
                              <w:rPr>
                                <w:b/>
                                <w:color w:val="FF0000"/>
                              </w:rPr>
                            </w:pPr>
                            <w:r>
                              <w:rPr>
                                <w:rFonts w:hint="eastAsia"/>
                                <w:b/>
                                <w:color w:val="FF0000"/>
                              </w:rPr>
                              <w:t>字体、字号请参考范例</w:t>
                            </w:r>
                          </w:p>
                          <w:p w:rsidR="00246FCB" w:rsidRDefault="006A60BC">
                            <w:pPr>
                              <w:rPr>
                                <w:b/>
                                <w:color w:val="FF0000"/>
                              </w:rPr>
                            </w:pPr>
                            <w:r>
                              <w:rPr>
                                <w:rFonts w:hint="eastAsia"/>
                                <w:b/>
                                <w:color w:val="FF0000"/>
                              </w:rPr>
                              <w:t>注意：</w:t>
                            </w:r>
                          </w:p>
                          <w:p w:rsidR="00246FCB" w:rsidRDefault="006A60BC">
                            <w:pPr>
                              <w:rPr>
                                <w:b/>
                                <w:color w:val="FF0000"/>
                              </w:rPr>
                            </w:pPr>
                            <w:r>
                              <w:rPr>
                                <w:rFonts w:hint="eastAsia"/>
                                <w:b/>
                                <w:color w:val="FF0000"/>
                              </w:rPr>
                              <w:t>首字母大写</w:t>
                            </w:r>
                          </w:p>
                          <w:p w:rsidR="00246FCB" w:rsidRDefault="006A60BC">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6" o:spid="_x0000_s1027" type="#_x0000_t48" style="position:absolute;left:0;text-align:left;margin-left:666.9pt;margin-top:325.25pt;width:167.3pt;height:76.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" adj="-8495,23702,-4603,2556,-775,2556">
                <v:textbox>
                  <w:txbxContent>
                    <w:p w:rsidR="00246FCB" w:rsidRDefault="006A60BC">
                      <w:pPr>
                        <w:rPr>
                          <w:b/>
                          <w:color w:val="FF0000"/>
                        </w:rPr>
                      </w:pPr>
                      <w:r>
                        <w:rPr>
                          <w:rFonts w:hint="eastAsia"/>
                          <w:b/>
                          <w:color w:val="FF0000"/>
                        </w:rPr>
                        <w:t>字体、字号请参考范例</w:t>
                      </w:r>
                    </w:p>
                    <w:p w:rsidR="00246FCB" w:rsidRDefault="006A60BC">
                      <w:pPr>
                        <w:rPr>
                          <w:b/>
                          <w:color w:val="FF0000"/>
                        </w:rPr>
                      </w:pPr>
                      <w:r>
                        <w:rPr>
                          <w:rFonts w:hint="eastAsia"/>
                          <w:b/>
                          <w:color w:val="FF0000"/>
                        </w:rPr>
                        <w:t>注意：</w:t>
                      </w:r>
                    </w:p>
                    <w:p w:rsidR="00246FCB" w:rsidRDefault="006A60BC">
                      <w:pPr>
                        <w:rPr>
                          <w:b/>
                          <w:color w:val="FF0000"/>
                        </w:rPr>
                      </w:pPr>
                      <w:r>
                        <w:rPr>
                          <w:rFonts w:hint="eastAsia"/>
                          <w:b/>
                          <w:color w:val="FF0000"/>
                        </w:rPr>
                        <w:t>首字母大写</w:t>
                      </w:r>
                    </w:p>
                    <w:p w:rsidR="00246FCB" w:rsidRDefault="006A60BC">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246FCB" w:rsidRDefault="006A60BC">
                            <w:pPr>
                              <w:rPr>
                                <w:b/>
                                <w:color w:val="FF0000"/>
                              </w:rPr>
                            </w:pPr>
                            <w:r>
                              <w:rPr>
                                <w:rFonts w:hint="eastAsia"/>
                                <w:b/>
                                <w:color w:val="FF0000"/>
                              </w:rPr>
                              <w:t>字体、字号请参考范例</w:t>
                            </w:r>
                          </w:p>
                          <w:p w:rsidR="00246FCB" w:rsidRDefault="006A60BC">
                            <w:pPr>
                              <w:rPr>
                                <w:b/>
                                <w:color w:val="FF0000"/>
                              </w:rPr>
                            </w:pPr>
                            <w:r>
                              <w:rPr>
                                <w:rFonts w:hint="eastAsia"/>
                                <w:b/>
                                <w:color w:val="FF0000"/>
                              </w:rPr>
                              <w:t>注意：</w:t>
                            </w:r>
                          </w:p>
                          <w:p w:rsidR="00246FCB" w:rsidRDefault="006A60BC">
                            <w:pPr>
                              <w:rPr>
                                <w:b/>
                                <w:color w:val="FF0000"/>
                              </w:rPr>
                            </w:pPr>
                            <w:r>
                              <w:rPr>
                                <w:rFonts w:hint="eastAsia"/>
                                <w:b/>
                                <w:color w:val="FF0000"/>
                              </w:rPr>
                              <w:t>首字母大写</w:t>
                            </w:r>
                          </w:p>
                          <w:p w:rsidR="00246FCB" w:rsidRDefault="006A60BC">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5" o:spid="_x0000_s1028" type="#_x0000_t48" style="position:absolute;left:0;text-align:left;margin-left:666.9pt;margin-top:325.25pt;width:167.3pt;height:76.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" adj="-8495,23702,-4603,2556,-775,2556">
                <v:textbox>
                  <w:txbxContent>
                    <w:p w:rsidR="00246FCB" w:rsidRDefault="006A60BC">
                      <w:pPr>
                        <w:rPr>
                          <w:b/>
                          <w:color w:val="FF0000"/>
                        </w:rPr>
                      </w:pPr>
                      <w:r>
                        <w:rPr>
                          <w:rFonts w:hint="eastAsia"/>
                          <w:b/>
                          <w:color w:val="FF0000"/>
                        </w:rPr>
                        <w:t>字体、字号请参考范例</w:t>
                      </w:r>
                    </w:p>
                    <w:p w:rsidR="00246FCB" w:rsidRDefault="006A60BC">
                      <w:pPr>
                        <w:rPr>
                          <w:b/>
                          <w:color w:val="FF0000"/>
                        </w:rPr>
                      </w:pPr>
                      <w:r>
                        <w:rPr>
                          <w:rFonts w:hint="eastAsia"/>
                          <w:b/>
                          <w:color w:val="FF0000"/>
                        </w:rPr>
                        <w:t>注意：</w:t>
                      </w:r>
                    </w:p>
                    <w:p w:rsidR="00246FCB" w:rsidRDefault="006A60BC">
                      <w:pPr>
                        <w:rPr>
                          <w:b/>
                          <w:color w:val="FF0000"/>
                        </w:rPr>
                      </w:pPr>
                      <w:r>
                        <w:rPr>
                          <w:rFonts w:hint="eastAsia"/>
                          <w:b/>
                          <w:color w:val="FF0000"/>
                        </w:rPr>
                        <w:t>首字母大写</w:t>
                      </w:r>
                    </w:p>
                    <w:p w:rsidR="00246FCB" w:rsidRDefault="006A60BC">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246FCB" w:rsidRDefault="006A60BC">
                            <w:pPr>
                              <w:rPr>
                                <w:b/>
                                <w:color w:val="FF0000"/>
                              </w:rPr>
                            </w:pPr>
                            <w:r>
                              <w:rPr>
                                <w:rFonts w:hint="eastAsia"/>
                                <w:b/>
                                <w:color w:val="FF0000"/>
                              </w:rPr>
                              <w:t>字体、字号请参考范例</w:t>
                            </w:r>
                          </w:p>
                          <w:p w:rsidR="00246FCB" w:rsidRDefault="006A60BC">
                            <w:pPr>
                              <w:rPr>
                                <w:b/>
                                <w:color w:val="FF0000"/>
                              </w:rPr>
                            </w:pPr>
                            <w:r>
                              <w:rPr>
                                <w:rFonts w:hint="eastAsia"/>
                                <w:b/>
                                <w:color w:val="FF0000"/>
                              </w:rPr>
                              <w:t>注意：</w:t>
                            </w:r>
                          </w:p>
                          <w:p w:rsidR="00246FCB" w:rsidRDefault="006A60BC">
                            <w:pPr>
                              <w:rPr>
                                <w:b/>
                                <w:color w:val="FF0000"/>
                              </w:rPr>
                            </w:pPr>
                            <w:r>
                              <w:rPr>
                                <w:rFonts w:hint="eastAsia"/>
                                <w:b/>
                                <w:color w:val="FF0000"/>
                              </w:rPr>
                              <w:t>首字母大写</w:t>
                            </w:r>
                          </w:p>
                          <w:p w:rsidR="00246FCB" w:rsidRDefault="006A60BC">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4" o:spid="_x0000_s1029" type="#_x0000_t48" style="position:absolute;left:0;text-align:left;margin-left:666.9pt;margin-top:325.25pt;width:167.3pt;height:76.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" adj="-8495,23702,-4603,2556,-775,2556">
                <v:textbox>
                  <w:txbxContent>
                    <w:p w:rsidR="00246FCB" w:rsidRDefault="006A60BC">
                      <w:pPr>
                        <w:rPr>
                          <w:b/>
                          <w:color w:val="FF0000"/>
                        </w:rPr>
                      </w:pPr>
                      <w:r>
                        <w:rPr>
                          <w:rFonts w:hint="eastAsia"/>
                          <w:b/>
                          <w:color w:val="FF0000"/>
                        </w:rPr>
                        <w:t>字体、字号请参考范例</w:t>
                      </w:r>
                    </w:p>
                    <w:p w:rsidR="00246FCB" w:rsidRDefault="006A60BC">
                      <w:pPr>
                        <w:rPr>
                          <w:b/>
                          <w:color w:val="FF0000"/>
                        </w:rPr>
                      </w:pPr>
                      <w:r>
                        <w:rPr>
                          <w:rFonts w:hint="eastAsia"/>
                          <w:b/>
                          <w:color w:val="FF0000"/>
                        </w:rPr>
                        <w:t>注意：</w:t>
                      </w:r>
                    </w:p>
                    <w:p w:rsidR="00246FCB" w:rsidRDefault="006A60BC">
                      <w:pPr>
                        <w:rPr>
                          <w:b/>
                          <w:color w:val="FF0000"/>
                        </w:rPr>
                      </w:pPr>
                      <w:r>
                        <w:rPr>
                          <w:rFonts w:hint="eastAsia"/>
                          <w:b/>
                          <w:color w:val="FF0000"/>
                        </w:rPr>
                        <w:t>首字母大写</w:t>
                      </w:r>
                    </w:p>
                    <w:p w:rsidR="00246FCB" w:rsidRDefault="006A60BC">
                      <w:pPr>
                        <w:rPr>
                          <w:b/>
                          <w:color w:val="FF0000"/>
                        </w:rPr>
                      </w:pPr>
                      <w:r>
                        <w:rPr>
                          <w:rFonts w:hint="eastAsia"/>
                          <w:b/>
                          <w:color w:val="FF0000"/>
                        </w:rPr>
                        <w:t>植物拉丁学名斜体</w:t>
                      </w:r>
                    </w:p>
                  </w:txbxContent>
                </v:textbox>
                <o:callout v:ext="edit" minusy="t"/>
              </v:shape>
            </w:pict>
          </mc:Fallback>
        </mc:AlternateContent>
      </w:r>
    </w:p>
    <w:sectPr w:rsidR="00246FCB">
      <w:pgSz w:w="11906" w:h="16838"/>
      <w:pgMar w:top="1417" w:right="1417" w:bottom="1417" w:left="141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3B6B" w:rsidRDefault="00A83B6B">
      <w:r>
        <w:separator/>
      </w:r>
    </w:p>
  </w:endnote>
  <w:endnote w:type="continuationSeparator" w:id="0">
    <w:p w:rsidR="00A83B6B" w:rsidRDefault="00A83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embedRegular r:id="rId1" w:subsetted="1" w:fontKey="{5B691C08-0E86-4880-B49D-4AF2649ED19A}"/>
    <w:embedBold r:id="rId2" w:subsetted="1" w:fontKey="{802657A0-4690-462E-9124-385EEA22B5B4}"/>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明黑等宽">
    <w:altName w:val="黑体"/>
    <w:charset w:val="86"/>
    <w:family w:val="modern"/>
    <w:pitch w:val="default"/>
    <w:sig w:usb0="00000000" w:usb1="00000000" w:usb2="00000000" w:usb3="00000000" w:csb0="00040000" w:csb1="00000000"/>
    <w:embedBold r:id="rId3" w:subsetted="1" w:fontKey="{CB6F2656-6E43-43C2-9B8D-2D1D45B7CC62}"/>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Bold r:id="rId4" w:subsetted="1" w:fontKey="{728B3288-95E4-4346-B46E-AD58023073CD}"/>
  </w:font>
  <w:font w:name="Wingdings 2">
    <w:panose1 w:val="05020102010507070707"/>
    <w:charset w:val="02"/>
    <w:family w:val="roman"/>
    <w:pitch w:val="variable"/>
    <w:sig w:usb0="00000000" w:usb1="10000000" w:usb2="00000000" w:usb3="00000000" w:csb0="80000000" w:csb1="00000000"/>
    <w:embedRegular r:id="rId5" w:fontKey="{A0EDB0F9-3AED-494A-9C25-584EB6E8948E}"/>
  </w:font>
  <w:font w:name="Times">
    <w:altName w:val="Times New Roman"/>
    <w:panose1 w:val="02020603050405020304"/>
    <w:charset w:val="00"/>
    <w:family w:val="roman"/>
    <w:pitch w:val="variable"/>
    <w:sig w:usb0="E0002EFF" w:usb1="C000785B" w:usb2="00000009" w:usb3="00000000" w:csb0="000001FF" w:csb1="00000000"/>
    <w:embedBold r:id="rId6" w:subsetted="1" w:fontKey="{793D4C03-8201-492C-9041-E61FC750F715}"/>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FCB" w:rsidRDefault="006A60BC">
    <w:pPr>
      <w:pStyle w:val="a9"/>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46FCB" w:rsidRDefault="006A60BC">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30"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246FCB" w:rsidRDefault="006A60BC">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3B6B" w:rsidRDefault="00A83B6B">
      <w:r>
        <w:separator/>
      </w:r>
    </w:p>
  </w:footnote>
  <w:footnote w:type="continuationSeparator" w:id="0">
    <w:p w:rsidR="00A83B6B" w:rsidRDefault="00A83B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jU2MzJhZDllMzY3MzFiYjIzZTcxZjlhYjM0M2NmMzMifQ=="/>
  </w:docVars>
  <w:rsids>
    <w:rsidRoot w:val="008F4441"/>
    <w:rsid w:val="B6734B12"/>
    <w:rsid w:val="CABFF3FE"/>
    <w:rsid w:val="EBBD7DB3"/>
    <w:rsid w:val="EF8EC7A8"/>
    <w:rsid w:val="EFFE7D2F"/>
    <w:rsid w:val="F1FF96F0"/>
    <w:rsid w:val="F5FEFAFB"/>
    <w:rsid w:val="F733D41D"/>
    <w:rsid w:val="FDFFC60E"/>
    <w:rsid w:val="FEBDCFE4"/>
    <w:rsid w:val="FEDD7B82"/>
    <w:rsid w:val="00001AA7"/>
    <w:rsid w:val="00085F49"/>
    <w:rsid w:val="000C5191"/>
    <w:rsid w:val="000D6B29"/>
    <w:rsid w:val="001C72BE"/>
    <w:rsid w:val="001D02A4"/>
    <w:rsid w:val="001D24B0"/>
    <w:rsid w:val="001F0978"/>
    <w:rsid w:val="00241260"/>
    <w:rsid w:val="00246FCB"/>
    <w:rsid w:val="002D45DB"/>
    <w:rsid w:val="00300172"/>
    <w:rsid w:val="00317DE6"/>
    <w:rsid w:val="003708BC"/>
    <w:rsid w:val="003C51E5"/>
    <w:rsid w:val="00400041"/>
    <w:rsid w:val="0043341B"/>
    <w:rsid w:val="004770EC"/>
    <w:rsid w:val="004C400D"/>
    <w:rsid w:val="004F64DB"/>
    <w:rsid w:val="00530E74"/>
    <w:rsid w:val="00542479"/>
    <w:rsid w:val="005424AA"/>
    <w:rsid w:val="00544EAA"/>
    <w:rsid w:val="005538AE"/>
    <w:rsid w:val="006035BD"/>
    <w:rsid w:val="006A60BC"/>
    <w:rsid w:val="00755E85"/>
    <w:rsid w:val="007A2E5A"/>
    <w:rsid w:val="008F4441"/>
    <w:rsid w:val="00903BA2"/>
    <w:rsid w:val="00906786"/>
    <w:rsid w:val="00A02E2B"/>
    <w:rsid w:val="00A17432"/>
    <w:rsid w:val="00A23A71"/>
    <w:rsid w:val="00A83B6B"/>
    <w:rsid w:val="00A90958"/>
    <w:rsid w:val="00AD3E5A"/>
    <w:rsid w:val="00AD5FBC"/>
    <w:rsid w:val="00B133CB"/>
    <w:rsid w:val="00C2471D"/>
    <w:rsid w:val="00C431A3"/>
    <w:rsid w:val="00C67328"/>
    <w:rsid w:val="00CE18CA"/>
    <w:rsid w:val="00D150FB"/>
    <w:rsid w:val="00D30B38"/>
    <w:rsid w:val="00DC500C"/>
    <w:rsid w:val="00EC4EB7"/>
    <w:rsid w:val="00ED5A20"/>
    <w:rsid w:val="00F03B7C"/>
    <w:rsid w:val="00F47977"/>
    <w:rsid w:val="00F73B91"/>
    <w:rsid w:val="00F856C2"/>
    <w:rsid w:val="00F93584"/>
    <w:rsid w:val="00FB1211"/>
    <w:rsid w:val="00FE1C84"/>
    <w:rsid w:val="00FF64D3"/>
    <w:rsid w:val="0136557F"/>
    <w:rsid w:val="01C53654"/>
    <w:rsid w:val="03E017D2"/>
    <w:rsid w:val="03E42333"/>
    <w:rsid w:val="04115792"/>
    <w:rsid w:val="050414F1"/>
    <w:rsid w:val="0768220B"/>
    <w:rsid w:val="07E51AAD"/>
    <w:rsid w:val="098F1CD1"/>
    <w:rsid w:val="09E04A7A"/>
    <w:rsid w:val="0A694E8C"/>
    <w:rsid w:val="0B116715"/>
    <w:rsid w:val="0CA77331"/>
    <w:rsid w:val="0DC91529"/>
    <w:rsid w:val="0FD06B9F"/>
    <w:rsid w:val="10771710"/>
    <w:rsid w:val="117B2B3A"/>
    <w:rsid w:val="12570766"/>
    <w:rsid w:val="127952CC"/>
    <w:rsid w:val="13082AF4"/>
    <w:rsid w:val="13BB7B66"/>
    <w:rsid w:val="141B23B3"/>
    <w:rsid w:val="14847F58"/>
    <w:rsid w:val="16201F02"/>
    <w:rsid w:val="18041ADC"/>
    <w:rsid w:val="18CB084B"/>
    <w:rsid w:val="19BE21E6"/>
    <w:rsid w:val="1B1D4C62"/>
    <w:rsid w:val="1CBA6C0D"/>
    <w:rsid w:val="1F66526C"/>
    <w:rsid w:val="208A2D9A"/>
    <w:rsid w:val="21874A34"/>
    <w:rsid w:val="21EE1107"/>
    <w:rsid w:val="233B65CE"/>
    <w:rsid w:val="235B6396"/>
    <w:rsid w:val="2415665F"/>
    <w:rsid w:val="24B44889"/>
    <w:rsid w:val="25ED50B4"/>
    <w:rsid w:val="2674607E"/>
    <w:rsid w:val="26C97914"/>
    <w:rsid w:val="27EB4340"/>
    <w:rsid w:val="28243AD4"/>
    <w:rsid w:val="2A6D6A8C"/>
    <w:rsid w:val="2C5D5807"/>
    <w:rsid w:val="2C6646BB"/>
    <w:rsid w:val="2CA13D59"/>
    <w:rsid w:val="2ED31DB0"/>
    <w:rsid w:val="2F76515D"/>
    <w:rsid w:val="2F9432ED"/>
    <w:rsid w:val="2FE42670"/>
    <w:rsid w:val="308E41E1"/>
    <w:rsid w:val="31496359"/>
    <w:rsid w:val="31B146EF"/>
    <w:rsid w:val="31F938DC"/>
    <w:rsid w:val="34963664"/>
    <w:rsid w:val="359D6C56"/>
    <w:rsid w:val="35B467CF"/>
    <w:rsid w:val="365C5588"/>
    <w:rsid w:val="376D439E"/>
    <w:rsid w:val="3834566E"/>
    <w:rsid w:val="384D3EE6"/>
    <w:rsid w:val="38A127D5"/>
    <w:rsid w:val="396446BF"/>
    <w:rsid w:val="39DD3FBF"/>
    <w:rsid w:val="3A541FF7"/>
    <w:rsid w:val="3AA765CB"/>
    <w:rsid w:val="3B567FF1"/>
    <w:rsid w:val="3BBA0580"/>
    <w:rsid w:val="3DD27E02"/>
    <w:rsid w:val="3DF5099A"/>
    <w:rsid w:val="3EE31B9B"/>
    <w:rsid w:val="3FBFFD33"/>
    <w:rsid w:val="418D3B89"/>
    <w:rsid w:val="421B33FA"/>
    <w:rsid w:val="43985B28"/>
    <w:rsid w:val="44D738B6"/>
    <w:rsid w:val="459E0800"/>
    <w:rsid w:val="459E681C"/>
    <w:rsid w:val="45E36925"/>
    <w:rsid w:val="464B19A0"/>
    <w:rsid w:val="465272DE"/>
    <w:rsid w:val="47BB0D03"/>
    <w:rsid w:val="48075EF5"/>
    <w:rsid w:val="48B620CF"/>
    <w:rsid w:val="493723E6"/>
    <w:rsid w:val="494E6C1D"/>
    <w:rsid w:val="4AD60806"/>
    <w:rsid w:val="4B0F469C"/>
    <w:rsid w:val="4B135DF2"/>
    <w:rsid w:val="4B2C0426"/>
    <w:rsid w:val="4C993E74"/>
    <w:rsid w:val="4D0A29E9"/>
    <w:rsid w:val="4EBF46A5"/>
    <w:rsid w:val="4F5F7983"/>
    <w:rsid w:val="50AE4F53"/>
    <w:rsid w:val="52BC29D7"/>
    <w:rsid w:val="5394125E"/>
    <w:rsid w:val="545E2DEB"/>
    <w:rsid w:val="54E63D3C"/>
    <w:rsid w:val="55DB4F23"/>
    <w:rsid w:val="56151E85"/>
    <w:rsid w:val="56DA16D1"/>
    <w:rsid w:val="57B9ABD8"/>
    <w:rsid w:val="59DA6FB8"/>
    <w:rsid w:val="5A8B49F3"/>
    <w:rsid w:val="5BE2723C"/>
    <w:rsid w:val="5C384E7D"/>
    <w:rsid w:val="5C6171FB"/>
    <w:rsid w:val="5FAD406B"/>
    <w:rsid w:val="601E4D3A"/>
    <w:rsid w:val="6192502F"/>
    <w:rsid w:val="63BE65AF"/>
    <w:rsid w:val="63E1404C"/>
    <w:rsid w:val="652A1A23"/>
    <w:rsid w:val="656071F2"/>
    <w:rsid w:val="65C477B5"/>
    <w:rsid w:val="67C54DD0"/>
    <w:rsid w:val="68E5013A"/>
    <w:rsid w:val="6C0B610A"/>
    <w:rsid w:val="6D9D5488"/>
    <w:rsid w:val="6EFF100E"/>
    <w:rsid w:val="70BC04CC"/>
    <w:rsid w:val="70C61997"/>
    <w:rsid w:val="711E68DF"/>
    <w:rsid w:val="724B3147"/>
    <w:rsid w:val="758A4BF7"/>
    <w:rsid w:val="758F7EEA"/>
    <w:rsid w:val="761958C7"/>
    <w:rsid w:val="76A446E6"/>
    <w:rsid w:val="78174088"/>
    <w:rsid w:val="78690DCD"/>
    <w:rsid w:val="78F341AE"/>
    <w:rsid w:val="7A1D204C"/>
    <w:rsid w:val="7BC9569A"/>
    <w:rsid w:val="7BEF9CFA"/>
    <w:rsid w:val="7C23605A"/>
    <w:rsid w:val="7CA81753"/>
    <w:rsid w:val="7DAE0FEB"/>
    <w:rsid w:val="7F2F7F0A"/>
    <w:rsid w:val="7FA36806"/>
    <w:rsid w:val="7FA501CC"/>
    <w:rsid w:val="7FBC923B"/>
    <w:rsid w:val="7FFC2CBE"/>
    <w:rsid w:val="975FB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75DBCF51-AA89-4DFC-9D7A-EE087A73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uiPriority w:val="1"/>
    <w:unhideWhenUsed/>
    <w:qFormat/>
    <w:pPr>
      <w:spacing w:before="61"/>
      <w:ind w:left="642"/>
      <w:outlineLvl w:val="1"/>
    </w:pPr>
    <w:rPr>
      <w:rFonts w:ascii="明黑等宽" w:eastAsia="明黑等宽" w:cs="明黑等宽" w:hint="eastAsia"/>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w:basedOn w:val="a"/>
    <w:link w:val="a6"/>
    <w:uiPriority w:val="1"/>
    <w:qFormat/>
    <w:pPr>
      <w:autoSpaceDE w:val="0"/>
      <w:autoSpaceDN w:val="0"/>
      <w:adjustRightInd w:val="0"/>
      <w:jc w:val="left"/>
    </w:pPr>
    <w:rPr>
      <w:rFonts w:ascii="宋体" w:eastAsia="宋体" w:hAnsi="Times New Roman" w:cs="宋体"/>
      <w:kern w:val="0"/>
      <w:sz w:val="24"/>
      <w:szCs w:val="24"/>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Title"/>
    <w:basedOn w:val="a"/>
    <w:next w:val="a"/>
    <w:link w:val="ae"/>
    <w:uiPriority w:val="10"/>
    <w:qFormat/>
    <w:pPr>
      <w:spacing w:before="240" w:after="60"/>
      <w:jc w:val="center"/>
      <w:outlineLvl w:val="0"/>
    </w:pPr>
    <w:rPr>
      <w:rFonts w:asciiTheme="majorHAnsi" w:eastAsia="宋体" w:hAnsiTheme="majorHAnsi" w:cstheme="majorBidi"/>
      <w:b/>
      <w:bCs/>
      <w:sz w:val="32"/>
      <w:szCs w:val="32"/>
    </w:rPr>
  </w:style>
  <w:style w:type="paragraph" w:styleId="af">
    <w:name w:val="annotation subject"/>
    <w:basedOn w:val="a3"/>
    <w:next w:val="a3"/>
    <w:link w:val="af0"/>
    <w:uiPriority w:val="99"/>
    <w:semiHidden/>
    <w:unhideWhenUsed/>
    <w:qFormat/>
    <w:rPr>
      <w:b/>
      <w:bCs/>
    </w:rPr>
  </w:style>
  <w:style w:type="table" w:styleId="af1">
    <w:name w:val="Table Grid"/>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99"/>
    <w:qFormat/>
    <w:rPr>
      <w:rFonts w:cs="Times New Roman"/>
      <w:b/>
    </w:rPr>
  </w:style>
  <w:style w:type="character" w:styleId="af3">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e">
    <w:name w:val="标题 字符"/>
    <w:basedOn w:val="a0"/>
    <w:link w:val="ad"/>
    <w:uiPriority w:val="10"/>
    <w:qFormat/>
    <w:rPr>
      <w:rFonts w:asciiTheme="majorHAnsi" w:eastAsia="宋体" w:hAnsiTheme="majorHAnsi" w:cstheme="majorBidi"/>
      <w:b/>
      <w:bCs/>
      <w:sz w:val="32"/>
      <w:szCs w:val="32"/>
    </w:rPr>
  </w:style>
  <w:style w:type="character" w:customStyle="1" w:styleId="a4">
    <w:name w:val="批注文字 字符"/>
    <w:basedOn w:val="a0"/>
    <w:link w:val="a3"/>
    <w:uiPriority w:val="99"/>
    <w:qFormat/>
  </w:style>
  <w:style w:type="character" w:customStyle="1" w:styleId="a8">
    <w:name w:val="批注框文本 字符"/>
    <w:basedOn w:val="a0"/>
    <w:link w:val="a7"/>
    <w:uiPriority w:val="99"/>
    <w:semiHidden/>
    <w:qFormat/>
    <w:rPr>
      <w:sz w:val="18"/>
      <w:szCs w:val="18"/>
    </w:rPr>
  </w:style>
  <w:style w:type="character" w:customStyle="1" w:styleId="af0">
    <w:name w:val="批注主题 字符"/>
    <w:basedOn w:val="a4"/>
    <w:link w:val="af"/>
    <w:uiPriority w:val="99"/>
    <w:semiHidden/>
    <w:qFormat/>
    <w:rPr>
      <w:b/>
      <w:bCs/>
    </w:rPr>
  </w:style>
  <w:style w:type="paragraph" w:styleId="af4">
    <w:name w:val="List Paragraph"/>
    <w:basedOn w:val="a"/>
    <w:uiPriority w:val="34"/>
    <w:qFormat/>
    <w:pPr>
      <w:ind w:firstLineChars="200" w:firstLine="420"/>
    </w:pPr>
  </w:style>
  <w:style w:type="character" w:customStyle="1" w:styleId="a6">
    <w:name w:val="正文文本 字符"/>
    <w:basedOn w:val="a0"/>
    <w:link w:val="a5"/>
    <w:uiPriority w:val="1"/>
    <w:qFormat/>
    <w:rPr>
      <w:rFonts w:ascii="宋体" w:eastAsia="宋体" w:hAnsi="Times New Roman" w:cs="宋体"/>
      <w:kern w:val="0"/>
      <w:sz w:val="24"/>
      <w:szCs w:val="24"/>
    </w:rPr>
  </w:style>
  <w:style w:type="paragraph" w:customStyle="1" w:styleId="af5">
    <w:name w:val="在表格内文字"/>
    <w:basedOn w:val="a"/>
    <w:qFormat/>
    <w:rPr>
      <w:rFonts w:ascii="Times New Roman" w:eastAsia="楷体" w:hAnsi="Times New Roman" w:cs="Times New Roman"/>
      <w:szCs w:val="24"/>
    </w:rPr>
  </w:style>
  <w:style w:type="paragraph" w:customStyle="1" w:styleId="TableParagraph">
    <w:name w:val="Table Paragraph"/>
    <w:uiPriority w:val="1"/>
    <w:unhideWhenUsed/>
    <w:qFormat/>
    <w:pPr>
      <w:widowControl w:val="0"/>
      <w:autoSpaceDE w:val="0"/>
      <w:autoSpaceDN w:val="0"/>
      <w:adjustRightInd w:val="0"/>
    </w:pPr>
    <w:rPr>
      <w:rFonts w:ascii="宋体" w:eastAsia="宋体" w:hAnsi="Times New Roman" w:cs="宋体" w:hint="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1027</Words>
  <Characters>5854</Characters>
  <Application>Microsoft Office Word</Application>
  <DocSecurity>0</DocSecurity>
  <Lines>48</Lines>
  <Paragraphs>13</Paragraphs>
  <ScaleCrop>false</ScaleCrop>
  <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曾秀红</dc:creator>
  <cp:lastModifiedBy>aaa</cp:lastModifiedBy>
  <cp:revision>3</cp:revision>
  <cp:lastPrinted>2023-06-29T16:57:00Z</cp:lastPrinted>
  <dcterms:created xsi:type="dcterms:W3CDTF">2024-07-30T09:53:00Z</dcterms:created>
  <dcterms:modified xsi:type="dcterms:W3CDTF">2024-07-30T09:54:00Z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C370BD51641049BE9E062DE0F2129E7B_12</vt:lpwstr>
  </property>
</Properties>
</file>