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ind w:firstLine="1922" w:firstLineChars="600"/>
        <w:jc w:val="both"/>
        <w:rPr>
          <w:rFonts w:ascii="Times New Roman" w:hAnsi="Times New Roman" w:eastAsia="黑体" w:cs="Times New Roman"/>
          <w:b/>
          <w:kern w:val="0"/>
          <w:sz w:val="32"/>
          <w:szCs w:val="32"/>
        </w:rPr>
      </w:pPr>
      <w:r>
        <w:rPr>
          <w:rFonts w:ascii="Times New Roman" w:hAnsi="Times New Roman" w:eastAsia="黑体" w:cs="Times New Roman"/>
          <w:b/>
          <w:kern w:val="0"/>
          <w:sz w:val="32"/>
          <w:szCs w:val="32"/>
        </w:rPr>
        <mc:AlternateContent>
          <mc:Choice Requires="wps">
            <w:drawing>
              <wp:anchor distT="0" distB="0" distL="114300" distR="114300" simplePos="0" relativeHeight="251663360"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3360;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DCwqiG&#10;2AAAAA0BAAAPAAAAAAAAAAEAIAAAADgAAABkcnMvZG93bnJldi54bWxQSwECFAAUAAAACACHTuJA&#10;m33IRn0CAABABQAADgAAAAAAAAABACAAAAA9AQAAZHJzL2Uyb0RvYy54bWxQSwUGAAAAAAYABgBZ&#10;AQAALAY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ascii="Times New Roman" w:hAnsi="Times New Roman" w:eastAsia="黑体" w:cs="Times New Roman"/>
          <w:b/>
          <w:kern w:val="0"/>
          <w:sz w:val="32"/>
          <w:szCs w:val="32"/>
        </w:rPr>
        <w:t>《</w:t>
      </w:r>
      <w:r>
        <w:rPr>
          <w:rFonts w:hint="eastAsia" w:ascii="Times New Roman" w:hAnsi="Times New Roman" w:eastAsia="黑体" w:cs="Times New Roman"/>
          <w:b/>
          <w:kern w:val="0"/>
          <w:sz w:val="32"/>
          <w:szCs w:val="32"/>
          <w:lang w:val="en-US" w:eastAsia="zh-Hans"/>
        </w:rPr>
        <w:t>插图设计</w:t>
      </w:r>
      <w:r>
        <w:rPr>
          <w:rFonts w:hint="eastAsia" w:ascii="Times New Roman" w:hAnsi="Times New Roman" w:eastAsia="黑体" w:cs="Times New Roman"/>
          <w:b/>
          <w:kern w:val="0"/>
          <w:sz w:val="32"/>
          <w:szCs w:val="32"/>
          <w:lang w:val="en-US" w:eastAsia="zh-CN"/>
        </w:rPr>
        <w:t>》</w:t>
      </w:r>
      <w:r>
        <w:rPr>
          <w:rFonts w:ascii="Times New Roman" w:hAnsi="Times New Roman" w:eastAsia="黑体" w:cs="Times New Roman"/>
          <w:b/>
          <w:kern w:val="0"/>
          <w:sz w:val="32"/>
          <w:szCs w:val="32"/>
        </w:rPr>
        <w:t>实验课程教学大纲</w:t>
      </w:r>
    </w:p>
    <w:p>
      <w:pPr>
        <w:spacing w:line="360" w:lineRule="auto"/>
        <w:ind w:firstLine="561" w:firstLineChars="200"/>
        <w:rPr>
          <w:rFonts w:ascii="Times New Roman" w:hAnsi="Times New Roman" w:eastAsia="宋体" w:cs="Times New Roman"/>
          <w:b/>
          <w:bCs/>
          <w:sz w:val="24"/>
          <w:szCs w:val="24"/>
        </w:rPr>
      </w:pPr>
      <w:r>
        <w:rPr>
          <w:rFonts w:ascii="Times New Roman" w:hAnsi="Times New Roman" w:eastAsia="黑体" w:cs="Times New Roman"/>
          <w:b/>
          <w:kern w:val="0"/>
          <w:sz w:val="28"/>
          <w:szCs w:val="28"/>
        </w:rPr>
        <w:t>一、课程简介</w:t>
      </w:r>
    </w:p>
    <w:tbl>
      <w:tblPr>
        <w:tblStyle w:val="12"/>
        <w:tblpPr w:leftFromText="180" w:rightFromText="180" w:vertAnchor="text" w:horzAnchor="margin" w:tblpXSpec="center" w:tblpY="152"/>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1895"/>
        <w:gridCol w:w="1232"/>
        <w:gridCol w:w="59"/>
        <w:gridCol w:w="1233"/>
        <w:gridCol w:w="269"/>
        <w:gridCol w:w="418"/>
        <w:gridCol w:w="490"/>
        <w:gridCol w:w="857"/>
        <w:gridCol w:w="1364"/>
      </w:tblGrid>
      <w:tr>
        <w:trPr>
          <w:trHeight w:val="382"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课程中文名</w:t>
            </w:r>
          </w:p>
        </w:tc>
        <w:tc>
          <w:tcPr>
            <w:tcW w:w="4208" w:type="pct"/>
            <w:gridSpan w:val="9"/>
            <w:vAlign w:val="center"/>
          </w:tcPr>
          <w:p>
            <w:pPr>
              <w:jc w:val="center"/>
              <w:rPr>
                <w:rFonts w:hint="default" w:ascii="Times New Roman" w:hAnsi="Times New Roman" w:eastAsia="宋体" w:cs="Times New Roman"/>
                <w:szCs w:val="21"/>
                <w:lang w:val="en-US" w:eastAsia="zh-Hans"/>
              </w:rPr>
            </w:pPr>
            <w:r>
              <w:rPr>
                <w:rFonts w:hint="eastAsia" w:ascii="Times New Roman" w:hAnsi="Times New Roman" w:eastAsia="宋体" w:cs="宋体"/>
                <w:szCs w:val="21"/>
                <w:lang w:val="en-US" w:eastAsia="zh-Hans"/>
              </w:rPr>
              <w:t>插图设计</w:t>
            </w:r>
          </w:p>
        </w:tc>
      </w:tr>
      <w:tr>
        <w:trPr>
          <w:trHeight w:val="394"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课程英文名</w:t>
            </w:r>
          </w:p>
        </w:tc>
        <w:tc>
          <w:tcPr>
            <w:tcW w:w="2749" w:type="pct"/>
            <w:gridSpan w:val="6"/>
            <w:vAlign w:val="center"/>
          </w:tcPr>
          <w:p>
            <w:p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fldChar w:fldCharType="begin"/>
            </w:r>
            <w:r>
              <w:rPr>
                <w:rFonts w:hint="eastAsia" w:ascii="Times New Roman" w:hAnsi="Times New Roman" w:eastAsia="宋体" w:cs="Times New Roman"/>
                <w:szCs w:val="21"/>
                <w:lang w:val="en-US" w:eastAsia="zh-CN"/>
              </w:rPr>
              <w:instrText xml:space="preserve"> HYPERLINK "https://www.baidu.com/s?wd=Illustration design%E7%BF%BB%E8%AF%91&amp;rsv_idx=2&amp;tn=baiduhome_pg&amp;usm=2&amp;ie=utf-8&amp;rsv_pq=d034b317005b2c2e&amp;oq=%E6%8F%92%E5%9B%BE%E8%AE%BE%E8%AE%A1 %E8%8B%B1%E8%AF%AD%E6%80%8E%E4%B9%88%E8%AF%B4&amp;rsv_t=c904gq5ahLSv0dUi6xW9w0VH4AOVDWaRPGX8DvKFnQZ6lpp179FwQ7Q0Yuuu0pNptvs1&amp;sa=re_fy_huisou" \t "/Users/wuxinghong/Documents\\x/_blank" </w:instrText>
            </w:r>
            <w:r>
              <w:rPr>
                <w:rFonts w:hint="eastAsia" w:ascii="Times New Roman" w:hAnsi="Times New Roman" w:eastAsia="宋体" w:cs="Times New Roman"/>
                <w:szCs w:val="21"/>
                <w:lang w:val="en-US" w:eastAsia="zh-CN"/>
              </w:rPr>
              <w:fldChar w:fldCharType="separate"/>
            </w:r>
            <w:r>
              <w:rPr>
                <w:rFonts w:hint="default" w:ascii="Times New Roman" w:hAnsi="Times New Roman" w:eastAsia="宋体" w:cs="Times New Roman"/>
                <w:szCs w:val="21"/>
              </w:rPr>
              <w:t>Illustration design</w:t>
            </w:r>
            <w:r>
              <w:rPr>
                <w:rFonts w:hint="eastAsia" w:ascii="Times New Roman" w:hAnsi="Times New Roman" w:eastAsia="宋体" w:cs="Times New Roman"/>
                <w:szCs w:val="21"/>
              </w:rPr>
              <w:t></w:t>
            </w:r>
            <w:r>
              <w:rPr>
                <w:rFonts w:hint="default" w:ascii="Times New Roman" w:hAnsi="Times New Roman" w:eastAsia="宋体" w:cs="Times New Roman"/>
                <w:szCs w:val="21"/>
                <w:lang w:val="en-US" w:eastAsia="zh-CN"/>
              </w:rPr>
              <w:fldChar w:fldCharType="end"/>
            </w:r>
          </w:p>
        </w:tc>
        <w:tc>
          <w:tcPr>
            <w:tcW w:w="725" w:type="pct"/>
            <w:gridSpan w:val="2"/>
            <w:vAlign w:val="center"/>
          </w:tcPr>
          <w:p>
            <w:pPr>
              <w:snapToGrid w:val="0"/>
              <w:spacing w:line="400" w:lineRule="exact"/>
              <w:jc w:val="center"/>
              <w:rPr>
                <w:rFonts w:ascii="Times New Roman" w:hAnsi="Times New Roman" w:cs="Times New Roman"/>
                <w:b/>
                <w:szCs w:val="21"/>
              </w:rPr>
            </w:pPr>
            <w:r>
              <w:rPr>
                <w:rFonts w:ascii="Times New Roman" w:hAnsi="Times New Roman" w:cs="Times New Roman"/>
                <w:b/>
                <w:szCs w:val="21"/>
              </w:rPr>
              <w:t>双语授课</w:t>
            </w:r>
          </w:p>
        </w:tc>
        <w:tc>
          <w:tcPr>
            <w:tcW w:w="733" w:type="pct"/>
            <w:vAlign w:val="center"/>
          </w:tcPr>
          <w:p>
            <w:pPr>
              <w:snapToGrid w:val="0"/>
              <w:spacing w:line="400" w:lineRule="exact"/>
              <w:rPr>
                <w:rFonts w:ascii="Times New Roman" w:hAnsi="Times New Roman" w:cs="Times New Roman"/>
                <w:b/>
                <w:szCs w:val="21"/>
              </w:rPr>
            </w:pPr>
            <w:r>
              <w:rPr>
                <w:rFonts w:ascii="Times New Roman" w:hAnsi="Times New Roman" w:cs="Times New Roman"/>
                <w:bCs/>
                <w:szCs w:val="21"/>
                <w:lang w:bidi="ar"/>
              </w:rPr>
              <w:sym w:font="Wingdings 2" w:char="00A3"/>
            </w:r>
            <w:r>
              <w:rPr>
                <w:rFonts w:ascii="Times New Roman" w:hAnsi="Times New Roman" w:cs="Times New Roman"/>
                <w:bCs/>
                <w:szCs w:val="21"/>
                <w:lang w:bidi="ar"/>
              </w:rPr>
              <w:t xml:space="preserve">是 </w:t>
            </w:r>
            <w:r>
              <w:rPr>
                <w:rFonts w:hint="eastAsia" w:hAnsi="宋体"/>
                <w:szCs w:val="21"/>
                <w:lang w:bidi="ar"/>
              </w:rPr>
              <w:sym w:font="Wingdings 2" w:char="0052"/>
            </w:r>
            <w:r>
              <w:rPr>
                <w:rFonts w:ascii="Times New Roman" w:hAnsi="Times New Roman" w:cs="Times New Roman"/>
                <w:bCs/>
                <w:szCs w:val="21"/>
                <w:lang w:bidi="ar"/>
              </w:rPr>
              <w:t>否</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课程代码</w:t>
            </w:r>
          </w:p>
        </w:tc>
        <w:tc>
          <w:tcPr>
            <w:tcW w:w="1020" w:type="pct"/>
            <w:vAlign w:val="center"/>
          </w:tcPr>
          <w:p>
            <w:pPr>
              <w:jc w:val="center"/>
              <w:rPr>
                <w:rFonts w:hint="eastAsia" w:ascii="Times New Roman" w:hAnsi="Times New Roman" w:eastAsia="宋体" w:cs="Times New Roman"/>
                <w:szCs w:val="21"/>
                <w:lang w:eastAsia="zh-CN"/>
              </w:rPr>
            </w:pPr>
            <w:r>
              <w:rPr>
                <w:rFonts w:hint="eastAsia" w:ascii="宋体" w:hAnsi="宋体" w:eastAsia="宋体" w:cs="宋体"/>
                <w:szCs w:val="21"/>
              </w:rPr>
              <w:t>13112242</w:t>
            </w:r>
          </w:p>
        </w:tc>
        <w:tc>
          <w:tcPr>
            <w:tcW w:w="695" w:type="pct"/>
            <w:gridSpan w:val="2"/>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课程学分</w:t>
            </w:r>
          </w:p>
        </w:tc>
        <w:tc>
          <w:tcPr>
            <w:tcW w:w="664" w:type="pct"/>
            <w:vAlign w:val="center"/>
          </w:tcPr>
          <w:p>
            <w:pPr>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 xml:space="preserve"> </w:t>
            </w:r>
            <w:r>
              <w:rPr>
                <w:rFonts w:hint="eastAsia" w:ascii="宋体" w:hAnsi="宋体" w:eastAsia="宋体" w:cs="宋体"/>
                <w:szCs w:val="21"/>
                <w:lang w:val="en-US" w:eastAsia="zh-CN"/>
              </w:rPr>
              <w:t>3</w:t>
            </w:r>
          </w:p>
        </w:tc>
        <w:tc>
          <w:tcPr>
            <w:tcW w:w="634" w:type="pct"/>
            <w:gridSpan w:val="3"/>
            <w:vAlign w:val="center"/>
          </w:tcPr>
          <w:p>
            <w:pPr>
              <w:jc w:val="center"/>
              <w:rPr>
                <w:rFonts w:ascii="Times New Roman" w:hAnsi="Times New Roman" w:eastAsia="宋体" w:cs="Times New Roman"/>
                <w:b/>
                <w:szCs w:val="21"/>
              </w:rPr>
            </w:pPr>
            <w:r>
              <w:rPr>
                <w:rFonts w:hint="eastAsia" w:ascii="Times New Roman" w:cs="Times New Roman"/>
                <w:b/>
                <w:szCs w:val="21"/>
                <w:lang w:bidi="ar"/>
              </w:rPr>
              <w:t>总学时数</w:t>
            </w:r>
          </w:p>
        </w:tc>
        <w:tc>
          <w:tcPr>
            <w:tcW w:w="1192" w:type="pct"/>
            <w:gridSpan w:val="2"/>
            <w:vAlign w:val="center"/>
          </w:tcPr>
          <w:p>
            <w:pPr>
              <w:jc w:val="center"/>
              <w:rPr>
                <w:rFonts w:hint="default" w:ascii="Times New Roman" w:hAnsi="Times New Roman" w:eastAsia="宋体" w:cs="Times New Roman"/>
                <w:szCs w:val="21"/>
                <w:lang w:val="en-US" w:eastAsia="zh-CN"/>
              </w:rPr>
            </w:pPr>
            <w:r>
              <w:rPr>
                <w:rFonts w:hint="eastAsia" w:ascii="宋体" w:hAnsi="宋体" w:eastAsia="宋体" w:cs="宋体"/>
                <w:szCs w:val="21"/>
                <w:lang w:val="en-US" w:eastAsia="zh-CN"/>
              </w:rPr>
              <w:t>48</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课程类别</w:t>
            </w:r>
          </w:p>
        </w:tc>
        <w:tc>
          <w:tcPr>
            <w:tcW w:w="1020" w:type="pct"/>
            <w:vAlign w:val="center"/>
          </w:tcPr>
          <w:p>
            <w:pPr>
              <w:adjustRightInd w:val="0"/>
              <w:snapToGrid w:val="0"/>
              <w:spacing w:line="400" w:lineRule="exact"/>
              <w:jc w:val="left"/>
              <w:rPr>
                <w:rFonts w:ascii="宋体" w:hAnsi="宋体" w:eastAsia="宋体" w:cs="宋体"/>
                <w:szCs w:val="21"/>
              </w:rPr>
            </w:pPr>
            <w:r>
              <w:rPr>
                <w:rFonts w:hint="eastAsia" w:ascii="宋体" w:hAnsi="宋体" w:eastAsia="宋体" w:cs="宋体"/>
                <w:b/>
                <w:szCs w:val="21"/>
              </w:rPr>
              <w:sym w:font="Wingdings 2" w:char="00A3"/>
            </w:r>
            <w:r>
              <w:rPr>
                <w:rFonts w:hint="eastAsia" w:ascii="宋体" w:hAnsi="宋体" w:eastAsia="宋体" w:cs="宋体"/>
                <w:szCs w:val="21"/>
              </w:rPr>
              <w:t>专业基础课程</w:t>
            </w:r>
          </w:p>
          <w:p>
            <w:pPr>
              <w:adjustRightInd w:val="0"/>
              <w:snapToGrid w:val="0"/>
              <w:spacing w:line="400" w:lineRule="exact"/>
              <w:jc w:val="left"/>
              <w:rPr>
                <w:rFonts w:ascii="宋体" w:hAnsi="宋体" w:eastAsia="宋体" w:cs="宋体"/>
                <w:szCs w:val="21"/>
              </w:rPr>
            </w:pPr>
            <w:r>
              <w:rPr>
                <w:rFonts w:hint="eastAsia" w:ascii="宋体" w:hAnsi="宋体" w:eastAsia="宋体" w:cs="宋体"/>
                <w:b/>
                <w:szCs w:val="21"/>
                <w:lang w:eastAsia="zh-CN"/>
              </w:rPr>
              <w:t>□</w:t>
            </w:r>
            <w:r>
              <w:rPr>
                <w:rFonts w:hint="eastAsia" w:ascii="宋体" w:hAnsi="宋体" w:eastAsia="宋体" w:cs="宋体"/>
                <w:szCs w:val="21"/>
              </w:rPr>
              <w:t>专业核心课程</w:t>
            </w:r>
          </w:p>
          <w:p>
            <w:pPr>
              <w:adjustRightInd w:val="0"/>
              <w:snapToGrid w:val="0"/>
              <w:spacing w:line="400" w:lineRule="exact"/>
              <w:jc w:val="left"/>
              <w:rPr>
                <w:rFonts w:ascii="宋体" w:hAnsi="宋体" w:eastAsia="宋体" w:cs="宋体"/>
                <w:szCs w:val="21"/>
              </w:rPr>
            </w:pPr>
            <w:r>
              <w:rPr>
                <w:rFonts w:hint="eastAsia" w:ascii="宋体" w:hAnsi="宋体" w:eastAsia="宋体" w:cs="宋体"/>
                <w:b/>
                <w:szCs w:val="21"/>
              </w:rPr>
              <w:sym w:font="Wingdings 2" w:char="0052"/>
            </w:r>
            <w:r>
              <w:rPr>
                <w:rFonts w:hint="eastAsia" w:ascii="宋体" w:hAnsi="宋体" w:eastAsia="宋体" w:cs="宋体"/>
                <w:szCs w:val="21"/>
              </w:rPr>
              <w:t>专业选修课程</w:t>
            </w:r>
          </w:p>
          <w:p>
            <w:pPr>
              <w:adjustRightInd w:val="0"/>
              <w:snapToGrid w:val="0"/>
              <w:spacing w:line="400" w:lineRule="exact"/>
              <w:jc w:val="left"/>
              <w:rPr>
                <w:rFonts w:ascii="Times New Roman" w:hAnsi="Times New Roman" w:cs="Times New Roman"/>
                <w:szCs w:val="21"/>
              </w:rPr>
            </w:pPr>
            <w:r>
              <w:rPr>
                <w:rFonts w:hint="eastAsia" w:ascii="宋体" w:hAnsi="宋体" w:eastAsia="宋体" w:cs="宋体"/>
                <w:b/>
                <w:szCs w:val="21"/>
              </w:rPr>
              <w:t>□</w:t>
            </w:r>
            <w:r>
              <w:rPr>
                <w:rFonts w:hint="eastAsia" w:ascii="宋体" w:hAnsi="宋体" w:eastAsia="宋体" w:cs="宋体"/>
                <w:szCs w:val="21"/>
              </w:rPr>
              <w:t>其他</w:t>
            </w:r>
          </w:p>
        </w:tc>
        <w:tc>
          <w:tcPr>
            <w:tcW w:w="695" w:type="pct"/>
            <w:gridSpan w:val="2"/>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课程性质</w:t>
            </w:r>
          </w:p>
        </w:tc>
        <w:tc>
          <w:tcPr>
            <w:tcW w:w="664" w:type="pct"/>
            <w:vAlign w:val="center"/>
          </w:tcPr>
          <w:p>
            <w:pPr>
              <w:adjustRightInd w:val="0"/>
              <w:snapToGrid w:val="0"/>
              <w:spacing w:line="400" w:lineRule="exact"/>
              <w:jc w:val="center"/>
              <w:rPr>
                <w:rFonts w:ascii="宋体" w:hAnsi="宋体" w:eastAsia="宋体" w:cs="宋体"/>
                <w:bCs/>
                <w:szCs w:val="21"/>
              </w:rPr>
            </w:pPr>
            <w:r>
              <w:rPr>
                <w:rFonts w:hint="default" w:ascii="宋体" w:hAnsi="宋体" w:eastAsia="宋体" w:cs="宋体"/>
                <w:bCs/>
                <w:szCs w:val="21"/>
                <w:lang w:eastAsia="zh-CN"/>
              </w:rPr>
              <w:t>□</w:t>
            </w:r>
            <w:r>
              <w:rPr>
                <w:rFonts w:hint="eastAsia" w:ascii="宋体" w:hAnsi="宋体" w:eastAsia="宋体" w:cs="宋体"/>
                <w:bCs/>
                <w:szCs w:val="21"/>
              </w:rPr>
              <w:t>必修</w:t>
            </w:r>
          </w:p>
          <w:p>
            <w:pPr>
              <w:adjustRightInd w:val="0"/>
              <w:snapToGrid w:val="0"/>
              <w:spacing w:line="400" w:lineRule="exact"/>
              <w:jc w:val="center"/>
              <w:rPr>
                <w:rFonts w:ascii="宋体" w:hAnsi="宋体" w:eastAsia="宋体" w:cs="宋体"/>
                <w:bCs/>
                <w:szCs w:val="21"/>
              </w:rPr>
            </w:pPr>
            <w:r>
              <w:rPr>
                <w:rFonts w:hint="eastAsia" w:ascii="宋体" w:hAnsi="宋体" w:eastAsia="宋体" w:cs="宋体"/>
                <w:bCs/>
                <w:szCs w:val="21"/>
              </w:rPr>
              <w:sym w:font="Wingdings 2" w:char="0052"/>
            </w:r>
            <w:r>
              <w:rPr>
                <w:rFonts w:hint="eastAsia" w:ascii="宋体" w:hAnsi="宋体" w:eastAsia="宋体" w:cs="宋体"/>
                <w:bCs/>
                <w:szCs w:val="21"/>
              </w:rPr>
              <w:t>选修</w:t>
            </w:r>
          </w:p>
          <w:p>
            <w:pPr>
              <w:adjustRightInd w:val="0"/>
              <w:snapToGrid w:val="0"/>
              <w:spacing w:line="400" w:lineRule="exact"/>
              <w:jc w:val="center"/>
              <w:rPr>
                <w:rFonts w:ascii="Times New Roman" w:hAnsi="Times New Roman" w:eastAsia="宋体" w:cs="Times New Roman"/>
                <w:b/>
                <w:szCs w:val="21"/>
              </w:rPr>
            </w:pPr>
            <w:r>
              <w:rPr>
                <w:rFonts w:hint="eastAsia" w:ascii="宋体" w:hAnsi="宋体" w:eastAsia="宋体" w:cs="宋体"/>
                <w:bCs/>
                <w:szCs w:val="21"/>
              </w:rPr>
              <w:sym w:font="Wingdings 2" w:char="00A3"/>
            </w:r>
            <w:r>
              <w:rPr>
                <w:rFonts w:hint="eastAsia" w:ascii="宋体" w:hAnsi="宋体" w:eastAsia="宋体" w:cs="宋体"/>
                <w:bCs/>
                <w:szCs w:val="21"/>
              </w:rPr>
              <w:t>其他</w:t>
            </w:r>
          </w:p>
        </w:tc>
        <w:tc>
          <w:tcPr>
            <w:tcW w:w="634" w:type="pct"/>
            <w:gridSpan w:val="3"/>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课程形态</w:t>
            </w:r>
          </w:p>
        </w:tc>
        <w:tc>
          <w:tcPr>
            <w:tcW w:w="1192" w:type="pct"/>
            <w:gridSpan w:val="2"/>
            <w:vAlign w:val="center"/>
          </w:tcPr>
          <w:p>
            <w:pPr>
              <w:snapToGrid w:val="0"/>
              <w:spacing w:line="400" w:lineRule="exact"/>
              <w:rPr>
                <w:rFonts w:hAnsi="宋体"/>
                <w:szCs w:val="21"/>
              </w:rPr>
            </w:pPr>
            <w:r>
              <w:rPr>
                <w:rFonts w:hint="eastAsia" w:hAnsi="宋体"/>
                <w:szCs w:val="21"/>
                <w:lang w:bidi="ar"/>
              </w:rPr>
              <w:t>□线上</w:t>
            </w:r>
          </w:p>
          <w:p>
            <w:pPr>
              <w:snapToGrid w:val="0"/>
              <w:spacing w:line="400" w:lineRule="exact"/>
              <w:rPr>
                <w:rFonts w:hAnsi="宋体"/>
                <w:szCs w:val="21"/>
              </w:rPr>
            </w:pPr>
            <w:r>
              <w:rPr>
                <w:rFonts w:hint="eastAsia" w:hAnsi="宋体"/>
                <w:szCs w:val="21"/>
                <w:lang w:bidi="ar"/>
              </w:rPr>
              <w:sym w:font="Wingdings 2" w:char="0052"/>
            </w:r>
            <w:r>
              <w:rPr>
                <w:rFonts w:hint="eastAsia" w:hAnsi="宋体"/>
                <w:szCs w:val="21"/>
                <w:lang w:bidi="ar"/>
              </w:rPr>
              <w:t>线下</w:t>
            </w:r>
          </w:p>
          <w:p>
            <w:pPr>
              <w:snapToGrid w:val="0"/>
              <w:spacing w:line="400" w:lineRule="exact"/>
              <w:rPr>
                <w:rFonts w:hAnsi="宋体"/>
                <w:szCs w:val="21"/>
              </w:rPr>
            </w:pPr>
            <w:r>
              <w:rPr>
                <w:rFonts w:hint="eastAsia" w:hAnsi="宋体"/>
                <w:szCs w:val="21"/>
                <w:lang w:bidi="ar"/>
              </w:rPr>
              <w:t>□线上线下混合式</w:t>
            </w:r>
          </w:p>
          <w:p>
            <w:pPr>
              <w:snapToGrid w:val="0"/>
              <w:spacing w:line="400" w:lineRule="exact"/>
              <w:rPr>
                <w:rFonts w:hAnsi="宋体"/>
                <w:szCs w:val="21"/>
                <w:lang w:bidi="ar"/>
              </w:rPr>
            </w:pPr>
            <w:r>
              <w:rPr>
                <w:rFonts w:hint="eastAsia" w:hAnsi="宋体"/>
                <w:szCs w:val="21"/>
                <w:lang w:bidi="ar"/>
              </w:rPr>
              <w:t>□社会实践</w:t>
            </w:r>
          </w:p>
          <w:p>
            <w:pPr>
              <w:adjustRightInd w:val="0"/>
              <w:snapToGrid w:val="0"/>
              <w:spacing w:line="400" w:lineRule="exact"/>
              <w:jc w:val="left"/>
              <w:rPr>
                <w:rFonts w:ascii="Times New Roman" w:hAnsi="Times New Roman" w:eastAsia="宋体" w:cs="Times New Roman"/>
                <w:b/>
                <w:szCs w:val="21"/>
              </w:rPr>
            </w:pPr>
            <w:r>
              <w:rPr>
                <w:rFonts w:hint="eastAsia" w:hAnsi="宋体"/>
                <w:szCs w:val="21"/>
                <w:lang w:bidi="ar"/>
              </w:rPr>
              <w:t>□虚拟仿真实验教学</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考核方式</w:t>
            </w:r>
          </w:p>
        </w:tc>
        <w:tc>
          <w:tcPr>
            <w:tcW w:w="4208" w:type="pct"/>
            <w:gridSpan w:val="9"/>
            <w:vAlign w:val="center"/>
          </w:tcPr>
          <w:p>
            <w:pPr>
              <w:snapToGrid w:val="0"/>
              <w:spacing w:line="400" w:lineRule="exact"/>
              <w:rPr>
                <w:rFonts w:ascii="宋体" w:hAnsi="宋体" w:eastAsia="宋体" w:cs="宋体"/>
                <w:szCs w:val="21"/>
              </w:rPr>
            </w:pPr>
            <w:r>
              <w:rPr>
                <w:rFonts w:hint="eastAsia" w:ascii="宋体" w:hAnsi="宋体" w:eastAsia="宋体" w:cs="宋体"/>
                <w:szCs w:val="21"/>
                <w:lang w:bidi="ar"/>
              </w:rPr>
              <w:t xml:space="preserve">□闭卷  </w:t>
            </w:r>
            <w:r>
              <w:rPr>
                <w:rFonts w:hint="eastAsia" w:ascii="宋体" w:hAnsi="宋体" w:eastAsia="宋体" w:cs="宋体"/>
                <w:szCs w:val="21"/>
                <w:lang w:bidi="ar"/>
              </w:rPr>
              <w:sym w:font="Wingdings 2" w:char="00A3"/>
            </w:r>
            <w:r>
              <w:rPr>
                <w:rFonts w:hint="eastAsia" w:ascii="宋体" w:hAnsi="宋体" w:eastAsia="宋体" w:cs="宋体"/>
                <w:szCs w:val="21"/>
                <w:lang w:bidi="ar"/>
              </w:rPr>
              <w:t xml:space="preserve">开卷  □课程论文 </w:t>
            </w:r>
            <w:r>
              <w:rPr>
                <w:rFonts w:hint="eastAsia" w:ascii="宋体" w:hAnsi="宋体" w:eastAsia="宋体" w:cs="宋体"/>
                <w:szCs w:val="21"/>
                <w:lang w:bidi="ar"/>
              </w:rPr>
              <w:sym w:font="Wingdings 2" w:char="0052"/>
            </w:r>
            <w:r>
              <w:rPr>
                <w:rFonts w:hint="eastAsia" w:ascii="宋体" w:hAnsi="宋体" w:eastAsia="宋体" w:cs="宋体"/>
                <w:szCs w:val="21"/>
                <w:lang w:bidi="ar"/>
              </w:rPr>
              <w:t xml:space="preserve">课程作品  </w:t>
            </w:r>
            <w:r>
              <w:rPr>
                <w:rFonts w:hint="eastAsia" w:ascii="宋体" w:hAnsi="宋体" w:eastAsia="宋体" w:cs="宋体"/>
                <w:szCs w:val="21"/>
                <w:lang w:bidi="ar"/>
              </w:rPr>
              <w:sym w:font="Wingdings 2" w:char="00A3"/>
            </w:r>
            <w:r>
              <w:rPr>
                <w:rFonts w:hint="eastAsia" w:ascii="宋体" w:hAnsi="宋体" w:eastAsia="宋体" w:cs="宋体"/>
                <w:szCs w:val="21"/>
                <w:lang w:bidi="ar"/>
              </w:rPr>
              <w:t xml:space="preserve">汇报展示 </w:t>
            </w:r>
            <w:r>
              <w:rPr>
                <w:rFonts w:hint="eastAsia" w:ascii="宋体" w:hAnsi="宋体" w:eastAsia="宋体" w:cs="宋体"/>
                <w:szCs w:val="21"/>
                <w:lang w:bidi="ar"/>
              </w:rPr>
              <w:sym w:font="Wingdings 2" w:char="00A3"/>
            </w:r>
            <w:r>
              <w:rPr>
                <w:rFonts w:hint="eastAsia" w:ascii="宋体" w:hAnsi="宋体" w:eastAsia="宋体" w:cs="宋体"/>
                <w:szCs w:val="21"/>
                <w:lang w:bidi="ar"/>
              </w:rPr>
              <w:t xml:space="preserve">报告   </w:t>
            </w:r>
          </w:p>
          <w:p>
            <w:pPr>
              <w:rPr>
                <w:rFonts w:ascii="Times New Roman" w:hAnsi="Times New Roman" w:eastAsia="宋体" w:cs="Times New Roman"/>
                <w:szCs w:val="21"/>
              </w:rPr>
            </w:pPr>
            <w:r>
              <w:rPr>
                <w:rFonts w:hint="eastAsia" w:ascii="宋体" w:hAnsi="宋体" w:eastAsia="宋体" w:cs="宋体"/>
                <w:szCs w:val="21"/>
                <w:lang w:bidi="ar"/>
              </w:rPr>
              <w:sym w:font="Wingdings 2" w:char="0052"/>
            </w:r>
            <w:r>
              <w:rPr>
                <w:rFonts w:hint="eastAsia" w:ascii="宋体" w:hAnsi="宋体" w:eastAsia="宋体" w:cs="宋体"/>
                <w:szCs w:val="21"/>
                <w:lang w:bidi="ar"/>
              </w:rPr>
              <w:t xml:space="preserve">课堂表现  </w:t>
            </w:r>
            <w:r>
              <w:rPr>
                <w:rFonts w:hint="eastAsia" w:ascii="宋体" w:hAnsi="宋体" w:eastAsia="宋体" w:cs="宋体"/>
                <w:szCs w:val="21"/>
                <w:lang w:bidi="ar"/>
              </w:rPr>
              <w:sym w:font="Wingdings 2" w:char="0052"/>
            </w:r>
            <w:r>
              <w:rPr>
                <w:rFonts w:hint="eastAsia" w:ascii="宋体" w:hAnsi="宋体" w:eastAsia="宋体" w:cs="宋体"/>
                <w:szCs w:val="21"/>
                <w:lang w:bidi="ar"/>
              </w:rPr>
              <w:t xml:space="preserve">阶段性测试  </w:t>
            </w:r>
            <w:r>
              <w:rPr>
                <w:rFonts w:hint="eastAsia" w:ascii="宋体" w:hAnsi="宋体" w:eastAsia="宋体" w:cs="宋体"/>
                <w:szCs w:val="21"/>
                <w:lang w:bidi="ar"/>
              </w:rPr>
              <w:sym w:font="Wingdings 2" w:char="0052"/>
            </w:r>
            <w:r>
              <w:rPr>
                <w:rFonts w:hint="eastAsia" w:ascii="宋体" w:hAnsi="宋体" w:eastAsia="宋体" w:cs="宋体"/>
                <w:szCs w:val="21"/>
                <w:lang w:bidi="ar"/>
              </w:rPr>
              <w:t xml:space="preserve">平时作业   </w:t>
            </w:r>
            <w:r>
              <w:rPr>
                <w:rFonts w:hint="eastAsia" w:ascii="宋体" w:hAnsi="宋体" w:eastAsia="宋体" w:cs="宋体"/>
                <w:szCs w:val="21"/>
                <w:lang w:bidi="ar"/>
              </w:rPr>
              <w:sym w:font="Wingdings 2" w:char="00A3"/>
            </w:r>
            <w:r>
              <w:rPr>
                <w:rFonts w:hint="eastAsia" w:ascii="宋体" w:hAnsi="宋体" w:eastAsia="宋体" w:cs="宋体"/>
                <w:szCs w:val="21"/>
                <w:lang w:bidi="ar"/>
              </w:rPr>
              <w:t>其他</w:t>
            </w:r>
            <w:r>
              <w:rPr>
                <w:rFonts w:hint="eastAsia" w:hAnsi="宋体"/>
                <w:szCs w:val="21"/>
                <w:lang w:bidi="ar"/>
              </w:rPr>
              <w:t>（可多选）</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开课学院</w:t>
            </w:r>
          </w:p>
        </w:tc>
        <w:tc>
          <w:tcPr>
            <w:tcW w:w="1683" w:type="pct"/>
            <w:gridSpan w:val="2"/>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美术学院</w:t>
            </w:r>
          </w:p>
        </w:tc>
        <w:tc>
          <w:tcPr>
            <w:tcW w:w="841" w:type="pct"/>
            <w:gridSpan w:val="3"/>
            <w:vAlign w:val="center"/>
          </w:tcPr>
          <w:p>
            <w:pPr>
              <w:jc w:val="center"/>
              <w:rPr>
                <w:rFonts w:ascii="Times New Roman" w:hAnsi="Times New Roman" w:cs="Times New Roman"/>
                <w:b/>
                <w:szCs w:val="21"/>
                <w:lang w:bidi="ar"/>
              </w:rPr>
            </w:pPr>
            <w:r>
              <w:rPr>
                <w:rFonts w:ascii="Times New Roman" w:hAnsi="Times New Roman" w:cs="Times New Roman"/>
                <w:b/>
                <w:szCs w:val="21"/>
                <w:lang w:bidi="ar"/>
              </w:rPr>
              <w:t>开课</w:t>
            </w:r>
          </w:p>
          <w:p>
            <w:pPr>
              <w:jc w:val="center"/>
              <w:rPr>
                <w:rFonts w:ascii="Times New Roman" w:hAnsi="Times New Roman" w:eastAsia="宋体" w:cs="Times New Roman"/>
                <w:b/>
                <w:szCs w:val="21"/>
              </w:rPr>
            </w:pPr>
            <w:r>
              <w:rPr>
                <w:rFonts w:ascii="Times New Roman" w:hAnsi="Times New Roman" w:cs="Times New Roman"/>
                <w:b/>
                <w:szCs w:val="21"/>
                <w:lang w:bidi="ar"/>
              </w:rPr>
              <w:t>系(教研室)</w:t>
            </w:r>
          </w:p>
        </w:tc>
        <w:tc>
          <w:tcPr>
            <w:tcW w:w="1683" w:type="pct"/>
            <w:gridSpan w:val="4"/>
            <w:vAlign w:val="center"/>
          </w:tcPr>
          <w:p>
            <w:pPr>
              <w:jc w:val="center"/>
              <w:rPr>
                <w:rFonts w:hint="default" w:ascii="宋体" w:hAnsi="宋体" w:eastAsia="宋体" w:cs="宋体"/>
                <w:szCs w:val="21"/>
                <w:lang w:val="en-US" w:eastAsia="zh-CN"/>
              </w:rPr>
            </w:pPr>
            <w:r>
              <w:rPr>
                <w:rFonts w:hint="eastAsia" w:ascii="宋体" w:hAnsi="宋体" w:eastAsia="宋体" w:cs="宋体"/>
                <w:szCs w:val="21"/>
                <w:lang w:val="en-US" w:eastAsia="zh-CN"/>
              </w:rPr>
              <w:t>美术学</w:t>
            </w:r>
          </w:p>
        </w:tc>
      </w:tr>
      <w:tr>
        <w:trPr>
          <w:trHeight w:val="50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面向专业</w:t>
            </w:r>
          </w:p>
        </w:tc>
        <w:tc>
          <w:tcPr>
            <w:tcW w:w="1683" w:type="pct"/>
            <w:gridSpan w:val="2"/>
            <w:vAlign w:val="center"/>
          </w:tcPr>
          <w:p>
            <w:pPr>
              <w:jc w:val="center"/>
              <w:rPr>
                <w:rFonts w:hint="default" w:ascii="Times New Roman" w:hAnsi="Times New Roman" w:eastAsia="宋体" w:cs="Times New Roman"/>
                <w:b/>
                <w:szCs w:val="21"/>
                <w:lang w:val="en-US"/>
              </w:rPr>
            </w:pPr>
            <w:r>
              <w:rPr>
                <w:rFonts w:hint="eastAsia" w:ascii="Times New Roman" w:hAnsi="Times New Roman" w:eastAsia="宋体" w:cs="Times New Roman"/>
                <w:szCs w:val="21"/>
                <w:lang w:val="en-US" w:eastAsia="zh-CN"/>
              </w:rPr>
              <w:t>美术学（师范）</w:t>
            </w:r>
          </w:p>
        </w:tc>
        <w:tc>
          <w:tcPr>
            <w:tcW w:w="841" w:type="pct"/>
            <w:gridSpan w:val="3"/>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开课学期</w:t>
            </w:r>
          </w:p>
        </w:tc>
        <w:tc>
          <w:tcPr>
            <w:tcW w:w="1683" w:type="pct"/>
            <w:gridSpan w:val="4"/>
            <w:vAlign w:val="center"/>
          </w:tcPr>
          <w:p>
            <w:pPr>
              <w:jc w:val="center"/>
              <w:rPr>
                <w:rFonts w:hint="eastAsia" w:ascii="宋体" w:hAnsi="宋体" w:eastAsia="宋体" w:cs="宋体"/>
                <w:szCs w:val="21"/>
              </w:rPr>
            </w:pPr>
            <w:r>
              <w:rPr>
                <w:rFonts w:hint="eastAsia" w:ascii="宋体" w:hAnsi="宋体" w:eastAsia="宋体" w:cs="宋体"/>
                <w:szCs w:val="21"/>
              </w:rPr>
              <w:t>第</w:t>
            </w:r>
            <w:r>
              <w:rPr>
                <w:rFonts w:hint="eastAsia" w:ascii="宋体" w:hAnsi="宋体" w:eastAsia="宋体" w:cs="宋体"/>
                <w:szCs w:val="21"/>
                <w:lang w:val="en-US" w:eastAsia="zh-CN"/>
              </w:rPr>
              <w:t>4</w:t>
            </w:r>
            <w:r>
              <w:rPr>
                <w:rFonts w:hint="eastAsia" w:ascii="宋体" w:hAnsi="宋体" w:eastAsia="宋体" w:cs="宋体"/>
                <w:szCs w:val="21"/>
              </w:rPr>
              <w:t>学期</w:t>
            </w:r>
          </w:p>
        </w:tc>
      </w:tr>
      <w:tr>
        <w:trPr>
          <w:trHeight w:val="90" w:hRule="atLeast"/>
        </w:trPr>
        <w:tc>
          <w:tcPr>
            <w:tcW w:w="791" w:type="pct"/>
            <w:vAlign w:val="center"/>
          </w:tcPr>
          <w:p>
            <w:pPr>
              <w:jc w:val="center"/>
              <w:rPr>
                <w:rFonts w:ascii="Times New Roman" w:hAnsi="Times New Roman" w:eastAsia="宋体" w:cs="Times New Roman"/>
                <w:szCs w:val="21"/>
              </w:rPr>
            </w:pPr>
            <w:r>
              <w:rPr>
                <w:rFonts w:ascii="Times New Roman" w:hAnsi="Times New Roman" w:eastAsia="宋体" w:cs="Times New Roman"/>
                <w:b/>
                <w:szCs w:val="21"/>
              </w:rPr>
              <w:t>课程负责人</w:t>
            </w:r>
          </w:p>
        </w:tc>
        <w:tc>
          <w:tcPr>
            <w:tcW w:w="1683" w:type="pct"/>
            <w:gridSpan w:val="2"/>
            <w:vAlign w:val="center"/>
          </w:tcPr>
          <w:p>
            <w:pPr>
              <w:adjustRightInd w:val="0"/>
              <w:snapToGrid w:val="0"/>
              <w:spacing w:line="400" w:lineRule="exact"/>
              <w:jc w:val="center"/>
              <w:rPr>
                <w:rFonts w:hint="eastAsia" w:ascii="Times New Roman" w:hAnsi="Times New Roman" w:eastAsia="宋体" w:cs="Times New Roman"/>
                <w:szCs w:val="21"/>
                <w:lang w:val="en-US" w:eastAsia="zh-Hans"/>
              </w:rPr>
            </w:pPr>
            <w:r>
              <w:rPr>
                <w:rFonts w:hint="eastAsia" w:ascii="Times New Roman" w:hAnsi="Times New Roman" w:eastAsia="宋体" w:cs="Times New Roman"/>
                <w:szCs w:val="21"/>
                <w:lang w:val="en-US" w:eastAsia="zh-Hans"/>
              </w:rPr>
              <w:t>吴兴红</w:t>
            </w:r>
          </w:p>
        </w:tc>
        <w:tc>
          <w:tcPr>
            <w:tcW w:w="841" w:type="pct"/>
            <w:gridSpan w:val="3"/>
            <w:vAlign w:val="center"/>
          </w:tcPr>
          <w:p>
            <w:pPr>
              <w:jc w:val="center"/>
              <w:rPr>
                <w:rFonts w:ascii="Times New Roman" w:hAnsi="Times New Roman" w:eastAsia="宋体" w:cs="Times New Roman"/>
                <w:szCs w:val="21"/>
              </w:rPr>
            </w:pPr>
            <w:r>
              <w:rPr>
                <w:rFonts w:ascii="Times New Roman" w:hAnsi="Times New Roman" w:eastAsia="宋体" w:cs="Times New Roman"/>
                <w:b/>
                <w:szCs w:val="21"/>
              </w:rPr>
              <w:t>审核人</w:t>
            </w:r>
          </w:p>
        </w:tc>
        <w:tc>
          <w:tcPr>
            <w:tcW w:w="1683" w:type="pct"/>
            <w:gridSpan w:val="4"/>
            <w:vAlign w:val="center"/>
          </w:tcPr>
          <w:p>
            <w:pPr>
              <w:adjustRightInd w:val="0"/>
              <w:snapToGrid w:val="0"/>
              <w:spacing w:line="400" w:lineRule="exact"/>
              <w:jc w:val="center"/>
              <w:rPr>
                <w:rFonts w:hint="eastAsia" w:ascii="宋体" w:hAnsi="宋体" w:eastAsia="宋体" w:cs="宋体"/>
                <w:szCs w:val="21"/>
                <w:lang w:eastAsia="zh-Hans"/>
              </w:rPr>
            </w:pPr>
            <w:r>
              <w:rPr>
                <w:rFonts w:hint="eastAsia" w:ascii="Times New Roman" w:hAnsi="Times New Roman" w:eastAsia="宋体" w:cs="Times New Roman"/>
                <w:color w:val="auto"/>
                <w:szCs w:val="21"/>
                <w:lang w:val="en-US" w:eastAsia="zh-Hans"/>
              </w:rPr>
              <w:t>潘登福</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先修课程</w:t>
            </w:r>
          </w:p>
        </w:tc>
        <w:tc>
          <w:tcPr>
            <w:tcW w:w="4208" w:type="pct"/>
            <w:gridSpan w:val="9"/>
            <w:vAlign w:val="center"/>
          </w:tcPr>
          <w:p>
            <w:pPr>
              <w:adjustRightInd w:val="0"/>
              <w:snapToGrid w:val="0"/>
              <w:spacing w:line="300" w:lineRule="exact"/>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设计基础Ⅰ（平面、色彩构成）</w:t>
            </w:r>
            <w:r>
              <w:rPr>
                <w:rFonts w:hint="default" w:ascii="Times New Roman" w:hAnsi="Times New Roman" w:eastAsia="宋体" w:cs="Times New Roman"/>
                <w:szCs w:val="21"/>
                <w:lang w:val="en-US" w:eastAsia="zh-CN"/>
              </w:rPr>
              <w:t>、设计基础Ⅱ（图案、板报设计）</w:t>
            </w:r>
            <w:r>
              <w:rPr>
                <w:rFonts w:hint="default"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中国画（写意花鸟）、油画（基础）</w:t>
            </w:r>
            <w:r>
              <w:rPr>
                <w:rFonts w:hint="default"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水彩画（基础）、版画（基础）</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后续课程</w:t>
            </w:r>
          </w:p>
        </w:tc>
        <w:tc>
          <w:tcPr>
            <w:tcW w:w="4208" w:type="pct"/>
            <w:gridSpan w:val="9"/>
            <w:vAlign w:val="center"/>
          </w:tcPr>
          <w:p>
            <w:pPr>
              <w:jc w:val="both"/>
              <w:rPr>
                <w:rFonts w:hint="default"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中国画（写意山水） 、中国画（写意</w:t>
            </w:r>
            <w:r>
              <w:rPr>
                <w:rFonts w:hint="eastAsia" w:ascii="Times New Roman" w:hAnsi="Times New Roman" w:eastAsia="宋体" w:cs="Times New Roman"/>
                <w:szCs w:val="21"/>
                <w:lang w:val="en-US" w:eastAsia="zh-Hans"/>
              </w:rPr>
              <w:t>人物</w:t>
            </w:r>
            <w:r>
              <w:rPr>
                <w:rFonts w:hint="eastAsia" w:ascii="Times New Roman" w:hAnsi="Times New Roman" w:eastAsia="宋体" w:cs="Times New Roman"/>
                <w:szCs w:val="21"/>
                <w:lang w:val="en-US" w:eastAsia="zh-CN"/>
              </w:rPr>
              <w:t>） 、中国画（</w:t>
            </w:r>
            <w:r>
              <w:rPr>
                <w:rFonts w:hint="eastAsia" w:ascii="Times New Roman" w:hAnsi="Times New Roman" w:eastAsia="宋体" w:cs="Times New Roman"/>
                <w:szCs w:val="21"/>
                <w:lang w:val="en-US" w:eastAsia="zh-Hans"/>
              </w:rPr>
              <w:t>材料技法</w:t>
            </w:r>
            <w:r>
              <w:rPr>
                <w:rFonts w:hint="eastAsia" w:ascii="Times New Roman" w:hAnsi="Times New Roman" w:eastAsia="宋体" w:cs="Times New Roman"/>
                <w:szCs w:val="21"/>
                <w:lang w:val="en-US" w:eastAsia="zh-CN"/>
              </w:rPr>
              <w:t xml:space="preserve">） </w:t>
            </w:r>
            <w:r>
              <w:rPr>
                <w:rFonts w:hint="default"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书法篆刻艺术</w:t>
            </w:r>
          </w:p>
        </w:tc>
      </w:tr>
      <w:tr>
        <w:trPr>
          <w:trHeight w:val="90"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选用教材</w:t>
            </w:r>
          </w:p>
        </w:tc>
        <w:tc>
          <w:tcPr>
            <w:tcW w:w="4208" w:type="pct"/>
            <w:gridSpan w:val="9"/>
            <w:vAlign w:val="center"/>
          </w:tcPr>
          <w:p>
            <w:pPr>
              <w:ind w:firstLine="420" w:firstLineChars="200"/>
              <w:jc w:val="both"/>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插图设计</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刘东霞</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人民邮电</w:t>
            </w:r>
            <w:r>
              <w:rPr>
                <w:rFonts w:hint="eastAsia" w:ascii="Times New Roman" w:hAnsi="Times New Roman" w:eastAsia="宋体" w:cs="Times New Roman"/>
                <w:color w:val="000000" w:themeColor="text1"/>
                <w:szCs w:val="21"/>
                <w:lang w:val="en-US" w:eastAsia="zh-CN"/>
                <w14:textFill>
                  <w14:solidFill>
                    <w14:schemeClr w14:val="tx1"/>
                  </w14:solidFill>
                </w14:textFill>
              </w:rPr>
              <w:t>出版社，20</w:t>
            </w:r>
            <w:r>
              <w:rPr>
                <w:rFonts w:hint="default" w:ascii="Times New Roman" w:hAnsi="Times New Roman" w:eastAsia="宋体" w:cs="Times New Roman"/>
                <w:color w:val="000000" w:themeColor="text1"/>
                <w:szCs w:val="21"/>
                <w:lang w:eastAsia="zh-CN"/>
                <w14:textFill>
                  <w14:solidFill>
                    <w14:schemeClr w14:val="tx1"/>
                  </w14:solidFill>
                </w14:textFill>
              </w:rPr>
              <w:t>15</w:t>
            </w:r>
            <w:r>
              <w:rPr>
                <w:rFonts w:hint="eastAsia" w:ascii="Times New Roman" w:hAnsi="Times New Roman" w:eastAsia="宋体" w:cs="Times New Roman"/>
                <w:color w:val="000000" w:themeColor="text1"/>
                <w:szCs w:val="21"/>
                <w:lang w:val="en-US" w:eastAsia="zh-CN"/>
                <w14:textFill>
                  <w14:solidFill>
                    <w14:schemeClr w14:val="tx1"/>
                  </w14:solidFill>
                </w14:textFill>
              </w:rPr>
              <w:t>年</w:t>
            </w:r>
          </w:p>
        </w:tc>
      </w:tr>
      <w:tr>
        <w:trPr>
          <w:trHeight w:val="63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参考书目</w:t>
            </w:r>
          </w:p>
        </w:tc>
        <w:tc>
          <w:tcPr>
            <w:tcW w:w="4208" w:type="pct"/>
            <w:gridSpan w:val="9"/>
            <w:vAlign w:val="center"/>
          </w:tcPr>
          <w:p>
            <w:pPr>
              <w:adjustRightInd w:val="0"/>
              <w:snapToGrid w:val="0"/>
              <w:spacing w:line="300" w:lineRule="exact"/>
              <w:ind w:firstLine="420" w:firstLineChars="200"/>
              <w:rPr>
                <w:rFonts w:hint="eastAsia"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1.《</w:t>
            </w:r>
            <w:r>
              <w:rPr>
                <w:rFonts w:hint="eastAsia" w:ascii="Times New Roman" w:hAnsi="Times New Roman" w:eastAsia="宋体" w:cs="Times New Roman"/>
                <w:color w:val="000000" w:themeColor="text1"/>
                <w:szCs w:val="21"/>
                <w:lang w:val="en-US" w:eastAsia="zh-Hans"/>
                <w14:textFill>
                  <w14:solidFill>
                    <w14:schemeClr w14:val="tx1"/>
                  </w14:solidFill>
                </w14:textFill>
              </w:rPr>
              <w:t>插图设计新思维</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高胜寒</w:t>
            </w:r>
            <w:r>
              <w:rPr>
                <w:rFonts w:hint="default" w:ascii="Times New Roman" w:hAnsi="Times New Roman" w:eastAsia="宋体" w:cs="Times New Roman"/>
                <w:color w:val="000000" w:themeColor="text1"/>
                <w:szCs w:val="21"/>
                <w:lang w:eastAsia="zh-Hans"/>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付敏等</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浙江出版集团</w:t>
            </w:r>
            <w:r>
              <w:rPr>
                <w:rFonts w:hint="eastAsia" w:ascii="Times New Roman" w:hAnsi="Times New Roman" w:eastAsia="宋体" w:cs="Times New Roman"/>
                <w:color w:val="000000" w:themeColor="text1"/>
                <w:szCs w:val="21"/>
                <w:lang w:val="en-US" w:eastAsia="zh-CN"/>
                <w14:textFill>
                  <w14:solidFill>
                    <w14:schemeClr w14:val="tx1"/>
                  </w14:solidFill>
                </w14:textFill>
              </w:rPr>
              <w:t>，201</w:t>
            </w:r>
            <w:r>
              <w:rPr>
                <w:rFonts w:hint="default" w:ascii="Times New Roman" w:hAnsi="Times New Roman" w:eastAsia="宋体" w:cs="Times New Roman"/>
                <w:color w:val="000000" w:themeColor="text1"/>
                <w:szCs w:val="21"/>
                <w:lang w:eastAsia="zh-CN"/>
                <w14:textFill>
                  <w14:solidFill>
                    <w14:schemeClr w14:val="tx1"/>
                  </w14:solidFill>
                </w14:textFill>
              </w:rPr>
              <w:t>9</w:t>
            </w:r>
            <w:r>
              <w:rPr>
                <w:rFonts w:hint="eastAsia" w:ascii="Times New Roman" w:hAnsi="Times New Roman" w:eastAsia="宋体" w:cs="Times New Roman"/>
                <w:color w:val="000000" w:themeColor="text1"/>
                <w:szCs w:val="21"/>
                <w:lang w:val="en-US" w:eastAsia="zh-CN"/>
                <w14:textFill>
                  <w14:solidFill>
                    <w14:schemeClr w14:val="tx1"/>
                  </w14:solidFill>
                </w14:textFill>
              </w:rPr>
              <w:t>年</w:t>
            </w:r>
          </w:p>
          <w:p>
            <w:pPr>
              <w:adjustRightInd w:val="0"/>
              <w:snapToGrid w:val="0"/>
              <w:spacing w:line="300" w:lineRule="exact"/>
              <w:ind w:firstLine="420" w:firstLineChars="200"/>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eastAsia" w:ascii="Times New Roman" w:hAnsi="Times New Roman" w:eastAsia="宋体" w:cs="Times New Roman"/>
                <w:color w:val="000000" w:themeColor="text1"/>
                <w:szCs w:val="21"/>
                <w:lang w:val="en-US" w:eastAsia="zh-CN"/>
                <w14:textFill>
                  <w14:solidFill>
                    <w14:schemeClr w14:val="tx1"/>
                  </w14:solidFill>
                </w14:textFill>
              </w:rPr>
              <w:t>2.《</w:t>
            </w:r>
            <w:r>
              <w:rPr>
                <w:rFonts w:hint="eastAsia" w:ascii="Times New Roman" w:hAnsi="Times New Roman" w:eastAsia="宋体" w:cs="Times New Roman"/>
                <w:color w:val="000000" w:themeColor="text1"/>
                <w:szCs w:val="21"/>
                <w:lang w:val="en-US" w:eastAsia="zh-Hans"/>
                <w14:textFill>
                  <w14:solidFill>
                    <w14:schemeClr w14:val="tx1"/>
                  </w14:solidFill>
                </w14:textFill>
              </w:rPr>
              <w:t>插图设计表现技法</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孙志宜</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肖玮</w:t>
            </w:r>
            <w:r>
              <w:rPr>
                <w:rFonts w:hint="eastAsia" w:ascii="Times New Roman" w:hAnsi="Times New Roman" w:eastAsia="宋体" w:cs="Times New Roman"/>
                <w:color w:val="000000" w:themeColor="text1"/>
                <w:szCs w:val="21"/>
                <w:lang w:val="en-US" w:eastAsia="zh-CN"/>
                <w14:textFill>
                  <w14:solidFill>
                    <w14:schemeClr w14:val="tx1"/>
                  </w14:solidFill>
                </w14:textFill>
              </w:rPr>
              <w:t>.</w:t>
            </w:r>
            <w:r>
              <w:rPr>
                <w:rFonts w:hint="eastAsia" w:ascii="Times New Roman" w:hAnsi="Times New Roman" w:eastAsia="宋体" w:cs="Times New Roman"/>
                <w:color w:val="000000" w:themeColor="text1"/>
                <w:szCs w:val="21"/>
                <w:lang w:val="en-US" w:eastAsia="zh-Hans"/>
                <w14:textFill>
                  <w14:solidFill>
                    <w14:schemeClr w14:val="tx1"/>
                  </w14:solidFill>
                </w14:textFill>
              </w:rPr>
              <w:t>霍甜</w:t>
            </w:r>
            <w:r>
              <w:rPr>
                <w:rFonts w:hint="default" w:ascii="Times New Roman" w:hAnsi="Times New Roman" w:eastAsia="宋体" w:cs="Times New Roman"/>
                <w:color w:val="000000" w:themeColor="text1"/>
                <w:szCs w:val="21"/>
                <w:lang w:eastAsia="zh-Hans"/>
                <w14:textFill>
                  <w14:solidFill>
                    <w14:schemeClr w14:val="tx1"/>
                  </w14:solidFill>
                </w14:textFill>
              </w:rPr>
              <w:t xml:space="preserve"> </w:t>
            </w:r>
            <w:r>
              <w:rPr>
                <w:rFonts w:hint="eastAsia" w:ascii="Times New Roman" w:hAnsi="Times New Roman" w:eastAsia="宋体" w:cs="Times New Roman"/>
                <w:color w:val="000000" w:themeColor="text1"/>
                <w:szCs w:val="21"/>
                <w:lang w:val="en-US" w:eastAsia="zh-Hans"/>
                <w14:textFill>
                  <w14:solidFill>
                    <w14:schemeClr w14:val="tx1"/>
                  </w14:solidFill>
                </w14:textFill>
              </w:rPr>
              <w:t>合肥工业</w:t>
            </w:r>
            <w:r>
              <w:rPr>
                <w:rFonts w:hint="eastAsia" w:ascii="Times New Roman" w:hAnsi="Times New Roman" w:eastAsia="宋体" w:cs="Times New Roman"/>
                <w:color w:val="000000" w:themeColor="text1"/>
                <w:szCs w:val="21"/>
                <w:lang w:val="en-US" w:eastAsia="zh-CN"/>
                <w14:textFill>
                  <w14:solidFill>
                    <w14:schemeClr w14:val="tx1"/>
                  </w14:solidFill>
                </w14:textFill>
              </w:rPr>
              <w:t>大学出版社，201</w:t>
            </w:r>
            <w:r>
              <w:rPr>
                <w:rFonts w:hint="default" w:ascii="Times New Roman" w:hAnsi="Times New Roman" w:eastAsia="宋体" w:cs="Times New Roman"/>
                <w:color w:val="000000" w:themeColor="text1"/>
                <w:szCs w:val="21"/>
                <w:lang w:eastAsia="zh-CN"/>
                <w14:textFill>
                  <w14:solidFill>
                    <w14:schemeClr w14:val="tx1"/>
                  </w14:solidFill>
                </w14:textFill>
              </w:rPr>
              <w:t>6</w:t>
            </w:r>
            <w:r>
              <w:rPr>
                <w:rFonts w:hint="eastAsia" w:ascii="Times New Roman" w:hAnsi="Times New Roman" w:eastAsia="宋体" w:cs="Times New Roman"/>
                <w:color w:val="000000" w:themeColor="text1"/>
                <w:szCs w:val="21"/>
                <w:lang w:val="en-US" w:eastAsia="zh-CN"/>
                <w14:textFill>
                  <w14:solidFill>
                    <w14:schemeClr w14:val="tx1"/>
                  </w14:solidFill>
                </w14:textFill>
              </w:rPr>
              <w:t xml:space="preserve"> 年</w:t>
            </w:r>
          </w:p>
          <w:p>
            <w:pPr>
              <w:adjustRightInd w:val="0"/>
              <w:snapToGrid w:val="0"/>
              <w:spacing w:line="300" w:lineRule="exact"/>
              <w:ind w:firstLine="420" w:firstLineChars="200"/>
              <w:rPr>
                <w:rFonts w:hint="eastAsia" w:ascii="Times New Roman" w:hAnsi="Times New Roman" w:eastAsia="宋体" w:cs="Times New Roman"/>
                <w:color w:val="000000" w:themeColor="text1"/>
                <w:szCs w:val="21"/>
                <w:lang w:val="en-US" w:eastAsia="zh-CN"/>
                <w14:textFill>
                  <w14:solidFill>
                    <w14:schemeClr w14:val="tx1"/>
                  </w14:solidFill>
                </w14:textFill>
              </w:rPr>
            </w:pPr>
          </w:p>
        </w:tc>
      </w:tr>
      <w:tr>
        <w:trPr>
          <w:trHeight w:val="4066" w:hRule="atLeast"/>
        </w:trPr>
        <w:tc>
          <w:tcPr>
            <w:tcW w:w="791" w:type="pc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课程资源</w:t>
            </w:r>
          </w:p>
        </w:tc>
        <w:tc>
          <w:tcPr>
            <w:tcW w:w="4208" w:type="pct"/>
            <w:gridSpan w:val="9"/>
            <w:vAlign w:val="center"/>
          </w:tcPr>
          <w:p>
            <w:pPr>
              <w:snapToGrid w:val="0"/>
              <w:spacing w:beforeLines="0" w:afterLines="0" w:line="400" w:lineRule="exact"/>
              <w:rPr>
                <w:rFonts w:hint="default" w:ascii="Times" w:cs="Times"/>
                <w:sz w:val="22"/>
                <w:szCs w:val="21"/>
              </w:rPr>
            </w:pPr>
            <w:r>
              <w:rPr>
                <w:rFonts w:hint="default" w:ascii="Times" w:hAnsi="Times" w:cs="Times"/>
                <w:sz w:val="22"/>
                <w:szCs w:val="21"/>
              </w:rPr>
              <w:t>CND</w:t>
            </w:r>
            <w:r>
              <w:rPr>
                <w:rFonts w:hint="eastAsia" w:ascii="Times" w:hAnsi="Times" w:cs="Times"/>
                <w:sz w:val="22"/>
                <w:szCs w:val="21"/>
              </w:rPr>
              <w:t>设计网，网址：</w:t>
            </w:r>
            <w:r>
              <w:rPr>
                <w:rFonts w:hint="default" w:ascii="Times" w:hAnsi="Times" w:cs="Times"/>
                <w:sz w:val="22"/>
                <w:szCs w:val="21"/>
              </w:rPr>
              <w:t xml:space="preserve"> sm.cndesign.com</w:t>
            </w:r>
            <w:r>
              <w:rPr>
                <w:rFonts w:hint="eastAsia" w:ascii="Times" w:hAnsi="Times" w:cs="Times"/>
                <w:sz w:val="22"/>
                <w:szCs w:val="21"/>
              </w:rPr>
              <w:t>，网站内有丰富的插画设计资源。</w:t>
            </w:r>
          </w:p>
          <w:p>
            <w:pPr>
              <w:snapToGrid w:val="0"/>
              <w:spacing w:beforeLines="0" w:afterLines="0" w:line="400" w:lineRule="exact"/>
              <w:rPr>
                <w:rFonts w:hint="default" w:ascii="Times" w:cs="Times"/>
                <w:sz w:val="22"/>
                <w:szCs w:val="21"/>
              </w:rPr>
            </w:pPr>
            <w:r>
              <w:rPr>
                <w:rFonts w:hint="default" w:ascii="Times" w:hAnsi="Times" w:cs="Times"/>
                <w:sz w:val="22"/>
                <w:szCs w:val="21"/>
              </w:rPr>
              <w:t>Bilibili,</w:t>
            </w:r>
            <w:r>
              <w:rPr>
                <w:rFonts w:hint="eastAsia" w:ascii="Times" w:hAnsi="Times" w:cs="Times"/>
                <w:sz w:val="22"/>
                <w:szCs w:val="21"/>
              </w:rPr>
              <w:t>网址：</w:t>
            </w:r>
            <w:r>
              <w:rPr>
                <w:rFonts w:hint="default" w:ascii="Times" w:hAnsi="Times" w:cs="Times"/>
                <w:sz w:val="22"/>
                <w:szCs w:val="21"/>
              </w:rPr>
              <w:t>www.bilibili.com</w:t>
            </w:r>
            <w:r>
              <w:rPr>
                <w:rFonts w:hint="eastAsia" w:ascii="Times" w:hAnsi="Times" w:cs="Times"/>
                <w:sz w:val="22"/>
                <w:szCs w:val="21"/>
              </w:rPr>
              <w:t>，可在网站内通过搜索来查找</w:t>
            </w:r>
            <w:r>
              <w:rPr>
                <w:rFonts w:hint="default" w:ascii="Times" w:hAnsi="Times" w:cs="Times"/>
                <w:sz w:val="22"/>
                <w:szCs w:val="21"/>
              </w:rPr>
              <w:t>CG</w:t>
            </w:r>
            <w:r>
              <w:rPr>
                <w:rFonts w:hint="eastAsia" w:ascii="Times" w:hAnsi="Times" w:cs="Times"/>
                <w:sz w:val="22"/>
                <w:szCs w:val="21"/>
              </w:rPr>
              <w:t>插画绘制教程，在移动端下载</w:t>
            </w:r>
            <w:r>
              <w:rPr>
                <w:rFonts w:hint="default" w:ascii="Times" w:hAnsi="Times" w:cs="Times"/>
                <w:sz w:val="22"/>
                <w:szCs w:val="21"/>
              </w:rPr>
              <w:t>App</w:t>
            </w:r>
            <w:r>
              <w:rPr>
                <w:rFonts w:hint="eastAsia" w:ascii="Times" w:hAnsi="Times" w:cs="Times"/>
                <w:sz w:val="22"/>
                <w:szCs w:val="21"/>
              </w:rPr>
              <w:t>使用起来更加方便。</w:t>
            </w:r>
          </w:p>
          <w:p>
            <w:pPr>
              <w:snapToGrid w:val="0"/>
              <w:spacing w:beforeLines="0" w:afterLines="0" w:line="400" w:lineRule="exact"/>
              <w:rPr>
                <w:rFonts w:hint="default" w:ascii="Segoe UI Emoji" w:cs="Segoe UI Emoji"/>
                <w:sz w:val="22"/>
                <w:szCs w:val="22"/>
                <w:shd w:val="clear" w:color="auto" w:fill="FFFFFF"/>
              </w:rPr>
            </w:pPr>
            <w:r>
              <w:rPr>
                <w:rFonts w:hint="eastAsia" w:ascii="Segoe UI Emoji" w:hAnsi="Segoe UI Emoji" w:cs="Segoe UI Emoji"/>
                <w:sz w:val="22"/>
                <w:szCs w:val="22"/>
                <w:shd w:val="clear" w:color="auto" w:fill="FFFFFF"/>
              </w:rPr>
              <w:t>中国设计在线，网址：</w:t>
            </w:r>
            <w:r>
              <w:rPr>
                <w:rFonts w:hint="default" w:ascii="Segoe UI Emoji" w:hAnsi="Segoe UI Emoji" w:cs="Segoe UI Emoji"/>
                <w:sz w:val="22"/>
                <w:szCs w:val="22"/>
                <w:shd w:val="clear" w:color="auto" w:fill="FFFFFF"/>
              </w:rPr>
              <w:t>www.ccdol.com</w:t>
            </w:r>
            <w:r>
              <w:rPr>
                <w:rFonts w:hint="eastAsia" w:ascii="Segoe UI Emoji" w:hAnsi="Segoe UI Emoji" w:cs="Segoe UI Emoji"/>
                <w:sz w:val="22"/>
                <w:szCs w:val="22"/>
                <w:shd w:val="clear" w:color="auto" w:fill="FFFFFF"/>
              </w:rPr>
              <w:t>，网站内有丰富的插画设计教程和原创设计资源。</w:t>
            </w:r>
          </w:p>
          <w:p>
            <w:pPr>
              <w:snapToGrid w:val="0"/>
              <w:spacing w:beforeLines="0" w:afterLines="0" w:line="400" w:lineRule="exact"/>
              <w:rPr>
                <w:rFonts w:hint="eastAsia" w:ascii="Arial" w:hAnsi="Arial" w:cs="Arial"/>
                <w:color w:val="191919"/>
                <w:sz w:val="22"/>
                <w:szCs w:val="22"/>
                <w:shd w:val="clear" w:color="auto" w:fill="FFFFFF"/>
              </w:rPr>
            </w:pPr>
            <w:r>
              <w:rPr>
                <w:rFonts w:hint="default" w:ascii="Times New Roman" w:cs="Times New Roman"/>
                <w:color w:val="191919"/>
                <w:sz w:val="22"/>
                <w:szCs w:val="22"/>
                <w:shd w:val="clear" w:color="auto" w:fill="FFFFFF"/>
              </w:rPr>
              <w:t>Creative Boom</w:t>
            </w:r>
            <w:r>
              <w:rPr>
                <w:rFonts w:hint="eastAsia" w:ascii="Segoe UI Emoji" w:hAnsi="Segoe UI Emoji" w:cs="Segoe UI Emoji"/>
                <w:sz w:val="22"/>
                <w:szCs w:val="22"/>
                <w:shd w:val="clear" w:color="auto" w:fill="FFFFFF"/>
              </w:rPr>
              <w:t>，网址：</w:t>
            </w:r>
            <w:r>
              <w:rPr>
                <w:rFonts w:hint="default" w:ascii="Arial" w:hAnsi="Arial" w:cs="Arial"/>
                <w:color w:val="191919"/>
                <w:sz w:val="22"/>
                <w:szCs w:val="22"/>
                <w:shd w:val="clear" w:color="auto" w:fill="FFFFFF"/>
              </w:rPr>
              <w:t>www.creativeboom.com</w:t>
            </w:r>
            <w:r>
              <w:rPr>
                <w:rFonts w:hint="eastAsia" w:ascii="Segoe UI Emoji" w:hAnsi="Segoe UI Emoji" w:cs="Segoe UI Emoji"/>
                <w:sz w:val="22"/>
                <w:szCs w:val="22"/>
                <w:shd w:val="clear" w:color="auto" w:fill="FFFFFF"/>
              </w:rPr>
              <w:t>，</w:t>
            </w:r>
            <w:r>
              <w:rPr>
                <w:rFonts w:hint="eastAsia" w:ascii="Arial" w:hAnsi="Arial" w:cs="Arial"/>
                <w:color w:val="191919"/>
                <w:sz w:val="22"/>
                <w:szCs w:val="22"/>
                <w:shd w:val="clear" w:color="auto" w:fill="FFFFFF"/>
              </w:rPr>
              <w:t>是一个在线的创意类杂志网站，有大量的优秀插画素材，可以无限激发设计师的脑洞想象力</w:t>
            </w:r>
            <w:r>
              <w:rPr>
                <w:rFonts w:hint="eastAsia" w:ascii="Segoe UI Emoji" w:hAnsi="Segoe UI Emoji" w:cs="Segoe UI Emoji"/>
                <w:sz w:val="22"/>
                <w:szCs w:val="22"/>
                <w:shd w:val="clear" w:color="auto" w:fill="FFFFFF"/>
              </w:rPr>
              <w:t>。</w:t>
            </w:r>
          </w:p>
          <w:p>
            <w:pPr>
              <w:jc w:val="both"/>
              <w:rPr>
                <w:rFonts w:hint="eastAsia" w:ascii="Times New Roman" w:hAnsi="Times New Roman" w:cs="Times New Roman" w:eastAsiaTheme="minorEastAsia"/>
                <w:color w:val="FF0000"/>
                <w:szCs w:val="21"/>
                <w:lang w:eastAsia="zh-CN"/>
              </w:rPr>
            </w:pPr>
            <w:r>
              <w:rPr>
                <w:rFonts w:hint="default" w:ascii="Times New Roman" w:cs="Times New Roman"/>
                <w:color w:val="191919"/>
                <w:sz w:val="22"/>
                <w:szCs w:val="22"/>
                <w:shd w:val="clear" w:color="auto" w:fill="FFFFFF"/>
              </w:rPr>
              <w:t>Folio</w:t>
            </w:r>
            <w:r>
              <w:rPr>
                <w:rFonts w:hint="eastAsia" w:ascii="Times New Roman" w:cs="Times New Roman"/>
                <w:color w:val="191919"/>
                <w:sz w:val="22"/>
                <w:szCs w:val="22"/>
                <w:shd w:val="clear" w:color="auto" w:fill="FFFFFF"/>
              </w:rPr>
              <w:t>，</w:t>
            </w:r>
            <w:r>
              <w:rPr>
                <w:rFonts w:hint="eastAsia" w:ascii="Arial" w:hAnsi="Arial" w:cs="Arial"/>
                <w:color w:val="191919"/>
                <w:sz w:val="22"/>
                <w:szCs w:val="22"/>
                <w:shd w:val="clear" w:color="auto" w:fill="FFFFFF"/>
              </w:rPr>
              <w:t>网址：</w:t>
            </w:r>
            <w:r>
              <w:rPr>
                <w:rFonts w:hint="default" w:ascii="Arial" w:hAnsi="Arial" w:cs="Arial"/>
                <w:color w:val="191919"/>
                <w:sz w:val="22"/>
                <w:szCs w:val="22"/>
                <w:shd w:val="clear" w:color="auto" w:fill="FFFFFF"/>
              </w:rPr>
              <w:t xml:space="preserve"> www.folioart.co.uk</w:t>
            </w:r>
            <w:r>
              <w:rPr>
                <w:rFonts w:hint="eastAsia" w:ascii="Segoe UI Emoji" w:hAnsi="Segoe UI Emoji" w:cs="Segoe UI Emoji"/>
                <w:sz w:val="22"/>
                <w:szCs w:val="22"/>
                <w:shd w:val="clear" w:color="auto" w:fill="FFFFFF"/>
              </w:rPr>
              <w:t>，网站内</w:t>
            </w:r>
            <w:r>
              <w:rPr>
                <w:rFonts w:hint="eastAsia" w:ascii="Arial" w:hAnsi="Arial" w:cs="Arial"/>
                <w:color w:val="191919"/>
                <w:sz w:val="22"/>
                <w:szCs w:val="22"/>
                <w:shd w:val="clear" w:color="auto" w:fill="FFFFFF"/>
              </w:rPr>
              <w:t>陈列了来自世界各地的高质量、多种形式的当代插画家和艺术家的作品，从插画延伸到动画、</w:t>
            </w:r>
            <w:r>
              <w:rPr>
                <w:rFonts w:hint="default" w:ascii="Arial" w:hAnsi="Arial" w:cs="Arial"/>
                <w:color w:val="191919"/>
                <w:sz w:val="22"/>
                <w:szCs w:val="22"/>
                <w:shd w:val="clear" w:color="auto" w:fill="FFFFFF"/>
              </w:rPr>
              <w:t>CGI</w:t>
            </w:r>
            <w:r>
              <w:rPr>
                <w:rFonts w:hint="eastAsia" w:ascii="Arial" w:hAnsi="Arial" w:cs="Arial"/>
                <w:color w:val="191919"/>
                <w:sz w:val="22"/>
                <w:szCs w:val="22"/>
                <w:shd w:val="clear" w:color="auto" w:fill="FFFFFF"/>
              </w:rPr>
              <w:t>、故事版等，应有尽有，还有与优秀插画师合作的机会。</w:t>
            </w:r>
          </w:p>
        </w:tc>
      </w:tr>
      <w:tr>
        <w:trPr>
          <w:trHeight w:val="2147" w:hRule="atLeast"/>
        </w:trPr>
        <w:tc>
          <w:tcPr>
            <w:tcW w:w="791" w:type="pct"/>
            <w:vAlign w:val="center"/>
          </w:tcPr>
          <w:p>
            <w:pPr>
              <w:adjustRightInd w:val="0"/>
              <w:snapToGrid w:val="0"/>
              <w:spacing w:line="400" w:lineRule="exact"/>
              <w:jc w:val="center"/>
              <w:rPr>
                <w:rFonts w:ascii="Times New Roman" w:hAnsi="Times New Roman" w:eastAsia="宋体" w:cs="Times New Roman"/>
                <w:szCs w:val="21"/>
              </w:rPr>
            </w:pPr>
            <w:r>
              <w:rPr>
                <w:rFonts w:ascii="Times New Roman" w:hAnsi="Times New Roman" w:eastAsia="宋体" w:cs="Times New Roman"/>
                <w:b/>
                <w:bCs/>
                <w:szCs w:val="21"/>
              </w:rPr>
              <w:t>课程简介</w:t>
            </w:r>
          </w:p>
        </w:tc>
        <w:tc>
          <w:tcPr>
            <w:tcW w:w="4208" w:type="pct"/>
            <w:gridSpan w:val="9"/>
            <w:vAlign w:val="center"/>
          </w:tcPr>
          <w:p>
            <w:pPr>
              <w:pStyle w:val="9"/>
              <w:shd w:val="clear" w:color="auto" w:fill="FFFFFF"/>
              <w:spacing w:beforeLines="0" w:afterLines="0" w:line="400" w:lineRule="exact"/>
              <w:ind w:firstLine="440" w:firstLineChars="200"/>
              <w:rPr>
                <w:rFonts w:hint="default" w:ascii="Segoe UI Emoji" w:hAnsi="Segoe UI Emoji" w:cs="Segoe UI Emoji" w:eastAsiaTheme="minorEastAsia"/>
                <w:kern w:val="2"/>
                <w:sz w:val="22"/>
                <w:szCs w:val="22"/>
                <w:shd w:val="clear" w:color="auto" w:fill="FFFFFF"/>
                <w:lang w:val="en-US" w:eastAsia="zh-Hans" w:bidi="ar-SA"/>
              </w:rPr>
            </w:pPr>
            <w:r>
              <w:rPr>
                <w:rFonts w:hint="eastAsia" w:ascii="Segoe UI Emoji" w:hAnsi="Segoe UI Emoji" w:cs="Segoe UI Emoji" w:eastAsiaTheme="minorEastAsia"/>
                <w:kern w:val="2"/>
                <w:sz w:val="22"/>
                <w:szCs w:val="22"/>
                <w:shd w:val="clear" w:color="auto" w:fill="FFFFFF"/>
                <w:lang w:val="en-US" w:eastAsia="zh-CN" w:bidi="ar-SA"/>
              </w:rPr>
              <w:t>《</w:t>
            </w:r>
            <w:r>
              <w:rPr>
                <w:rFonts w:hint="eastAsia" w:ascii="Segoe UI Emoji" w:hAnsi="Segoe UI Emoji" w:cs="Segoe UI Emoji" w:eastAsiaTheme="minorEastAsia"/>
                <w:kern w:val="2"/>
                <w:sz w:val="22"/>
                <w:szCs w:val="22"/>
                <w:shd w:val="clear" w:color="auto" w:fill="FFFFFF"/>
                <w:lang w:val="en-US" w:eastAsia="zh-Hans" w:bidi="ar-SA"/>
              </w:rPr>
              <w:t>插图设计</w:t>
            </w:r>
            <w:r>
              <w:rPr>
                <w:rFonts w:hint="eastAsia" w:ascii="Segoe UI Emoji" w:hAnsi="Segoe UI Emoji" w:cs="Segoe UI Emoji" w:eastAsiaTheme="minorEastAsia"/>
                <w:kern w:val="2"/>
                <w:sz w:val="22"/>
                <w:szCs w:val="22"/>
                <w:shd w:val="clear" w:color="auto" w:fill="FFFFFF"/>
                <w:lang w:val="en-US" w:eastAsia="zh-CN" w:bidi="ar-SA"/>
              </w:rPr>
              <w:t>》是美术学专业分方向之前的</w:t>
            </w:r>
            <w:r>
              <w:rPr>
                <w:rFonts w:hint="eastAsia" w:ascii="Segoe UI Emoji" w:hAnsi="Segoe UI Emoji" w:cs="Segoe UI Emoji" w:eastAsiaTheme="minorEastAsia"/>
                <w:kern w:val="2"/>
                <w:sz w:val="22"/>
                <w:szCs w:val="22"/>
                <w:shd w:val="clear" w:color="auto" w:fill="FFFFFF"/>
                <w:lang w:val="en-US" w:eastAsia="zh-Hans" w:bidi="ar-SA"/>
              </w:rPr>
              <w:t>专业选修课程</w:t>
            </w:r>
            <w:r>
              <w:rPr>
                <w:rFonts w:hint="eastAsia" w:ascii="Segoe UI Emoji" w:hAnsi="Segoe UI Emoji" w:cs="Segoe UI Emoji" w:eastAsiaTheme="minorEastAsia"/>
                <w:kern w:val="2"/>
                <w:sz w:val="22"/>
                <w:szCs w:val="22"/>
                <w:shd w:val="clear" w:color="auto" w:fill="FFFFFF"/>
                <w:lang w:val="en-US" w:eastAsia="zh-CN" w:bidi="ar-SA"/>
              </w:rPr>
              <w:t>之一。通过本课程的教学，</w:t>
            </w:r>
            <w:r>
              <w:rPr>
                <w:rFonts w:hint="eastAsia" w:ascii="Segoe UI Emoji" w:hAnsi="Segoe UI Emoji" w:cs="Segoe UI Emoji" w:eastAsiaTheme="minorEastAsia"/>
                <w:kern w:val="2"/>
                <w:sz w:val="22"/>
                <w:szCs w:val="22"/>
                <w:shd w:val="clear" w:color="auto" w:fill="FFFFFF"/>
                <w:lang w:val="en-US" w:eastAsia="zh-Hans" w:bidi="ar-SA"/>
              </w:rPr>
              <w:t>可以使</w:t>
            </w:r>
            <w:r>
              <w:rPr>
                <w:rFonts w:hint="eastAsia" w:ascii="Segoe UI Emoji" w:hAnsi="Segoe UI Emoji" w:cs="Segoe UI Emoji" w:eastAsiaTheme="minorEastAsia"/>
                <w:kern w:val="2"/>
                <w:sz w:val="22"/>
                <w:szCs w:val="22"/>
                <w:shd w:val="clear" w:color="auto" w:fill="FFFFFF"/>
                <w:lang w:val="en-US" w:eastAsia="zh-CN" w:bidi="ar-SA"/>
              </w:rPr>
              <w:t>学生掌握插图设计的基本理论、设计样式发展演变和</w:t>
            </w:r>
            <w:r>
              <w:rPr>
                <w:rFonts w:hint="eastAsia" w:ascii="Segoe UI Emoji" w:hAnsi="Segoe UI Emoji" w:cs="Segoe UI Emoji" w:eastAsiaTheme="minorEastAsia"/>
                <w:kern w:val="2"/>
                <w:sz w:val="22"/>
                <w:szCs w:val="22"/>
                <w:shd w:val="clear" w:color="auto" w:fill="FFFFFF"/>
                <w:lang w:val="en-US" w:eastAsia="zh-Hans" w:bidi="ar-SA"/>
              </w:rPr>
              <w:t>插图</w:t>
            </w:r>
            <w:r>
              <w:rPr>
                <w:rFonts w:hint="eastAsia" w:ascii="Segoe UI Emoji" w:hAnsi="Segoe UI Emoji" w:cs="Segoe UI Emoji" w:eastAsiaTheme="minorEastAsia"/>
                <w:kern w:val="2"/>
                <w:sz w:val="22"/>
                <w:szCs w:val="22"/>
                <w:shd w:val="clear" w:color="auto" w:fill="FFFFFF"/>
                <w:lang w:val="en-US" w:eastAsia="zh-CN" w:bidi="ar-SA"/>
              </w:rPr>
              <w:t>设计方法、</w:t>
            </w:r>
            <w:r>
              <w:rPr>
                <w:rFonts w:hint="eastAsia" w:ascii="Segoe UI Emoji" w:hAnsi="Segoe UI Emoji" w:cs="Segoe UI Emoji" w:eastAsiaTheme="minorEastAsia"/>
                <w:kern w:val="2"/>
                <w:sz w:val="22"/>
                <w:szCs w:val="22"/>
                <w:shd w:val="clear" w:color="auto" w:fill="FFFFFF"/>
                <w:lang w:val="en-US" w:eastAsia="zh-Hans" w:bidi="ar-SA"/>
              </w:rPr>
              <w:t>技能</w:t>
            </w:r>
            <w:r>
              <w:rPr>
                <w:rFonts w:hint="eastAsia" w:ascii="Segoe UI Emoji" w:hAnsi="Segoe UI Emoji" w:cs="Segoe UI Emoji" w:eastAsiaTheme="minorEastAsia"/>
                <w:kern w:val="2"/>
                <w:sz w:val="22"/>
                <w:szCs w:val="22"/>
                <w:shd w:val="clear" w:color="auto" w:fill="FFFFFF"/>
                <w:lang w:val="en-US" w:eastAsia="zh-CN" w:bidi="ar-SA"/>
              </w:rPr>
              <w:t>。</w:t>
            </w:r>
            <w:r>
              <w:rPr>
                <w:rFonts w:hint="eastAsia" w:ascii="Segoe UI Emoji" w:hAnsi="Segoe UI Emoji" w:cs="Segoe UI Emoji" w:eastAsiaTheme="minorEastAsia"/>
                <w:kern w:val="2"/>
                <w:sz w:val="22"/>
                <w:szCs w:val="22"/>
                <w:shd w:val="clear" w:color="auto" w:fill="FFFFFF"/>
                <w:lang w:val="en-US" w:eastAsia="zh-Hans" w:bidi="ar-SA"/>
              </w:rPr>
              <w:t>美术学专业学生已经学过各种基础绘画技法</w:t>
            </w:r>
            <w:r>
              <w:rPr>
                <w:rFonts w:hint="default" w:ascii="Segoe UI Emoji" w:hAnsi="Segoe UI Emoji" w:cs="Segoe UI Emoji" w:eastAsiaTheme="minorEastAsia"/>
                <w:kern w:val="2"/>
                <w:sz w:val="22"/>
                <w:szCs w:val="22"/>
                <w:shd w:val="clear" w:color="auto" w:fill="FFFFFF"/>
                <w:lang w:val="en-US" w:eastAsia="zh-Hans" w:bidi="ar-SA"/>
              </w:rPr>
              <w:t>，</w:t>
            </w:r>
            <w:r>
              <w:rPr>
                <w:rFonts w:hint="eastAsia" w:ascii="Segoe UI Emoji" w:hAnsi="Segoe UI Emoji" w:cs="Segoe UI Emoji" w:eastAsiaTheme="minorEastAsia"/>
                <w:kern w:val="2"/>
                <w:sz w:val="22"/>
                <w:szCs w:val="22"/>
                <w:shd w:val="clear" w:color="auto" w:fill="FFFFFF"/>
                <w:lang w:val="en-US" w:eastAsia="zh-Hans" w:bidi="ar-SA"/>
              </w:rPr>
              <w:t>该课程的开设使学生可以把所学知识技能运用于插图设计中</w:t>
            </w:r>
            <w:r>
              <w:rPr>
                <w:rFonts w:hint="default" w:ascii="Segoe UI Emoji" w:hAnsi="Segoe UI Emoji" w:cs="Segoe UI Emoji" w:eastAsiaTheme="minorEastAsia"/>
                <w:kern w:val="2"/>
                <w:sz w:val="22"/>
                <w:szCs w:val="22"/>
                <w:shd w:val="clear" w:color="auto" w:fill="FFFFFF"/>
                <w:lang w:val="en-US" w:eastAsia="zh-Hans" w:bidi="ar-SA"/>
              </w:rPr>
              <w:t>，</w:t>
            </w:r>
            <w:r>
              <w:rPr>
                <w:rFonts w:hint="eastAsia" w:ascii="Segoe UI Emoji" w:hAnsi="Segoe UI Emoji" w:cs="Segoe UI Emoji" w:eastAsiaTheme="minorEastAsia"/>
                <w:kern w:val="2"/>
                <w:sz w:val="22"/>
                <w:szCs w:val="22"/>
                <w:shd w:val="clear" w:color="auto" w:fill="FFFFFF"/>
                <w:lang w:val="en-US" w:eastAsia="zh-Hans" w:bidi="ar-SA"/>
              </w:rPr>
              <w:t>让</w:t>
            </w:r>
            <w:r>
              <w:rPr>
                <w:rFonts w:hint="eastAsia" w:ascii="Segoe UI Emoji" w:hAnsi="Segoe UI Emoji" w:cs="Segoe UI Emoji" w:eastAsiaTheme="minorEastAsia"/>
                <w:kern w:val="2"/>
                <w:sz w:val="22"/>
                <w:szCs w:val="22"/>
                <w:shd w:val="clear" w:color="auto" w:fill="FFFFFF"/>
                <w:lang w:val="en-US" w:eastAsia="zh-CN" w:bidi="ar-SA"/>
              </w:rPr>
              <w:t>学生在插图设计时</w:t>
            </w:r>
            <w:r>
              <w:rPr>
                <w:rFonts w:hint="eastAsia" w:ascii="Segoe UI Emoji" w:hAnsi="Segoe UI Emoji" w:cs="Segoe UI Emoji" w:eastAsiaTheme="minorEastAsia"/>
                <w:kern w:val="2"/>
                <w:sz w:val="22"/>
                <w:szCs w:val="22"/>
                <w:shd w:val="clear" w:color="auto" w:fill="FFFFFF"/>
                <w:lang w:val="en-US" w:eastAsia="zh-Hans" w:bidi="ar-SA"/>
              </w:rPr>
              <w:t>不仅仅只会技法</w:t>
            </w:r>
            <w:r>
              <w:rPr>
                <w:rFonts w:hint="default" w:ascii="Segoe UI Emoji" w:hAnsi="Segoe UI Emoji" w:cs="Segoe UI Emoji" w:eastAsiaTheme="minorEastAsia"/>
                <w:kern w:val="2"/>
                <w:sz w:val="22"/>
                <w:szCs w:val="22"/>
                <w:shd w:val="clear" w:color="auto" w:fill="FFFFFF"/>
                <w:lang w:val="en-US" w:eastAsia="zh-Hans" w:bidi="ar-SA"/>
              </w:rPr>
              <w:t>，</w:t>
            </w:r>
            <w:r>
              <w:rPr>
                <w:rFonts w:hint="eastAsia" w:ascii="Segoe UI Emoji" w:hAnsi="Segoe UI Emoji" w:cs="Segoe UI Emoji" w:eastAsiaTheme="minorEastAsia"/>
                <w:kern w:val="2"/>
                <w:sz w:val="22"/>
                <w:szCs w:val="22"/>
                <w:shd w:val="clear" w:color="auto" w:fill="FFFFFF"/>
                <w:lang w:val="en-US" w:eastAsia="zh-Hans" w:bidi="ar-SA"/>
              </w:rPr>
              <w:t>还</w:t>
            </w:r>
            <w:r>
              <w:rPr>
                <w:rFonts w:hint="eastAsia" w:ascii="Segoe UI Emoji" w:hAnsi="Segoe UI Emoji" w:cs="Segoe UI Emoji" w:eastAsiaTheme="minorEastAsia"/>
                <w:kern w:val="2"/>
                <w:sz w:val="22"/>
                <w:szCs w:val="22"/>
                <w:shd w:val="clear" w:color="auto" w:fill="FFFFFF"/>
                <w:lang w:val="en-US" w:eastAsia="zh-CN" w:bidi="ar-SA"/>
              </w:rPr>
              <w:t>能够从艺术与实用的角度来分析主题，</w:t>
            </w:r>
            <w:r>
              <w:rPr>
                <w:rFonts w:hint="eastAsia" w:ascii="Segoe UI Emoji" w:hAnsi="Segoe UI Emoji" w:cs="Segoe UI Emoji" w:eastAsiaTheme="minorEastAsia"/>
                <w:kern w:val="2"/>
                <w:sz w:val="22"/>
                <w:szCs w:val="22"/>
                <w:shd w:val="clear" w:color="auto" w:fill="FFFFFF"/>
                <w:lang w:val="en-US" w:eastAsia="zh-Hans" w:bidi="ar-SA"/>
              </w:rPr>
              <w:t>为以后基础教育中的设计应用和综合探索部分的教学打下良好的基础</w:t>
            </w:r>
            <w:r>
              <w:rPr>
                <w:rFonts w:hint="default" w:ascii="Segoe UI Emoji" w:hAnsi="Segoe UI Emoji" w:cs="Segoe UI Emoji" w:eastAsiaTheme="minorEastAsia"/>
                <w:kern w:val="2"/>
                <w:sz w:val="22"/>
                <w:szCs w:val="22"/>
                <w:shd w:val="clear" w:color="auto" w:fill="FFFFFF"/>
                <w:lang w:val="en-US" w:eastAsia="zh-Hans" w:bidi="ar-SA"/>
              </w:rPr>
              <w:t>。</w:t>
            </w:r>
          </w:p>
          <w:p>
            <w:pPr>
              <w:adjustRightInd w:val="0"/>
              <w:snapToGrid w:val="0"/>
              <w:spacing w:line="400" w:lineRule="exact"/>
              <w:rPr>
                <w:rFonts w:hint="eastAsia" w:ascii="宋体" w:hAnsi="宋体" w:cs="宋体"/>
                <w:sz w:val="24"/>
                <w:lang w:val="en-US" w:eastAsia="zh-CN"/>
              </w:rPr>
            </w:pPr>
          </w:p>
        </w:tc>
      </w:tr>
    </w:tbl>
    <w:p>
      <w:pPr>
        <w:autoSpaceDE w:val="0"/>
        <w:autoSpaceDN w:val="0"/>
        <w:adjustRightInd w:val="0"/>
        <w:snapToGrid w:val="0"/>
        <w:spacing w:line="360" w:lineRule="auto"/>
        <w:jc w:val="left"/>
        <w:rPr>
          <w:rFonts w:ascii="Times New Roman" w:hAnsi="Times New Roman" w:eastAsia="黑体" w:cs="Times New Roman"/>
          <w:b/>
          <w:kern w:val="0"/>
          <w:sz w:val="28"/>
          <w:szCs w:val="28"/>
        </w:rPr>
      </w:pPr>
      <w:r>
        <w:rPr>
          <w:rFonts w:ascii="Times New Roman" w:hAnsi="Times New Roman" w:eastAsia="黑体" w:cs="Times New Roman"/>
          <w:b/>
          <w:kern w:val="0"/>
          <w:sz w:val="28"/>
          <w:szCs w:val="28"/>
        </w:rPr>
        <w:t>二、课程目标</w:t>
      </w:r>
    </w:p>
    <w:p>
      <w:pPr>
        <w:spacing w:line="360" w:lineRule="auto"/>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表1  课程目标</w:t>
      </w:r>
    </w:p>
    <w:tbl>
      <w:tblPr>
        <w:tblStyle w:val="13"/>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02"/>
        <w:gridCol w:w="7780"/>
      </w:tblGrid>
      <w:tr>
        <w:tc>
          <w:tcPr>
            <w:tcW w:w="809" w:type="pct"/>
            <w:vAlign w:val="center"/>
          </w:tcPr>
          <w:p>
            <w:pPr>
              <w:spacing w:line="36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序号</w:t>
            </w:r>
          </w:p>
        </w:tc>
        <w:tc>
          <w:tcPr>
            <w:tcW w:w="4190" w:type="pct"/>
            <w:vAlign w:val="center"/>
          </w:tcPr>
          <w:p>
            <w:pPr>
              <w:spacing w:line="36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具体课程目标</w:t>
            </w:r>
          </w:p>
        </w:tc>
      </w:tr>
      <w:tr>
        <w:tc>
          <w:tcPr>
            <w:tcW w:w="809" w:type="pct"/>
            <w:vAlign w:val="center"/>
          </w:tcPr>
          <w:p>
            <w:pPr>
              <w:spacing w:line="36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课程目标1</w:t>
            </w:r>
          </w:p>
        </w:tc>
        <w:tc>
          <w:tcPr>
            <w:tcW w:w="4190" w:type="pct"/>
            <w:vAlign w:val="center"/>
          </w:tcPr>
          <w:p>
            <w:pPr>
              <w:pStyle w:val="9"/>
              <w:shd w:val="clear" w:color="auto" w:fill="FFFFFF"/>
              <w:spacing w:beforeLines="0" w:afterLines="0" w:line="240" w:lineRule="auto"/>
              <w:ind w:firstLine="440" w:firstLineChars="200"/>
              <w:rPr>
                <w:rFonts w:hint="eastAsia" w:ascii="宋体" w:hAnsi="宋体" w:cs="宋体" w:eastAsiaTheme="minorEastAsia"/>
                <w:kern w:val="2"/>
                <w:sz w:val="21"/>
                <w:szCs w:val="22"/>
                <w:lang w:val="en-US" w:eastAsia="zh-CN" w:bidi="ar-SA"/>
              </w:rPr>
            </w:pPr>
            <w:r>
              <w:rPr>
                <w:rFonts w:hint="eastAsia" w:asciiTheme="minorHAnsi" w:hAnsiTheme="minorHAnsi" w:eastAsiaTheme="minorEastAsia" w:cstheme="minorBidi"/>
                <w:kern w:val="2"/>
                <w:sz w:val="22"/>
                <w:szCs w:val="22"/>
                <w:lang w:val="en-US" w:eastAsia="zh-CN" w:bidi="ar-SA"/>
              </w:rPr>
              <w:t>通过本课程的教学，使学生较为全面掌握插图设计的方法。能依据设计题目完成插图设计市场调查和分析研究，在调研基础上进行创意开发和设计定位，完成设计题材和设计形象的选择，选择合适的设计形式和设计技法完成，可以</w:t>
            </w:r>
            <w:r>
              <w:rPr>
                <w:rFonts w:hint="eastAsia" w:asciiTheme="minorHAnsi" w:hAnsiTheme="minorHAnsi" w:eastAsiaTheme="minorEastAsia" w:cstheme="minorBidi"/>
                <w:kern w:val="2"/>
                <w:sz w:val="22"/>
                <w:szCs w:val="22"/>
                <w:lang w:val="en-US" w:eastAsia="zh-Hans" w:bidi="ar-SA"/>
              </w:rPr>
              <w:t>适当结合</w:t>
            </w:r>
            <w:r>
              <w:rPr>
                <w:rFonts w:hint="eastAsia" w:asciiTheme="minorHAnsi" w:hAnsiTheme="minorHAnsi" w:eastAsiaTheme="minorEastAsia" w:cstheme="minorBidi"/>
                <w:kern w:val="2"/>
                <w:sz w:val="22"/>
                <w:szCs w:val="22"/>
                <w:lang w:val="en-US" w:eastAsia="zh-CN" w:bidi="ar-SA"/>
              </w:rPr>
              <w:t>运用计算机和数位绘图工具；至少掌握</w:t>
            </w:r>
            <w:r>
              <w:rPr>
                <w:rFonts w:hint="default" w:asciiTheme="minorHAnsi" w:hAnsiTheme="minorHAnsi" w:eastAsiaTheme="minorEastAsia" w:cstheme="minorBidi"/>
                <w:kern w:val="2"/>
                <w:sz w:val="22"/>
                <w:szCs w:val="22"/>
                <w:lang w:val="en-US" w:eastAsia="zh-CN" w:bidi="ar-SA"/>
              </w:rPr>
              <w:t>1</w:t>
            </w:r>
            <w:r>
              <w:rPr>
                <w:rFonts w:hint="eastAsia" w:asciiTheme="minorHAnsi" w:hAnsiTheme="minorHAnsi" w:eastAsiaTheme="minorEastAsia" w:cstheme="minorBidi"/>
                <w:kern w:val="2"/>
                <w:sz w:val="22"/>
                <w:szCs w:val="22"/>
                <w:lang w:val="en-US" w:eastAsia="zh-CN" w:bidi="ar-SA"/>
              </w:rPr>
              <w:t xml:space="preserve">个数字绘画软件。【毕业要求 3 </w:t>
            </w:r>
            <w:r>
              <w:rPr>
                <w:rFonts w:hint="default" w:asciiTheme="minorHAnsi" w:hAnsiTheme="minorHAnsi" w:eastAsiaTheme="minorEastAsia" w:cstheme="minorBidi"/>
                <w:kern w:val="2"/>
                <w:sz w:val="22"/>
                <w:szCs w:val="22"/>
                <w:lang w:val="en-US" w:eastAsia="zh-CN" w:bidi="ar-SA"/>
              </w:rPr>
              <w:t xml:space="preserve"> </w:t>
            </w:r>
            <w:r>
              <w:rPr>
                <w:rFonts w:hint="eastAsia" w:asciiTheme="minorHAnsi" w:hAnsiTheme="minorHAnsi" w:eastAsiaTheme="minorEastAsia" w:cstheme="minorBidi"/>
                <w:kern w:val="2"/>
                <w:sz w:val="22"/>
                <w:szCs w:val="22"/>
                <w:lang w:val="en-US" w:eastAsia="zh-Hans" w:bidi="ar-SA"/>
              </w:rPr>
              <w:t>学科素养</w:t>
            </w:r>
            <w:r>
              <w:rPr>
                <w:rFonts w:hint="eastAsia" w:asciiTheme="minorHAnsi" w:hAnsiTheme="minorHAnsi" w:eastAsiaTheme="minorEastAsia" w:cstheme="minorBidi"/>
                <w:kern w:val="2"/>
                <w:sz w:val="22"/>
                <w:szCs w:val="22"/>
                <w:lang w:val="en-US" w:eastAsia="zh-CN" w:bidi="ar-SA"/>
              </w:rPr>
              <w:t>】</w:t>
            </w:r>
          </w:p>
        </w:tc>
      </w:tr>
      <w:tr>
        <w:tc>
          <w:tcPr>
            <w:tcW w:w="809" w:type="pct"/>
            <w:vAlign w:val="center"/>
          </w:tcPr>
          <w:p>
            <w:pPr>
              <w:spacing w:line="36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课程目标2</w:t>
            </w:r>
          </w:p>
        </w:tc>
        <w:tc>
          <w:tcPr>
            <w:tcW w:w="4190" w:type="pct"/>
            <w:vAlign w:val="center"/>
          </w:tcPr>
          <w:p>
            <w:pPr>
              <w:widowControl/>
              <w:ind w:firstLine="440" w:firstLineChars="200"/>
              <w:jc w:val="left"/>
              <w:textAlignment w:val="center"/>
              <w:rPr>
                <w:rFonts w:hint="eastAsia" w:ascii="宋体" w:hAnsi="宋体" w:cs="宋体" w:eastAsiaTheme="minorEastAsia"/>
                <w:kern w:val="2"/>
                <w:sz w:val="21"/>
                <w:szCs w:val="22"/>
                <w:lang w:val="en-US" w:eastAsia="zh-CN" w:bidi="ar-SA"/>
              </w:rPr>
            </w:pPr>
            <w:r>
              <w:rPr>
                <w:rFonts w:hint="eastAsia"/>
                <w:sz w:val="22"/>
                <w:szCs w:val="22"/>
              </w:rPr>
              <w:t>通过本课程的教学，</w:t>
            </w:r>
            <w:r>
              <w:rPr>
                <w:rFonts w:hint="eastAsia"/>
                <w:sz w:val="22"/>
                <w:szCs w:val="22"/>
                <w:shd w:val="clear" w:color="auto" w:fill="FFFFFF"/>
              </w:rPr>
              <w:t>提升插图设计思维能力，</w:t>
            </w:r>
            <w:r>
              <w:rPr>
                <w:rFonts w:hint="eastAsia"/>
                <w:sz w:val="22"/>
                <w:szCs w:val="22"/>
              </w:rPr>
              <w:t>使学生掌握插图设计的方法、规律和采用插图设计创造性的说明，具有市场调研和创意开发的能力；具有运用不同技法进行设计表达的能力；具有插图设计风格化绘制的能力；了解国内外插画设计的发展动态和岗位需求，具备创新创业能力</w:t>
            </w:r>
            <w:r>
              <w:rPr>
                <w:rFonts w:hint="default"/>
                <w:sz w:val="22"/>
                <w:szCs w:val="22"/>
              </w:rPr>
              <w:t>；</w:t>
            </w:r>
            <w:r>
              <w:rPr>
                <w:rFonts w:hint="eastAsia"/>
                <w:sz w:val="22"/>
                <w:szCs w:val="22"/>
                <w:lang w:val="en-US" w:eastAsia="zh-Hans"/>
              </w:rPr>
              <w:t>具有对中小学教学中相应模块的教学能力</w:t>
            </w:r>
            <w:r>
              <w:rPr>
                <w:rFonts w:hint="default"/>
                <w:sz w:val="22"/>
                <w:szCs w:val="22"/>
                <w:lang w:eastAsia="zh-Hans"/>
              </w:rPr>
              <w:t>。</w:t>
            </w:r>
            <w:r>
              <w:rPr>
                <w:rFonts w:hint="eastAsia" w:ascii="宋体" w:hAnsi="宋体" w:eastAsia="宋体" w:cs="宋体"/>
                <w:b w:val="0"/>
                <w:bCs/>
                <w:spacing w:val="-9"/>
                <w:sz w:val="24"/>
                <w:szCs w:val="24"/>
              </w:rPr>
              <w:t xml:space="preserve">【毕业要求4  </w:t>
            </w:r>
            <w:r>
              <w:rPr>
                <w:rFonts w:hint="eastAsia" w:ascii="宋体" w:hAnsi="宋体" w:eastAsia="宋体" w:cs="宋体"/>
                <w:b w:val="0"/>
                <w:bCs/>
                <w:spacing w:val="-9"/>
                <w:sz w:val="24"/>
                <w:szCs w:val="24"/>
                <w:lang w:val="en-US" w:eastAsia="zh-Hans"/>
              </w:rPr>
              <w:t>教学能力</w:t>
            </w:r>
            <w:r>
              <w:rPr>
                <w:rFonts w:hint="eastAsia" w:ascii="宋体" w:hAnsi="宋体" w:eastAsia="宋体" w:cs="宋体"/>
                <w:b w:val="0"/>
                <w:bCs/>
                <w:spacing w:val="-9"/>
                <w:sz w:val="24"/>
                <w:szCs w:val="24"/>
              </w:rPr>
              <w:t>】</w:t>
            </w:r>
          </w:p>
        </w:tc>
      </w:tr>
      <w:tr>
        <w:tc>
          <w:tcPr>
            <w:tcW w:w="809" w:type="pct"/>
            <w:vAlign w:val="center"/>
          </w:tcPr>
          <w:p>
            <w:pPr>
              <w:spacing w:line="360" w:lineRule="auto"/>
              <w:jc w:val="center"/>
              <w:rPr>
                <w:rFonts w:ascii="Times New Roman" w:hAnsi="Times New Roman" w:eastAsia="宋体" w:cs="Times New Roman"/>
                <w:b/>
                <w:color w:val="000000" w:themeColor="text1"/>
                <w:kern w:val="0"/>
                <w:szCs w:val="21"/>
                <w14:textFill>
                  <w14:solidFill>
                    <w14:schemeClr w14:val="tx1"/>
                  </w14:solidFill>
                </w14:textFill>
              </w:rPr>
            </w:pPr>
            <w:r>
              <w:rPr>
                <w:rFonts w:ascii="Times New Roman" w:hAnsi="Times New Roman" w:eastAsia="宋体" w:cs="Times New Roman"/>
                <w:b/>
                <w:color w:val="000000" w:themeColor="text1"/>
                <w:kern w:val="0"/>
                <w:szCs w:val="21"/>
                <w14:textFill>
                  <w14:solidFill>
                    <w14:schemeClr w14:val="tx1"/>
                  </w14:solidFill>
                </w14:textFill>
              </w:rPr>
              <w:t>课程目标3</w:t>
            </w:r>
          </w:p>
        </w:tc>
        <w:tc>
          <w:tcPr>
            <w:tcW w:w="4190" w:type="pct"/>
            <w:vAlign w:val="center"/>
          </w:tcPr>
          <w:p>
            <w:pPr>
              <w:widowControl/>
              <w:ind w:firstLine="440" w:firstLineChars="200"/>
              <w:jc w:val="left"/>
              <w:textAlignment w:val="center"/>
              <w:rPr>
                <w:rFonts w:hint="eastAsia" w:ascii="宋体" w:hAnsi="宋体" w:cs="宋体" w:eastAsiaTheme="minorEastAsia"/>
                <w:kern w:val="2"/>
                <w:sz w:val="21"/>
                <w:szCs w:val="22"/>
                <w:lang w:val="en-US" w:eastAsia="zh-CN" w:bidi="ar-SA"/>
              </w:rPr>
            </w:pPr>
            <w:r>
              <w:rPr>
                <w:rFonts w:hint="eastAsia"/>
                <w:sz w:val="22"/>
                <w:szCs w:val="22"/>
                <w:lang w:val="en-US" w:eastAsia="zh-CN"/>
              </w:rPr>
              <w:t>通过本课程的教学，以创造性思维模式寻求审美的现代性插图设计。拓宽学生的知识面和设计思维能力。拓宽学生对</w:t>
            </w:r>
            <w:r>
              <w:rPr>
                <w:rFonts w:hint="eastAsia"/>
                <w:sz w:val="22"/>
                <w:szCs w:val="22"/>
                <w:lang w:val="en-US" w:eastAsia="zh-Hans"/>
              </w:rPr>
              <w:t>美术学</w:t>
            </w:r>
            <w:r>
              <w:rPr>
                <w:rFonts w:hint="eastAsia"/>
                <w:sz w:val="22"/>
                <w:szCs w:val="22"/>
                <w:lang w:val="en-US" w:eastAsia="zh-CN"/>
              </w:rPr>
              <w:t>的专业认知，使学生具备刻苦钻研专业知识的良好品质。领悟多学科的交互应用，了解国内 外美术基础教育改革发展动态，能够适应新时代美术教师教育发展需求</w:t>
            </w:r>
            <w:r>
              <w:rPr>
                <w:rFonts w:hint="default"/>
                <w:sz w:val="22"/>
                <w:szCs w:val="22"/>
                <w:lang w:eastAsia="zh-CN"/>
              </w:rPr>
              <w:t>，</w:t>
            </w:r>
            <w:r>
              <w:rPr>
                <w:rFonts w:hint="eastAsia"/>
                <w:sz w:val="22"/>
                <w:szCs w:val="22"/>
                <w:lang w:val="en-US" w:eastAsia="zh-CN"/>
              </w:rPr>
              <w:t>进行学习和职业生涯规划。</w:t>
            </w:r>
            <w:r>
              <w:rPr>
                <w:rFonts w:hint="eastAsia"/>
                <w:sz w:val="22"/>
                <w:szCs w:val="22"/>
              </w:rPr>
              <w:t xml:space="preserve">【毕业要求6 </w:t>
            </w:r>
            <w:r>
              <w:rPr>
                <w:rFonts w:hint="default"/>
                <w:sz w:val="22"/>
                <w:szCs w:val="22"/>
              </w:rPr>
              <w:t xml:space="preserve"> </w:t>
            </w:r>
            <w:r>
              <w:rPr>
                <w:rFonts w:hint="eastAsia"/>
                <w:sz w:val="22"/>
                <w:szCs w:val="22"/>
                <w:lang w:val="en-US" w:eastAsia="zh-Hans"/>
              </w:rPr>
              <w:t>学会反思</w:t>
            </w:r>
            <w:r>
              <w:rPr>
                <w:rFonts w:hint="eastAsia"/>
                <w:sz w:val="22"/>
                <w:szCs w:val="22"/>
              </w:rPr>
              <w:t>】</w:t>
            </w:r>
          </w:p>
        </w:tc>
      </w:tr>
    </w:tbl>
    <w:p>
      <w:pPr>
        <w:spacing w:line="360" w:lineRule="auto"/>
        <w:jc w:val="both"/>
        <w:rPr>
          <w:rFonts w:ascii="Times New Roman" w:hAnsi="Times New Roman" w:eastAsia="宋体" w:cs="Times New Roman"/>
          <w:b/>
          <w:color w:val="000000" w:themeColor="text1"/>
          <w:szCs w:val="21"/>
          <w14:textFill>
            <w14:solidFill>
              <w14:schemeClr w14:val="tx1"/>
            </w14:solidFill>
          </w14:textFill>
        </w:rPr>
      </w:pPr>
      <w:r>
        <w:rPr>
          <w:rFonts w:hint="eastAsia" w:ascii="宋体" w:hAnsi="宋体" w:eastAsia="宋体" w:cs="宋体"/>
          <w:color w:val="FF0000"/>
          <w:szCs w:val="21"/>
          <w:lang w:val="en-US" w:eastAsia="zh-CN"/>
        </w:rPr>
        <w:t xml:space="preserve"> </w:t>
      </w:r>
    </w:p>
    <w:p>
      <w:pPr>
        <w:spacing w:line="360" w:lineRule="auto"/>
        <w:rPr>
          <w:rFonts w:ascii="Times New Roman" w:hAnsi="Times New Roman" w:eastAsia="宋体" w:cs="Times New Roman"/>
          <w:b/>
          <w:color w:val="000000" w:themeColor="text1"/>
          <w:szCs w:val="21"/>
          <w14:textFill>
            <w14:solidFill>
              <w14:schemeClr w14:val="tx1"/>
            </w14:solidFill>
          </w14:textFill>
        </w:rPr>
      </w:pPr>
    </w:p>
    <w:p>
      <w:pPr>
        <w:pStyle w:val="24"/>
        <w:spacing w:line="320" w:lineRule="exact"/>
        <w:ind w:left="420" w:firstLine="422"/>
        <w:jc w:val="center"/>
        <w:rPr>
          <w:rFonts w:hint="eastAsia" w:ascii="Times New Roman" w:hAnsi="Times New Roman" w:cs="Times New Roman" w:eastAsiaTheme="minorEastAsia"/>
          <w:b/>
          <w:szCs w:val="21"/>
          <w:lang w:val="en-US" w:eastAsia="zh-CN"/>
        </w:rPr>
      </w:pPr>
      <w:r>
        <w:rPr>
          <w:rFonts w:ascii="Times New Roman" w:hAnsi="Times New Roman" w:cs="Times New Roman"/>
          <w:b/>
          <w:szCs w:val="21"/>
        </w:rPr>
        <w:t>表2</w:t>
      </w:r>
      <w:r>
        <w:rPr>
          <w:rFonts w:hint="eastAsia" w:ascii="Times New Roman" w:hAnsi="Times New Roman" w:cs="Times New Roman"/>
          <w:b/>
          <w:szCs w:val="21"/>
        </w:rPr>
        <w:t xml:space="preserve"> </w:t>
      </w:r>
      <w:r>
        <w:rPr>
          <w:rFonts w:ascii="Times New Roman" w:hAnsi="Times New Roman" w:cs="Times New Roman"/>
          <w:b/>
          <w:szCs w:val="21"/>
        </w:rPr>
        <w:t>课程目标与毕业要求对应关系</w:t>
      </w:r>
      <w:r>
        <w:rPr>
          <w:rFonts w:hint="eastAsia" w:ascii="Times New Roman" w:hAnsi="Times New Roman" w:cs="Times New Roman"/>
          <w:b/>
          <w:color w:val="FF0000"/>
          <w:szCs w:val="21"/>
          <w:lang w:val="en-US" w:eastAsia="zh-CN"/>
        </w:rPr>
        <w:t xml:space="preserve"> </w:t>
      </w:r>
    </w:p>
    <w:tbl>
      <w:tblPr>
        <w:tblStyle w:val="12"/>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1"/>
        <w:gridCol w:w="4112"/>
        <w:gridCol w:w="2228"/>
      </w:tblGrid>
      <w:tr>
        <w:trPr>
          <w:trHeight w:val="328" w:hRule="atLeast"/>
          <w:tblHeader/>
          <w:jc w:val="center"/>
        </w:trPr>
        <w:tc>
          <w:tcPr>
            <w:tcW w:w="1584" w:type="pct"/>
            <w:tcBorders>
              <w:top w:val="single" w:color="auto" w:sz="4" w:space="0"/>
              <w:left w:val="single" w:color="auto" w:sz="4" w:space="0"/>
              <w:bottom w:val="single" w:color="auto" w:sz="4" w:space="0"/>
              <w:right w:val="single" w:color="auto" w:sz="4" w:space="0"/>
              <w:tl2br w:val="nil"/>
              <w:tr2bl w:val="nil"/>
            </w:tcBorders>
            <w:vAlign w:val="center"/>
          </w:tcPr>
          <w:p>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毕业要求</w:t>
            </w: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autoSpaceDE w:val="0"/>
              <w:autoSpaceDN w:val="0"/>
              <w:adjustRightInd w:val="0"/>
              <w:snapToGrid w:val="0"/>
              <w:spacing w:line="300" w:lineRule="exact"/>
              <w:jc w:val="center"/>
              <w:rPr>
                <w:rFonts w:hint="eastAsia" w:ascii="Times New Roman" w:hAnsi="Times New Roman" w:cs="Times New Roman" w:eastAsiaTheme="minorEastAsia"/>
                <w:b/>
                <w:color w:val="000000"/>
                <w:szCs w:val="21"/>
                <w:lang w:eastAsia="zh-CN"/>
              </w:rPr>
            </w:pPr>
            <w:r>
              <w:rPr>
                <w:rFonts w:ascii="Times New Roman" w:hAnsi="Times New Roman" w:cs="Times New Roman"/>
                <w:b/>
                <w:color w:val="000000"/>
                <w:szCs w:val="21"/>
              </w:rPr>
              <w:t>指标点</w:t>
            </w:r>
            <w:r>
              <w:rPr>
                <w:rFonts w:hint="eastAsia" w:ascii="Times New Roman" w:hAnsi="Times New Roman" w:cs="Times New Roman"/>
                <w:color w:val="FF0000"/>
                <w:szCs w:val="21"/>
                <w:lang w:val="en-US" w:eastAsia="zh-CN"/>
              </w:rPr>
              <w:t xml:space="preserve"> </w:t>
            </w:r>
          </w:p>
        </w:tc>
        <w:tc>
          <w:tcPr>
            <w:tcW w:w="1200" w:type="pct"/>
            <w:tcBorders>
              <w:top w:val="single" w:color="auto" w:sz="4" w:space="0"/>
              <w:left w:val="single" w:color="auto" w:sz="4" w:space="0"/>
              <w:bottom w:val="single" w:color="auto" w:sz="4" w:space="0"/>
              <w:right w:val="single" w:color="auto" w:sz="4" w:space="0"/>
              <w:tl2br w:val="nil"/>
              <w:tr2bl w:val="nil"/>
            </w:tcBorders>
            <w:vAlign w:val="center"/>
          </w:tcPr>
          <w:p>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课程目标</w:t>
            </w:r>
          </w:p>
        </w:tc>
      </w:tr>
      <w:tr>
        <w:trPr>
          <w:trHeight w:val="1655" w:hRule="atLeast"/>
          <w:jc w:val="center"/>
        </w:trPr>
        <w:tc>
          <w:tcPr>
            <w:tcW w:w="1584" w:type="pct"/>
            <w:vMerge w:val="restart"/>
            <w:tcBorders>
              <w:top w:val="single" w:color="auto" w:sz="4" w:space="0"/>
              <w:left w:val="single" w:color="auto" w:sz="4" w:space="0"/>
              <w:right w:val="single" w:color="auto" w:sz="4" w:space="0"/>
              <w:tl2br w:val="nil"/>
              <w:tr2bl w:val="nil"/>
            </w:tcBorders>
            <w:vAlign w:val="center"/>
          </w:tcPr>
          <w:p>
            <w:pPr>
              <w:spacing w:line="300" w:lineRule="exact"/>
              <w:rPr>
                <w:rFonts w:hint="eastAsia" w:ascii="Times New Roman" w:hAnsi="Times New Roman" w:cs="Times New Roman" w:eastAsiaTheme="minorEastAsia"/>
                <w:color w:val="000000"/>
                <w:szCs w:val="21"/>
                <w:lang w:eastAsia="zh-CN"/>
              </w:rPr>
            </w:pPr>
            <w:r>
              <w:rPr>
                <w:rFonts w:ascii="宋体" w:hAnsi="宋体" w:cs="宋体"/>
              </w:rPr>
              <w:t>毕业要求</w:t>
            </w:r>
            <w:r>
              <w:rPr>
                <w:rFonts w:hint="default" w:ascii="宋体" w:hAnsi="宋体" w:cs="宋体"/>
              </w:rPr>
              <w:t>3</w:t>
            </w:r>
            <w:r>
              <w:rPr>
                <w:rFonts w:ascii="宋体" w:hAnsi="宋体" w:cs="宋体"/>
              </w:rPr>
              <w:t>：</w:t>
            </w:r>
            <w:r>
              <w:rPr>
                <w:rFonts w:hint="eastAsia" w:ascii="宋体" w:hAnsi="宋体" w:cs="宋体"/>
              </w:rPr>
              <w:t>[学科素养]</w:t>
            </w:r>
            <w:r>
              <w:rPr>
                <w:rFonts w:hint="eastAsia" w:ascii="宋体" w:hAnsi="宋体" w:cs="宋体"/>
                <w:lang w:bidi="ar"/>
              </w:rPr>
              <w:t>掌握美术学学科的基础知识、基本原理和基本技能，理解美术学学科知识体系、基本思想和方法；了解美术学与其他学科的关系与联系，了解美术学学科与社会、生活实践的联系，具备一定的跨学科知识、能力和人文素养</w:t>
            </w:r>
            <w:r>
              <w:rPr>
                <w:rFonts w:hint="eastAsia" w:ascii="宋体" w:hAnsi="宋体" w:cs="宋体"/>
              </w:rPr>
              <w:t>。</w:t>
            </w:r>
            <w:r>
              <w:rPr>
                <w:rFonts w:ascii="宋体" w:hAnsi="宋体" w:cs="宋体"/>
              </w:rPr>
              <w:t>【</w:t>
            </w:r>
            <w:r>
              <w:rPr>
                <w:rFonts w:hint="eastAsia" w:ascii="宋体" w:hAnsi="宋体" w:cs="宋体"/>
                <w:lang w:val="en-US" w:eastAsia="zh-Hans"/>
              </w:rPr>
              <w:t>H</w:t>
            </w:r>
            <w:r>
              <w:rPr>
                <w:rFonts w:ascii="宋体" w:hAnsi="宋体" w:cs="宋体"/>
              </w:rPr>
              <w:t>】</w:t>
            </w: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keepNext w:val="0"/>
              <w:keepLines w:val="0"/>
              <w:widowControl/>
              <w:suppressLineNumbers w:val="0"/>
              <w:jc w:val="left"/>
              <w:rPr>
                <w:rFonts w:ascii="宋体" w:hAnsi="宋体" w:eastAsia="宋体" w:cs="宋体"/>
                <w:color w:val="000000"/>
                <w:kern w:val="0"/>
                <w:sz w:val="21"/>
                <w:szCs w:val="21"/>
                <w:lang w:val="en-US" w:eastAsia="zh-CN" w:bidi="ar"/>
              </w:rPr>
            </w:pPr>
            <w:r>
              <w:rPr>
                <w:rFonts w:hint="default"/>
                <w:sz w:val="21"/>
                <w:szCs w:val="21"/>
              </w:rPr>
              <w:t>3</w:t>
            </w:r>
            <w:r>
              <w:rPr>
                <w:rFonts w:hint="eastAsia"/>
                <w:sz w:val="21"/>
                <w:szCs w:val="21"/>
              </w:rPr>
              <w:t>.2</w:t>
            </w:r>
            <w:r>
              <w:rPr>
                <w:rFonts w:hint="eastAsia" w:ascii="宋体" w:hAnsi="宋体" w:eastAsia="宋体" w:cs="宋体"/>
                <w:color w:val="000000"/>
                <w:kern w:val="0"/>
                <w:sz w:val="21"/>
                <w:szCs w:val="21"/>
                <w:lang w:val="en-US" w:eastAsia="zh-CN" w:bidi="ar"/>
              </w:rPr>
              <w:t xml:space="preserve">[学科技能]熟悉并运用中国画、油画、水粉画、综合绘画、书法等基本技法进行艺术实践，分析艺术语言、解读艺术作品，形成独立的审美判断能力、鉴赏能力。 </w:t>
            </w:r>
          </w:p>
        </w:tc>
        <w:tc>
          <w:tcPr>
            <w:tcW w:w="1200" w:type="pct"/>
            <w:vMerge w:val="restart"/>
            <w:tcBorders>
              <w:top w:val="single" w:color="auto" w:sz="4" w:space="0"/>
              <w:left w:val="single" w:color="auto" w:sz="4" w:space="0"/>
              <w:right w:val="single" w:color="auto" w:sz="4" w:space="0"/>
              <w:tl2br w:val="nil"/>
              <w:tr2bl w:val="nil"/>
            </w:tcBorders>
            <w:vAlign w:val="center"/>
          </w:tcPr>
          <w:p>
            <w:pPr>
              <w:spacing w:line="300" w:lineRule="exact"/>
              <w:jc w:val="center"/>
              <w:rPr>
                <w:rFonts w:hint="default" w:ascii="Times New Roman" w:hAnsi="Times New Roman" w:cs="Times New Roman" w:eastAsiaTheme="minorEastAsia"/>
                <w:color w:val="C00000"/>
                <w:szCs w:val="21"/>
                <w:lang w:eastAsia="zh-Hans"/>
              </w:rPr>
            </w:pPr>
            <w:r>
              <w:rPr>
                <w:rFonts w:hint="eastAsia" w:ascii="Times New Roman" w:hAnsi="Times New Roman" w:cs="Times New Roman"/>
                <w:color w:val="000000" w:themeColor="text1"/>
                <w:szCs w:val="21"/>
                <w:lang w:val="en-US" w:eastAsia="zh-Hans"/>
                <w14:textFill>
                  <w14:solidFill>
                    <w14:schemeClr w14:val="tx1"/>
                  </w14:solidFill>
                </w14:textFill>
              </w:rPr>
              <w:t>课程目标</w:t>
            </w:r>
            <w:r>
              <w:rPr>
                <w:rFonts w:hint="default" w:ascii="Times New Roman" w:hAnsi="Times New Roman" w:cs="Times New Roman"/>
                <w:color w:val="000000" w:themeColor="text1"/>
                <w:szCs w:val="21"/>
                <w:lang w:eastAsia="zh-Hans"/>
                <w14:textFill>
                  <w14:solidFill>
                    <w14:schemeClr w14:val="tx1"/>
                  </w14:solidFill>
                </w14:textFill>
              </w:rPr>
              <w:t>1</w:t>
            </w:r>
          </w:p>
        </w:tc>
      </w:tr>
      <w:tr>
        <w:trPr>
          <w:trHeight w:val="725" w:hRule="atLeast"/>
          <w:jc w:val="center"/>
        </w:trPr>
        <w:tc>
          <w:tcPr>
            <w:tcW w:w="1584" w:type="pct"/>
            <w:vMerge w:val="continue"/>
            <w:tcBorders>
              <w:left w:val="single" w:color="auto" w:sz="4" w:space="0"/>
              <w:right w:val="single" w:color="auto" w:sz="4" w:space="0"/>
              <w:tl2br w:val="nil"/>
              <w:tr2bl w:val="nil"/>
            </w:tcBorders>
            <w:vAlign w:val="center"/>
          </w:tcPr>
          <w:p>
            <w:pPr>
              <w:spacing w:line="300" w:lineRule="exact"/>
              <w:rPr>
                <w:rFonts w:ascii="Times New Roman" w:hAnsi="Times New Roman" w:cs="Times New Roman"/>
                <w:color w:val="000000"/>
                <w:szCs w:val="21"/>
              </w:rPr>
            </w:pP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keepNext w:val="0"/>
              <w:keepLines w:val="0"/>
              <w:widowControl/>
              <w:suppressLineNumbers w:val="0"/>
              <w:jc w:val="left"/>
              <w:rPr>
                <w:rFonts w:hint="eastAsia" w:ascii="Times New Roman" w:hAnsi="Times New Roman" w:cs="Times New Roman" w:eastAsiaTheme="minorEastAsia"/>
                <w:color w:val="000000"/>
                <w:szCs w:val="21"/>
                <w:lang w:eastAsia="zh-CN"/>
              </w:rPr>
            </w:pPr>
            <w:r>
              <w:rPr>
                <w:rFonts w:hint="default"/>
                <w:sz w:val="21"/>
                <w:szCs w:val="21"/>
              </w:rPr>
              <w:t>3</w:t>
            </w:r>
            <w:r>
              <w:rPr>
                <w:rFonts w:hint="eastAsia"/>
                <w:sz w:val="21"/>
                <w:szCs w:val="21"/>
              </w:rPr>
              <w:t>.</w:t>
            </w:r>
            <w:r>
              <w:rPr>
                <w:rFonts w:hint="eastAsia" w:ascii="宋体" w:hAnsi="宋体" w:eastAsia="宋体" w:cs="宋体"/>
                <w:color w:val="000000"/>
                <w:kern w:val="0"/>
                <w:sz w:val="21"/>
                <w:szCs w:val="21"/>
                <w:lang w:val="en-US" w:eastAsia="zh-CN" w:bidi="ar"/>
              </w:rPr>
              <w:t>3[综合运用]了解学习科学相 关知识，能通过学习心态管理、高效技巧学习、高效习惯理，提高学习效 率。具有跨学科意识和大美育观，初步具有将美术学科和相关学科知识与技能综合运用于社会实践的意识和能力；能综合运用跨学科知识分析和解决教学问题。</w:t>
            </w:r>
          </w:p>
        </w:tc>
        <w:tc>
          <w:tcPr>
            <w:tcW w:w="1200" w:type="pct"/>
            <w:vMerge w:val="continue"/>
            <w:tcBorders>
              <w:left w:val="single" w:color="auto" w:sz="4" w:space="0"/>
              <w:bottom w:val="single" w:color="auto" w:sz="4" w:space="0"/>
              <w:right w:val="single" w:color="auto" w:sz="4" w:space="0"/>
              <w:tl2br w:val="nil"/>
              <w:tr2bl w:val="nil"/>
            </w:tcBorders>
            <w:vAlign w:val="center"/>
          </w:tcPr>
          <w:p>
            <w:pPr>
              <w:spacing w:line="300" w:lineRule="exact"/>
              <w:jc w:val="both"/>
              <w:rPr>
                <w:rFonts w:hint="default" w:ascii="Times New Roman" w:hAnsi="Times New Roman" w:cs="Times New Roman"/>
                <w:color w:val="000000" w:themeColor="text1"/>
                <w:szCs w:val="21"/>
                <w14:textFill>
                  <w14:solidFill>
                    <w14:schemeClr w14:val="tx1"/>
                  </w14:solidFill>
                </w14:textFill>
              </w:rPr>
            </w:pPr>
          </w:p>
        </w:tc>
      </w:tr>
      <w:tr>
        <w:trPr>
          <w:trHeight w:val="822" w:hRule="atLeast"/>
          <w:jc w:val="center"/>
        </w:trPr>
        <w:tc>
          <w:tcPr>
            <w:tcW w:w="1584" w:type="pct"/>
            <w:vMerge w:val="restart"/>
            <w:tcBorders>
              <w:top w:val="single" w:color="auto" w:sz="4" w:space="0"/>
              <w:left w:val="single" w:color="auto" w:sz="4" w:space="0"/>
              <w:right w:val="single" w:color="auto" w:sz="4" w:space="0"/>
              <w:tl2br w:val="nil"/>
              <w:tr2bl w:val="nil"/>
            </w:tcBorders>
            <w:vAlign w:val="center"/>
          </w:tcPr>
          <w:p>
            <w:pPr>
              <w:spacing w:line="300" w:lineRule="exact"/>
              <w:rPr>
                <w:rFonts w:ascii="Times New Roman" w:hAnsi="Times New Roman" w:cs="Times New Roman"/>
                <w:color w:val="000000"/>
                <w:szCs w:val="21"/>
              </w:rPr>
            </w:pPr>
            <w:r>
              <w:rPr>
                <w:rFonts w:ascii="宋体" w:hAnsi="宋体" w:cs="宋体"/>
              </w:rPr>
              <w:t>毕业要求2：</w:t>
            </w:r>
            <w:r>
              <w:rPr>
                <w:rFonts w:hint="eastAsia" w:ascii="宋体" w:hAnsi="宋体" w:cs="宋体"/>
              </w:rPr>
              <w:t>[教学能力]掌握教育教学基本理论，熟悉中学艺术课程标准，能够针对中学生身心发展和美术学科认知特点，运用美术学科教学知识和信息技术，进行教学设计、实施和教学评价,获得教学体验；掌握美术学科教学基本技能，具有初步的教学能力和教学研究能力。</w:t>
            </w:r>
            <w:r>
              <w:rPr>
                <w:rFonts w:ascii="宋体" w:hAnsi="宋体" w:cs="宋体"/>
              </w:rPr>
              <w:t>【</w:t>
            </w:r>
            <w:r>
              <w:rPr>
                <w:rFonts w:hint="default" w:ascii="宋体" w:hAnsi="宋体" w:cs="宋体"/>
              </w:rPr>
              <w:t>M</w:t>
            </w:r>
            <w:r>
              <w:rPr>
                <w:rFonts w:ascii="宋体" w:hAnsi="宋体" w:cs="宋体"/>
              </w:rPr>
              <w:t>】</w:t>
            </w: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rPr>
                <w:rFonts w:ascii="宋体" w:hAnsi="宋体" w:eastAsia="宋体" w:cs="宋体"/>
                <w:color w:val="000000"/>
                <w:kern w:val="2"/>
                <w:sz w:val="21"/>
                <w:szCs w:val="21"/>
                <w:lang w:val="en-US" w:eastAsia="zh-CN" w:bidi="ar-SA"/>
              </w:rPr>
            </w:pPr>
            <w:r>
              <w:rPr>
                <w:rFonts w:ascii="宋体" w:hAnsi="宋体" w:cs="宋体"/>
                <w:lang w:bidi="ar"/>
              </w:rPr>
              <w:t xml:space="preserve">2.1 </w:t>
            </w:r>
            <w:r>
              <w:rPr>
                <w:rFonts w:hint="eastAsia" w:ascii="宋体" w:hAnsi="宋体" w:cs="宋体"/>
                <w:lang w:bidi="ar"/>
              </w:rPr>
              <w:t>[学科理论]掌握美术学学科的基础知识与基本原理，熟悉中外美术理论、学科知识体系，理解审美感知、艺术表现、审美态度、创新能力、文化理解等学科思想与方法；了解美术学学科发展趋势，形成美术学学科观。</w:t>
            </w:r>
          </w:p>
        </w:tc>
        <w:tc>
          <w:tcPr>
            <w:tcW w:w="1200" w:type="pct"/>
            <w:vMerge w:val="restart"/>
            <w:tcBorders>
              <w:top w:val="single" w:color="auto" w:sz="4" w:space="0"/>
              <w:left w:val="single" w:color="auto" w:sz="4" w:space="0"/>
              <w:right w:val="single" w:color="auto" w:sz="4" w:space="0"/>
              <w:tl2br w:val="nil"/>
              <w:tr2bl w:val="nil"/>
            </w:tcBorders>
            <w:vAlign w:val="center"/>
          </w:tcPr>
          <w:p>
            <w:pPr>
              <w:spacing w:line="300" w:lineRule="exact"/>
              <w:ind w:firstLine="210" w:firstLineChars="100"/>
              <w:jc w:val="left"/>
              <w:rPr>
                <w:rFonts w:hint="default" w:ascii="Times New Roman" w:hAnsi="Times New Roman" w:cs="Times New Roman" w:eastAsiaTheme="minorEastAsia"/>
                <w:color w:val="C00000"/>
                <w:szCs w:val="21"/>
                <w:lang w:eastAsia="zh-Hans"/>
              </w:rPr>
            </w:pPr>
            <w:r>
              <w:rPr>
                <w:rFonts w:hint="eastAsia" w:ascii="Times New Roman" w:hAnsi="Times New Roman" w:cs="Times New Roman"/>
                <w:color w:val="000000" w:themeColor="text1"/>
                <w:szCs w:val="21"/>
                <w:lang w:val="en-US" w:eastAsia="zh-Hans"/>
                <w14:textFill>
                  <w14:solidFill>
                    <w14:schemeClr w14:val="tx1"/>
                  </w14:solidFill>
                </w14:textFill>
              </w:rPr>
              <w:t>课程目标</w:t>
            </w:r>
            <w:r>
              <w:rPr>
                <w:rFonts w:hint="default" w:ascii="Times New Roman" w:hAnsi="Times New Roman" w:cs="Times New Roman"/>
                <w:color w:val="000000" w:themeColor="text1"/>
                <w:szCs w:val="21"/>
                <w:lang w:eastAsia="zh-Hans"/>
                <w14:textFill>
                  <w14:solidFill>
                    <w14:schemeClr w14:val="tx1"/>
                  </w14:solidFill>
                </w14:textFill>
              </w:rPr>
              <w:t>2</w:t>
            </w:r>
          </w:p>
        </w:tc>
      </w:tr>
      <w:tr>
        <w:trPr>
          <w:trHeight w:val="771" w:hRule="atLeast"/>
          <w:jc w:val="center"/>
        </w:trPr>
        <w:tc>
          <w:tcPr>
            <w:tcW w:w="1584" w:type="pct"/>
            <w:vMerge w:val="continue"/>
            <w:tcBorders>
              <w:left w:val="single" w:color="auto" w:sz="4" w:space="0"/>
              <w:right w:val="single" w:color="auto" w:sz="4" w:space="0"/>
              <w:tl2br w:val="nil"/>
              <w:tr2bl w:val="nil"/>
            </w:tcBorders>
            <w:vAlign w:val="center"/>
          </w:tcPr>
          <w:p>
            <w:pPr>
              <w:spacing w:line="300" w:lineRule="exact"/>
              <w:rPr>
                <w:rFonts w:ascii="Times New Roman" w:hAnsi="Times New Roman" w:cs="Times New Roman"/>
                <w:color w:val="000000"/>
                <w:szCs w:val="21"/>
              </w:rPr>
            </w:pP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rPr>
                <w:rFonts w:ascii="Times New Roman" w:hAnsi="Times New Roman" w:cs="Times New Roman"/>
                <w:color w:val="000000"/>
                <w:szCs w:val="21"/>
              </w:rPr>
            </w:pPr>
            <w:r>
              <w:rPr>
                <w:rFonts w:ascii="宋体" w:hAnsi="宋体" w:cs="宋体"/>
                <w:lang w:bidi="ar"/>
              </w:rPr>
              <w:t>2.2</w:t>
            </w:r>
            <w:r>
              <w:rPr>
                <w:rFonts w:hint="eastAsia" w:ascii="宋体" w:hAnsi="宋体" w:cs="宋体"/>
                <w:lang w:bidi="ar"/>
              </w:rPr>
              <w:t>熟悉并运用中国画、油画、水粉画、综合绘画、书法等基本技法进行艺术实践，分析艺术语言、解读艺术作品，形成独立的审美判断能力、鉴赏能力。</w:t>
            </w:r>
          </w:p>
        </w:tc>
        <w:tc>
          <w:tcPr>
            <w:tcW w:w="1200" w:type="pct"/>
            <w:vMerge w:val="continue"/>
            <w:tcBorders>
              <w:left w:val="single" w:color="auto" w:sz="4" w:space="0"/>
              <w:bottom w:val="single" w:color="auto" w:sz="4" w:space="0"/>
              <w:right w:val="single" w:color="auto" w:sz="4" w:space="0"/>
              <w:tl2br w:val="nil"/>
              <w:tr2bl w:val="nil"/>
            </w:tcBorders>
            <w:vAlign w:val="center"/>
          </w:tcPr>
          <w:p>
            <w:pPr>
              <w:spacing w:line="300" w:lineRule="exact"/>
              <w:jc w:val="left"/>
              <w:rPr>
                <w:rFonts w:ascii="Times New Roman" w:hAnsi="Times New Roman" w:cs="Times New Roman"/>
                <w:color w:val="C00000"/>
                <w:szCs w:val="21"/>
              </w:rPr>
            </w:pPr>
          </w:p>
        </w:tc>
      </w:tr>
      <w:tr>
        <w:trPr>
          <w:trHeight w:val="969" w:hRule="atLeast"/>
          <w:jc w:val="center"/>
        </w:trPr>
        <w:tc>
          <w:tcPr>
            <w:tcW w:w="1584" w:type="pct"/>
            <w:tcBorders>
              <w:top w:val="single" w:color="auto" w:sz="4" w:space="0"/>
              <w:left w:val="single" w:color="auto" w:sz="4" w:space="0"/>
              <w:right w:val="single" w:color="auto" w:sz="4" w:space="0"/>
              <w:tl2br w:val="nil"/>
              <w:tr2bl w:val="nil"/>
            </w:tcBorders>
            <w:vAlign w:val="center"/>
          </w:tcPr>
          <w:p>
            <w:pPr>
              <w:spacing w:line="300" w:lineRule="exact"/>
              <w:rPr>
                <w:rFonts w:ascii="Times New Roman" w:hAnsi="Times New Roman" w:cs="Times New Roman"/>
                <w:color w:val="000000"/>
                <w:szCs w:val="21"/>
              </w:rPr>
            </w:pPr>
            <w:r>
              <w:rPr>
                <w:rFonts w:ascii="宋体" w:hAnsi="宋体" w:cs="宋体"/>
              </w:rPr>
              <w:t>毕业要求3：</w:t>
            </w:r>
            <w:r>
              <w:rPr>
                <w:rFonts w:hint="eastAsia" w:ascii="宋体" w:hAnsi="宋体" w:cs="宋体"/>
                <w:lang w:bidi="ar"/>
              </w:rPr>
              <w:t>[学会反思]树立终身学习理念，认识专业发展的意义，了解国内外基础教育改革发展动态，适应时代和教育发展需求变化，不断学习和规划；具有一定创新意识，运用批判性思维、方法分析、解决美术学和中学美术教育教学中的实际问题。</w:t>
            </w:r>
            <w:r>
              <w:rPr>
                <w:rFonts w:ascii="宋体" w:hAnsi="宋体" w:cs="宋体"/>
              </w:rPr>
              <w:t>【M】</w:t>
            </w:r>
          </w:p>
        </w:tc>
        <w:tc>
          <w:tcPr>
            <w:tcW w:w="2215" w:type="pct"/>
            <w:tcBorders>
              <w:top w:val="single" w:color="auto" w:sz="4" w:space="0"/>
              <w:left w:val="single" w:color="auto" w:sz="4" w:space="0"/>
              <w:bottom w:val="single" w:color="auto" w:sz="4" w:space="0"/>
              <w:right w:val="single" w:color="auto" w:sz="4" w:space="0"/>
              <w:tl2br w:val="nil"/>
              <w:tr2bl w:val="nil"/>
            </w:tcBorders>
            <w:vAlign w:val="center"/>
          </w:tcPr>
          <w:p>
            <w:pPr>
              <w:keepNext w:val="0"/>
              <w:keepLines w:val="0"/>
              <w:widowControl/>
              <w:suppressLineNumbers w:val="0"/>
              <w:jc w:val="left"/>
              <w:rPr>
                <w:rFonts w:hint="eastAsia" w:ascii="宋体" w:hAnsi="宋体" w:cs="宋体"/>
                <w:lang w:val="en-US" w:eastAsia="zh-CN" w:bidi="ar"/>
              </w:rPr>
            </w:pPr>
            <w:r>
              <w:rPr>
                <w:rFonts w:hint="default" w:ascii="宋体" w:hAnsi="宋体" w:cs="宋体"/>
                <w:lang w:bidi="ar"/>
              </w:rPr>
              <w:t>3</w:t>
            </w:r>
            <w:r>
              <w:rPr>
                <w:rFonts w:hint="eastAsia" w:ascii="宋体" w:hAnsi="宋体" w:cs="宋体"/>
                <w:lang w:bidi="ar"/>
              </w:rPr>
              <w:t>.2</w:t>
            </w:r>
            <w:r>
              <w:rPr>
                <w:rFonts w:hint="eastAsia" w:ascii="宋体" w:hAnsi="宋体" w:eastAsia="宋体" w:cs="宋体"/>
                <w:color w:val="000000"/>
                <w:kern w:val="0"/>
                <w:sz w:val="21"/>
                <w:szCs w:val="21"/>
                <w:lang w:val="en-US" w:eastAsia="zh-CN" w:bidi="ar"/>
              </w:rPr>
              <w:t xml:space="preserve">[发展规划]有终身学习理念 与个人专业发 展的意识；了解国内 外美术基础教育改革发展动态，能够 适应新时代美术教师教育发展需求进行学习和职业生涯规划。 </w:t>
            </w:r>
          </w:p>
        </w:tc>
        <w:tc>
          <w:tcPr>
            <w:tcW w:w="1200" w:type="pct"/>
            <w:tcBorders>
              <w:top w:val="single" w:color="auto" w:sz="4" w:space="0"/>
              <w:left w:val="single" w:color="auto" w:sz="4" w:space="0"/>
              <w:bottom w:val="single" w:color="auto" w:sz="4" w:space="0"/>
              <w:right w:val="single" w:color="auto" w:sz="4" w:space="0"/>
              <w:tl2br w:val="nil"/>
              <w:tr2bl w:val="nil"/>
            </w:tcBorders>
            <w:vAlign w:val="center"/>
          </w:tcPr>
          <w:p>
            <w:pPr>
              <w:ind w:firstLine="210" w:firstLineChars="100"/>
              <w:rPr>
                <w:rFonts w:hint="default" w:ascii="宋体" w:hAnsi="宋体" w:cs="宋体" w:eastAsiaTheme="minorEastAsia"/>
                <w:color w:val="000000" w:themeColor="text1"/>
                <w:lang w:eastAsia="zh-Hans" w:bidi="ar"/>
                <w14:textFill>
                  <w14:solidFill>
                    <w14:schemeClr w14:val="tx1"/>
                  </w14:solidFill>
                </w14:textFill>
              </w:rPr>
            </w:pPr>
            <w:r>
              <w:rPr>
                <w:rFonts w:hint="eastAsia" w:ascii="宋体" w:hAnsi="宋体" w:cs="宋体"/>
                <w:color w:val="000000" w:themeColor="text1"/>
                <w:lang w:val="en-US" w:eastAsia="zh-Hans" w:bidi="ar"/>
                <w14:textFill>
                  <w14:solidFill>
                    <w14:schemeClr w14:val="tx1"/>
                  </w14:solidFill>
                </w14:textFill>
              </w:rPr>
              <w:t>课程目标</w:t>
            </w:r>
            <w:r>
              <w:rPr>
                <w:rFonts w:hint="default" w:ascii="宋体" w:hAnsi="宋体" w:cs="宋体"/>
                <w:color w:val="000000" w:themeColor="text1"/>
                <w:lang w:eastAsia="zh-Hans" w:bidi="ar"/>
                <w14:textFill>
                  <w14:solidFill>
                    <w14:schemeClr w14:val="tx1"/>
                  </w14:solidFill>
                </w14:textFill>
              </w:rPr>
              <w:t>3</w:t>
            </w:r>
          </w:p>
          <w:p>
            <w:pPr>
              <w:rPr>
                <w:rFonts w:hint="eastAsia" w:ascii="宋体" w:hAnsi="宋体" w:cs="宋体"/>
                <w:color w:val="C00000"/>
                <w:lang w:bidi="ar"/>
              </w:rPr>
            </w:pPr>
          </w:p>
        </w:tc>
      </w:tr>
    </w:tbl>
    <w:p>
      <w:pPr>
        <w:rPr>
          <w:rFonts w:ascii="Times New Roman" w:hAnsi="Times New Roman" w:cs="Times New Roman"/>
        </w:rPr>
        <w:sectPr>
          <w:footerReference r:id="rId3" w:type="default"/>
          <w:pgSz w:w="11906" w:h="16838"/>
          <w:pgMar w:top="1417" w:right="1417" w:bottom="1417" w:left="1417" w:header="851" w:footer="992" w:gutter="0"/>
          <w:cols w:space="425" w:num="1"/>
          <w:docGrid w:type="lines" w:linePitch="312" w:charSpace="0"/>
        </w:sectPr>
      </w:pPr>
    </w:p>
    <w:p>
      <w:pPr>
        <w:pStyle w:val="3"/>
        <w:kinsoku w:val="0"/>
        <w:overflowPunct w:val="0"/>
        <w:spacing w:before="61"/>
        <w:rPr>
          <w:rFonts w:ascii="Times New Roman" w:eastAsia="黑体" w:cs="Times New Roman"/>
          <w:b/>
          <w:sz w:val="28"/>
          <w:szCs w:val="28"/>
        </w:rPr>
      </w:pPr>
      <w:r>
        <w:rPr>
          <w:rFonts w:ascii="Times New Roman" w:eastAsia="黑体" w:cs="Times New Roman"/>
          <w:b/>
          <w:sz w:val="28"/>
          <w:szCs w:val="28"/>
        </w:rPr>
        <w:t>三、课程教学内容与方法</w:t>
      </w:r>
    </w:p>
    <w:p>
      <w:pPr>
        <w:spacing w:line="360" w:lineRule="auto"/>
        <w:jc w:val="center"/>
        <w:rPr>
          <w:rFonts w:ascii="Times New Roman" w:hAnsi="Times New Roman" w:eastAsia="宋体" w:cs="Times New Roman"/>
          <w:b/>
          <w:color w:val="000000" w:themeColor="text1"/>
          <w:szCs w:val="21"/>
          <w14:textFill>
            <w14:solidFill>
              <w14:schemeClr w14:val="tx1"/>
            </w14:solidFill>
          </w14:textFill>
        </w:rPr>
      </w:pPr>
      <w:r>
        <w:rPr>
          <w:rFonts w:ascii="Times New Roman" w:hAnsi="Times New Roman" w:eastAsia="宋体" w:cs="Times New Roman"/>
          <w:b/>
          <w:color w:val="000000" w:themeColor="text1"/>
          <w:szCs w:val="21"/>
          <w14:textFill>
            <w14:solidFill>
              <w14:schemeClr w14:val="tx1"/>
            </w14:solidFill>
          </w14:textFill>
        </w:rPr>
        <w:t>表3课程目标、教学内容和方法对应关系</w:t>
      </w:r>
    </w:p>
    <w:tbl>
      <w:tblPr>
        <w:tblStyle w:val="13"/>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05"/>
        <w:gridCol w:w="2094"/>
        <w:gridCol w:w="1558"/>
        <w:gridCol w:w="5325"/>
        <w:gridCol w:w="690"/>
        <w:gridCol w:w="848"/>
        <w:gridCol w:w="690"/>
        <w:gridCol w:w="740"/>
        <w:gridCol w:w="956"/>
        <w:gridCol w:w="768"/>
      </w:tblGrid>
      <w:tr>
        <w:tc>
          <w:tcPr>
            <w:tcW w:w="505"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序号</w:t>
            </w:r>
          </w:p>
        </w:tc>
        <w:tc>
          <w:tcPr>
            <w:tcW w:w="2094"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项目名称</w:t>
            </w:r>
          </w:p>
        </w:tc>
        <w:tc>
          <w:tcPr>
            <w:tcW w:w="1558"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项目来源</w:t>
            </w:r>
          </w:p>
        </w:tc>
        <w:tc>
          <w:tcPr>
            <w:tcW w:w="5325"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教学目标（观测点、重难点）</w:t>
            </w:r>
          </w:p>
        </w:tc>
        <w:tc>
          <w:tcPr>
            <w:tcW w:w="690"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学时数</w:t>
            </w:r>
          </w:p>
        </w:tc>
        <w:tc>
          <w:tcPr>
            <w:tcW w:w="848"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项目类型</w:t>
            </w:r>
          </w:p>
        </w:tc>
        <w:tc>
          <w:tcPr>
            <w:tcW w:w="690"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要求</w:t>
            </w:r>
          </w:p>
        </w:tc>
        <w:tc>
          <w:tcPr>
            <w:tcW w:w="740"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每组人数</w:t>
            </w:r>
          </w:p>
        </w:tc>
        <w:tc>
          <w:tcPr>
            <w:tcW w:w="956"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教学方法</w:t>
            </w:r>
          </w:p>
        </w:tc>
        <w:tc>
          <w:tcPr>
            <w:tcW w:w="768" w:type="dxa"/>
            <w:vAlign w:val="center"/>
          </w:tcPr>
          <w:p>
            <w:pPr>
              <w:spacing w:line="300" w:lineRule="exact"/>
              <w:jc w:val="center"/>
              <w:rPr>
                <w:rFonts w:ascii="Times New Roman" w:hAnsi="Times New Roman" w:eastAsia="宋体" w:cs="Times New Roman"/>
                <w:b/>
                <w:color w:val="000000" w:themeColor="text1"/>
                <w:kern w:val="0"/>
                <w:sz w:val="20"/>
                <w:szCs w:val="21"/>
                <w14:textFill>
                  <w14:solidFill>
                    <w14:schemeClr w14:val="tx1"/>
                  </w14:solidFill>
                </w14:textFill>
              </w:rPr>
            </w:pPr>
            <w:r>
              <w:rPr>
                <w:rFonts w:ascii="Times New Roman" w:hAnsi="Times New Roman" w:eastAsia="宋体" w:cs="Times New Roman"/>
                <w:b/>
                <w:color w:val="000000" w:themeColor="text1"/>
                <w:kern w:val="0"/>
                <w:sz w:val="20"/>
                <w:szCs w:val="21"/>
                <w14:textFill>
                  <w14:solidFill>
                    <w14:schemeClr w14:val="tx1"/>
                  </w14:solidFill>
                </w14:textFill>
              </w:rPr>
              <w:t>课程目标</w:t>
            </w:r>
          </w:p>
        </w:tc>
      </w:tr>
      <w:tr>
        <w:trPr>
          <w:trHeight w:val="365" w:hRule="atLeast"/>
        </w:trPr>
        <w:tc>
          <w:tcPr>
            <w:tcW w:w="505" w:type="dxa"/>
            <w:vMerge w:val="restart"/>
            <w:vAlign w:val="center"/>
          </w:tcPr>
          <w:p>
            <w:pPr>
              <w:adjustRightInd w:val="0"/>
              <w:snapToGrid w:val="0"/>
              <w:spacing w:line="300" w:lineRule="exact"/>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1</w:t>
            </w:r>
          </w:p>
        </w:tc>
        <w:tc>
          <w:tcPr>
            <w:tcW w:w="2094" w:type="dxa"/>
            <w:vMerge w:val="restart"/>
            <w:vAlign w:val="center"/>
          </w:tcPr>
          <w:p>
            <w:pPr>
              <w:snapToGrid w:val="0"/>
              <w:spacing w:beforeLines="0" w:afterLines="0"/>
              <w:jc w:val="center"/>
              <w:rPr>
                <w:rStyle w:val="15"/>
                <w:rFonts w:hint="default" w:cs="黑体"/>
                <w:b w:val="0"/>
                <w:color w:val="000000"/>
                <w:sz w:val="22"/>
                <w:szCs w:val="21"/>
              </w:rPr>
            </w:pPr>
            <w:r>
              <w:rPr>
                <w:rStyle w:val="15"/>
                <w:rFonts w:hint="eastAsia" w:cs="黑体"/>
                <w:b w:val="0"/>
                <w:color w:val="000000"/>
                <w:sz w:val="22"/>
                <w:szCs w:val="21"/>
              </w:rPr>
              <w:t>插图设计艺术表现</w:t>
            </w:r>
          </w:p>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Style w:val="15"/>
                <w:rFonts w:hint="eastAsia" w:cs="黑体"/>
                <w:b w:val="0"/>
                <w:color w:val="000000"/>
                <w:sz w:val="22"/>
                <w:szCs w:val="21"/>
              </w:rPr>
              <w:t>实践</w:t>
            </w:r>
          </w:p>
        </w:tc>
        <w:tc>
          <w:tcPr>
            <w:tcW w:w="155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其他</w:t>
            </w:r>
          </w:p>
        </w:tc>
        <w:tc>
          <w:tcPr>
            <w:tcW w:w="5325" w:type="dxa"/>
            <w:vAlign w:val="center"/>
          </w:tcPr>
          <w:p>
            <w:pPr>
              <w:snapToGrid w:val="0"/>
              <w:spacing w:beforeLines="0" w:afterLines="0"/>
              <w:rPr>
                <w:rFonts w:hint="default" w:ascii="Times New Roman" w:hAnsi="Times New Roman" w:eastAsia="宋体" w:cs="Times New Roman"/>
                <w:kern w:val="0"/>
                <w:szCs w:val="21"/>
                <w:lang w:val="en-US" w:eastAsia="zh-CN"/>
              </w:rPr>
            </w:pPr>
            <w:r>
              <w:rPr>
                <w:rFonts w:hint="eastAsia"/>
                <w:sz w:val="22"/>
                <w:szCs w:val="21"/>
              </w:rPr>
              <w:t>1.插图设计的表现技法（</w:t>
            </w:r>
            <w:r>
              <w:rPr>
                <w:rFonts w:hint="eastAsia"/>
                <w:sz w:val="22"/>
                <w:szCs w:val="21"/>
                <w:lang w:val="en-US" w:eastAsia="zh-Hans"/>
              </w:rPr>
              <w:t>重点</w:t>
            </w:r>
            <w:r>
              <w:rPr>
                <w:rFonts w:hint="eastAsia"/>
                <w:sz w:val="22"/>
                <w:szCs w:val="21"/>
              </w:rPr>
              <w:t>）</w:t>
            </w:r>
          </w:p>
        </w:tc>
        <w:tc>
          <w:tcPr>
            <w:tcW w:w="690" w:type="dxa"/>
            <w:vMerge w:val="restart"/>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eastAsia="zh-CN"/>
              </w:rPr>
            </w:pPr>
            <w:r>
              <w:rPr>
                <w:rFonts w:hint="default" w:ascii="Times New Roman" w:hAnsi="Times New Roman" w:eastAsia="宋体" w:cs="Times New Roman"/>
                <w:kern w:val="0"/>
                <w:szCs w:val="21"/>
                <w:lang w:eastAsia="zh-CN"/>
              </w:rPr>
              <w:t>6</w:t>
            </w:r>
          </w:p>
        </w:tc>
        <w:tc>
          <w:tcPr>
            <w:tcW w:w="84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综合性</w:t>
            </w:r>
          </w:p>
        </w:tc>
        <w:tc>
          <w:tcPr>
            <w:tcW w:w="69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必做</w:t>
            </w:r>
          </w:p>
        </w:tc>
        <w:tc>
          <w:tcPr>
            <w:tcW w:w="74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5-7</w:t>
            </w:r>
          </w:p>
        </w:tc>
        <w:tc>
          <w:tcPr>
            <w:tcW w:w="956"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讲授法、查阅文献法、自主学习法</w:t>
            </w:r>
          </w:p>
        </w:tc>
        <w:tc>
          <w:tcPr>
            <w:tcW w:w="76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课程目标1</w:t>
            </w:r>
          </w:p>
        </w:tc>
      </w:tr>
      <w:tr>
        <w:trPr>
          <w:trHeight w:val="413" w:hRule="atLeast"/>
        </w:trPr>
        <w:tc>
          <w:tcPr>
            <w:tcW w:w="505" w:type="dxa"/>
            <w:vMerge w:val="continue"/>
            <w:vAlign w:val="center"/>
          </w:tcPr>
          <w:p>
            <w:pPr>
              <w:adjustRightInd w:val="0"/>
              <w:snapToGrid w:val="0"/>
              <w:spacing w:line="300" w:lineRule="exact"/>
              <w:jc w:val="center"/>
              <w:rPr>
                <w:rFonts w:ascii="Times New Roman" w:hAnsi="Times New Roman" w:eastAsia="宋体" w:cs="Times New Roman"/>
                <w:color w:val="auto"/>
                <w:kern w:val="0"/>
                <w:sz w:val="20"/>
                <w:szCs w:val="21"/>
              </w:rPr>
            </w:pPr>
          </w:p>
        </w:tc>
        <w:tc>
          <w:tcPr>
            <w:tcW w:w="2094"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vAlign w:val="center"/>
          </w:tcPr>
          <w:p>
            <w:pPr>
              <w:snapToGrid w:val="0"/>
              <w:spacing w:beforeLines="0" w:afterLines="0"/>
              <w:rPr>
                <w:rFonts w:hint="default"/>
                <w:sz w:val="22"/>
                <w:szCs w:val="21"/>
              </w:rPr>
            </w:pPr>
            <w:r>
              <w:rPr>
                <w:rFonts w:hint="eastAsia"/>
                <w:sz w:val="22"/>
                <w:szCs w:val="21"/>
              </w:rPr>
              <w:t>2.插图设计中文字的艺术表现和插图风格类型（</w:t>
            </w:r>
            <w:r>
              <w:rPr>
                <w:rFonts w:hint="eastAsia"/>
                <w:sz w:val="22"/>
                <w:szCs w:val="21"/>
                <w:lang w:val="en-US" w:eastAsia="zh-Hans"/>
              </w:rPr>
              <w:t>难点</w:t>
            </w:r>
            <w:r>
              <w:rPr>
                <w:rFonts w:hint="eastAsia"/>
                <w:sz w:val="22"/>
                <w:szCs w:val="21"/>
              </w:rPr>
              <w:t>）</w:t>
            </w:r>
          </w:p>
          <w:p>
            <w:pPr>
              <w:snapToGrid w:val="0"/>
              <w:spacing w:beforeLines="0" w:afterLines="0"/>
              <w:rPr>
                <w:rFonts w:hint="eastAsia" w:ascii="Times New Roman" w:hAnsi="Times New Roman" w:eastAsia="宋体" w:cs="Times New Roman"/>
                <w:kern w:val="0"/>
                <w:szCs w:val="21"/>
                <w:lang w:val="en-US" w:eastAsia="zh-CN"/>
              </w:rPr>
            </w:pP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r>
        <w:trPr>
          <w:trHeight w:val="90" w:hRule="atLeast"/>
        </w:trPr>
        <w:tc>
          <w:tcPr>
            <w:tcW w:w="505" w:type="dxa"/>
            <w:vMerge w:val="continue"/>
            <w:vAlign w:val="center"/>
          </w:tcPr>
          <w:p>
            <w:pPr>
              <w:adjustRightInd w:val="0"/>
              <w:snapToGrid w:val="0"/>
              <w:spacing w:line="300" w:lineRule="exact"/>
              <w:jc w:val="center"/>
              <w:rPr>
                <w:rFonts w:ascii="Times New Roman" w:hAnsi="Times New Roman" w:eastAsia="宋体" w:cs="Times New Roman"/>
                <w:color w:val="auto"/>
                <w:kern w:val="0"/>
                <w:sz w:val="20"/>
                <w:szCs w:val="21"/>
              </w:rPr>
            </w:pPr>
          </w:p>
        </w:tc>
        <w:tc>
          <w:tcPr>
            <w:tcW w:w="2094"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eastAsia="zh-CN"/>
              </w:rPr>
            </w:pPr>
            <w:r>
              <w:rPr>
                <w:rFonts w:hint="eastAsia" w:ascii="Times New Roman" w:hAnsi="Times New Roman" w:eastAsia="宋体" w:cs="Times New Roman"/>
                <w:kern w:val="0"/>
                <w:szCs w:val="21"/>
                <w:lang w:val="en-US" w:eastAsia="zh-CN"/>
              </w:rPr>
              <w:t xml:space="preserve">3. </w:t>
            </w:r>
            <w:r>
              <w:rPr>
                <w:rFonts w:hint="eastAsia" w:ascii="Times New Roman" w:hAnsi="Times New Roman" w:eastAsia="宋体" w:cs="Times New Roman"/>
                <w:kern w:val="0"/>
                <w:szCs w:val="21"/>
                <w:lang w:val="en-US" w:eastAsia="zh-Hans"/>
              </w:rPr>
              <w:t>插画</w:t>
            </w:r>
            <w:r>
              <w:rPr>
                <w:rFonts w:hint="eastAsia" w:ascii="Times New Roman" w:hAnsi="Times New Roman" w:eastAsia="宋体" w:cs="Times New Roman"/>
                <w:kern w:val="0"/>
                <w:szCs w:val="21"/>
                <w:lang w:val="en-US" w:eastAsia="zh-CN"/>
              </w:rPr>
              <w:t>作品赏析，了解</w:t>
            </w:r>
            <w:r>
              <w:rPr>
                <w:rFonts w:hint="eastAsia" w:ascii="Times New Roman" w:hAnsi="Times New Roman" w:eastAsia="宋体" w:cs="Times New Roman"/>
                <w:kern w:val="0"/>
                <w:szCs w:val="21"/>
                <w:lang w:val="en-US" w:eastAsia="zh-Hans"/>
              </w:rPr>
              <w:t>国内外插画</w:t>
            </w:r>
            <w:r>
              <w:rPr>
                <w:rFonts w:hint="eastAsia" w:ascii="Times New Roman" w:hAnsi="Times New Roman" w:eastAsia="宋体" w:cs="Times New Roman"/>
                <w:kern w:val="0"/>
                <w:szCs w:val="21"/>
                <w:lang w:val="en-US" w:eastAsia="zh-CN"/>
              </w:rPr>
              <w:t>发展情况、发展方向，</w:t>
            </w:r>
            <w:r>
              <w:rPr>
                <w:rFonts w:hint="eastAsia" w:ascii="Times New Roman" w:hAnsi="Times New Roman" w:eastAsia="宋体" w:cs="Times New Roman"/>
                <w:kern w:val="0"/>
                <w:szCs w:val="21"/>
                <w:lang w:val="en-US" w:eastAsia="zh-Hans"/>
              </w:rPr>
              <w:t>保持国际视野</w:t>
            </w:r>
            <w:r>
              <w:rPr>
                <w:rFonts w:hint="default" w:ascii="Times New Roman" w:hAnsi="Times New Roman" w:eastAsia="宋体" w:cs="Times New Roman"/>
                <w:kern w:val="0"/>
                <w:szCs w:val="21"/>
                <w:lang w:eastAsia="zh-Hans"/>
              </w:rPr>
              <w:t>，</w:t>
            </w:r>
            <w:r>
              <w:rPr>
                <w:rFonts w:hint="eastAsia" w:ascii="Times New Roman" w:hAnsi="Times New Roman" w:eastAsia="宋体" w:cs="Times New Roman"/>
                <w:kern w:val="0"/>
                <w:szCs w:val="21"/>
                <w:lang w:val="en-US" w:eastAsia="zh-CN"/>
              </w:rPr>
              <w:t>坚定对事物美感表达态度</w:t>
            </w:r>
            <w:r>
              <w:rPr>
                <w:rFonts w:hint="default" w:ascii="Times New Roman" w:hAnsi="Times New Roman" w:eastAsia="宋体" w:cs="Times New Roman"/>
                <w:kern w:val="0"/>
                <w:szCs w:val="21"/>
                <w:lang w:eastAsia="zh-CN"/>
              </w:rPr>
              <w:t>。</w:t>
            </w: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r>
        <w:trPr>
          <w:trHeight w:val="350" w:hRule="atLeast"/>
        </w:trPr>
        <w:tc>
          <w:tcPr>
            <w:tcW w:w="505" w:type="dxa"/>
            <w:vMerge w:val="restart"/>
            <w:vAlign w:val="center"/>
          </w:tcPr>
          <w:p>
            <w:pPr>
              <w:adjustRightInd w:val="0"/>
              <w:snapToGrid w:val="0"/>
              <w:spacing w:line="300" w:lineRule="exact"/>
              <w:jc w:val="center"/>
              <w:rPr>
                <w:rFonts w:ascii="Times New Roman" w:hAnsi="Times New Roman" w:eastAsia="宋体" w:cs="Times New Roman"/>
                <w:color w:val="auto"/>
                <w:kern w:val="0"/>
                <w:sz w:val="20"/>
                <w:szCs w:val="21"/>
              </w:rPr>
            </w:pPr>
            <w:r>
              <w:rPr>
                <w:rFonts w:ascii="Times New Roman" w:hAnsi="Times New Roman" w:eastAsia="宋体" w:cs="Times New Roman"/>
                <w:color w:val="auto"/>
                <w:kern w:val="0"/>
                <w:sz w:val="20"/>
                <w:szCs w:val="21"/>
              </w:rPr>
              <w:t>2</w:t>
            </w:r>
          </w:p>
        </w:tc>
        <w:tc>
          <w:tcPr>
            <w:tcW w:w="2094" w:type="dxa"/>
            <w:vMerge w:val="restart"/>
            <w:vAlign w:val="center"/>
          </w:tcPr>
          <w:p>
            <w:pPr>
              <w:snapToGrid w:val="0"/>
              <w:spacing w:beforeLines="0" w:afterLines="0"/>
              <w:jc w:val="center"/>
              <w:rPr>
                <w:rStyle w:val="15"/>
                <w:rFonts w:hint="default" w:cs="黑体"/>
                <w:b w:val="0"/>
                <w:color w:val="000000"/>
                <w:sz w:val="22"/>
                <w:szCs w:val="21"/>
              </w:rPr>
            </w:pPr>
            <w:r>
              <w:rPr>
                <w:rStyle w:val="15"/>
                <w:rFonts w:hint="eastAsia" w:cs="黑体"/>
                <w:b w:val="0"/>
                <w:color w:val="000000"/>
                <w:sz w:val="22"/>
                <w:szCs w:val="21"/>
              </w:rPr>
              <w:t>插图设计形式美法则应用实</w:t>
            </w:r>
          </w:p>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Style w:val="15"/>
                <w:rFonts w:hint="eastAsia" w:cs="黑体"/>
                <w:b w:val="0"/>
                <w:color w:val="000000"/>
                <w:sz w:val="22"/>
                <w:szCs w:val="21"/>
              </w:rPr>
              <w:t>践</w:t>
            </w:r>
          </w:p>
        </w:tc>
        <w:tc>
          <w:tcPr>
            <w:tcW w:w="155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 xml:space="preserve">其他 </w:t>
            </w:r>
          </w:p>
        </w:tc>
        <w:tc>
          <w:tcPr>
            <w:tcW w:w="5325" w:type="dxa"/>
            <w:vAlign w:val="center"/>
          </w:tcPr>
          <w:p>
            <w:pPr>
              <w:snapToGrid w:val="0"/>
              <w:spacing w:beforeLines="0" w:afterLines="0" w:line="400" w:lineRule="exact"/>
              <w:rPr>
                <w:rFonts w:hint="eastAsia" w:ascii="Times New Roman" w:hAnsi="Times New Roman" w:eastAsia="宋体" w:cs="Times New Roman"/>
                <w:kern w:val="0"/>
                <w:szCs w:val="21"/>
                <w:lang w:val="en-US" w:eastAsia="zh-CN"/>
              </w:rPr>
            </w:pPr>
            <w:r>
              <w:rPr>
                <w:rFonts w:hint="eastAsia" w:hAnsi="宋体"/>
                <w:sz w:val="22"/>
                <w:szCs w:val="21"/>
              </w:rPr>
              <w:t>1. 西方插图设计作品审美形式法则的应用实践（重点）</w:t>
            </w:r>
          </w:p>
        </w:tc>
        <w:tc>
          <w:tcPr>
            <w:tcW w:w="690" w:type="dxa"/>
            <w:vMerge w:val="restart"/>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eastAsia="zh-CN"/>
              </w:rPr>
            </w:pPr>
            <w:r>
              <w:rPr>
                <w:rFonts w:hint="eastAsia" w:ascii="Times New Roman" w:hAnsi="Times New Roman" w:eastAsia="宋体" w:cs="Times New Roman"/>
                <w:kern w:val="0"/>
                <w:szCs w:val="21"/>
                <w:lang w:val="en-US" w:eastAsia="zh-CN"/>
              </w:rPr>
              <w:t>1</w:t>
            </w:r>
            <w:r>
              <w:rPr>
                <w:rFonts w:hint="default" w:ascii="Times New Roman" w:hAnsi="Times New Roman" w:eastAsia="宋体" w:cs="Times New Roman"/>
                <w:kern w:val="0"/>
                <w:szCs w:val="21"/>
                <w:lang w:eastAsia="zh-CN"/>
              </w:rPr>
              <w:t>0</w:t>
            </w:r>
          </w:p>
        </w:tc>
        <w:tc>
          <w:tcPr>
            <w:tcW w:w="84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综合性</w:t>
            </w:r>
          </w:p>
        </w:tc>
        <w:tc>
          <w:tcPr>
            <w:tcW w:w="69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必做</w:t>
            </w:r>
          </w:p>
        </w:tc>
        <w:tc>
          <w:tcPr>
            <w:tcW w:w="74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5-7</w:t>
            </w:r>
          </w:p>
        </w:tc>
        <w:tc>
          <w:tcPr>
            <w:tcW w:w="956"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讲授法、示范结合</w:t>
            </w:r>
          </w:p>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赏析讲解</w:t>
            </w:r>
          </w:p>
        </w:tc>
        <w:tc>
          <w:tcPr>
            <w:tcW w:w="768" w:type="dxa"/>
            <w:vMerge w:val="restart"/>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eastAsia="zh-CN"/>
              </w:rPr>
            </w:pPr>
            <w:r>
              <w:rPr>
                <w:rFonts w:hint="eastAsia" w:ascii="Times New Roman" w:hAnsi="Times New Roman" w:eastAsia="宋体" w:cs="Times New Roman"/>
                <w:kern w:val="0"/>
                <w:szCs w:val="21"/>
                <w:lang w:val="en-US" w:eastAsia="zh-CN"/>
              </w:rPr>
              <w:t>课程目标</w:t>
            </w:r>
            <w:r>
              <w:rPr>
                <w:rFonts w:hint="default" w:ascii="Times New Roman" w:hAnsi="Times New Roman" w:eastAsia="宋体" w:cs="Times New Roman"/>
                <w:kern w:val="0"/>
                <w:szCs w:val="21"/>
                <w:lang w:eastAsia="zh-CN"/>
              </w:rPr>
              <w:t>1</w:t>
            </w:r>
            <w:r>
              <w:rPr>
                <w:rFonts w:hint="eastAsia" w:ascii="Times New Roman" w:hAnsi="Times New Roman" w:eastAsia="宋体" w:cs="Times New Roman"/>
                <w:kern w:val="0"/>
                <w:szCs w:val="21"/>
                <w:lang w:val="en-US" w:eastAsia="zh-CN"/>
              </w:rPr>
              <w:t>.</w:t>
            </w:r>
            <w:r>
              <w:rPr>
                <w:rFonts w:hint="default" w:ascii="Times New Roman" w:hAnsi="Times New Roman" w:eastAsia="宋体" w:cs="Times New Roman"/>
                <w:kern w:val="0"/>
                <w:szCs w:val="21"/>
                <w:lang w:eastAsia="zh-CN"/>
              </w:rPr>
              <w:t>2</w:t>
            </w:r>
          </w:p>
        </w:tc>
      </w:tr>
      <w:tr>
        <w:trPr>
          <w:trHeight w:val="290" w:hRule="atLeast"/>
        </w:trPr>
        <w:tc>
          <w:tcPr>
            <w:tcW w:w="505" w:type="dxa"/>
            <w:vMerge w:val="continue"/>
          </w:tcPr>
          <w:p>
            <w:pPr>
              <w:spacing w:line="300" w:lineRule="exact"/>
              <w:jc w:val="center"/>
              <w:rPr>
                <w:rFonts w:ascii="Times New Roman" w:hAnsi="Times New Roman" w:eastAsia="宋体" w:cs="Times New Roman"/>
                <w:b/>
                <w:color w:val="auto"/>
                <w:kern w:val="0"/>
                <w:sz w:val="20"/>
                <w:szCs w:val="21"/>
              </w:rPr>
            </w:pPr>
          </w:p>
        </w:tc>
        <w:tc>
          <w:tcPr>
            <w:tcW w:w="2094"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vAlign w:val="center"/>
          </w:tcPr>
          <w:p>
            <w:pPr>
              <w:snapToGrid w:val="0"/>
              <w:spacing w:beforeLines="0" w:afterLines="0" w:line="400" w:lineRule="exact"/>
              <w:rPr>
                <w:rFonts w:hint="eastAsia" w:ascii="Times New Roman" w:hAnsi="Times New Roman" w:eastAsia="宋体" w:cs="Times New Roman"/>
                <w:kern w:val="0"/>
                <w:szCs w:val="21"/>
                <w:lang w:val="en-US" w:eastAsia="zh-CN"/>
              </w:rPr>
            </w:pPr>
            <w:r>
              <w:rPr>
                <w:rFonts w:hint="eastAsia" w:hAnsi="宋体"/>
                <w:sz w:val="22"/>
                <w:szCs w:val="21"/>
              </w:rPr>
              <w:t>2. 中国传统插图设计审美分析及应用实践</w:t>
            </w:r>
          </w:p>
        </w:tc>
        <w:tc>
          <w:tcPr>
            <w:tcW w:w="69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r>
        <w:trPr>
          <w:trHeight w:val="234" w:hRule="atLeast"/>
        </w:trPr>
        <w:tc>
          <w:tcPr>
            <w:tcW w:w="505" w:type="dxa"/>
            <w:vMerge w:val="continue"/>
          </w:tcPr>
          <w:p>
            <w:pPr>
              <w:spacing w:line="300" w:lineRule="exact"/>
              <w:jc w:val="center"/>
              <w:rPr>
                <w:rFonts w:ascii="Times New Roman" w:hAnsi="Times New Roman" w:eastAsia="宋体" w:cs="Times New Roman"/>
                <w:b/>
                <w:color w:val="auto"/>
                <w:kern w:val="0"/>
                <w:sz w:val="20"/>
                <w:szCs w:val="21"/>
              </w:rPr>
            </w:pPr>
          </w:p>
        </w:tc>
        <w:tc>
          <w:tcPr>
            <w:tcW w:w="2094"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vAlign w:val="center"/>
          </w:tcPr>
          <w:p>
            <w:pPr>
              <w:snapToGrid w:val="0"/>
              <w:spacing w:beforeLines="0" w:afterLines="0" w:line="400" w:lineRule="exact"/>
              <w:rPr>
                <w:rFonts w:hint="default" w:hAnsi="宋体"/>
                <w:sz w:val="22"/>
                <w:szCs w:val="21"/>
              </w:rPr>
            </w:pPr>
            <w:r>
              <w:rPr>
                <w:rFonts w:hint="eastAsia" w:hAnsi="宋体"/>
                <w:sz w:val="22"/>
                <w:szCs w:val="21"/>
              </w:rPr>
              <w:t>3. 插图设计形式美法则应用（难点）</w:t>
            </w:r>
          </w:p>
          <w:p>
            <w:pPr>
              <w:snapToGrid w:val="0"/>
              <w:spacing w:beforeLines="0" w:afterLines="0" w:line="400" w:lineRule="exact"/>
              <w:rPr>
                <w:rFonts w:hint="default" w:ascii="Times New Roman" w:hAnsi="Times New Roman" w:eastAsia="宋体" w:cs="Times New Roman"/>
                <w:kern w:val="0"/>
                <w:szCs w:val="21"/>
                <w:lang w:val="en-US" w:eastAsia="zh-CN"/>
              </w:rPr>
            </w:pPr>
          </w:p>
        </w:tc>
        <w:tc>
          <w:tcPr>
            <w:tcW w:w="69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r>
        <w:trPr>
          <w:trHeight w:val="322" w:hRule="atLeast"/>
        </w:trPr>
        <w:tc>
          <w:tcPr>
            <w:tcW w:w="505" w:type="dxa"/>
            <w:vMerge w:val="restart"/>
            <w:vAlign w:val="center"/>
          </w:tcPr>
          <w:p>
            <w:pPr>
              <w:adjustRightInd w:val="0"/>
              <w:snapToGrid w:val="0"/>
              <w:spacing w:line="300" w:lineRule="exact"/>
              <w:jc w:val="center"/>
              <w:rPr>
                <w:rFonts w:ascii="Times New Roman" w:hAnsi="Times New Roman" w:eastAsia="宋体" w:cs="Times New Roman"/>
                <w:color w:val="auto"/>
                <w:kern w:val="0"/>
                <w:sz w:val="18"/>
                <w:szCs w:val="21"/>
              </w:rPr>
            </w:pPr>
            <w:r>
              <w:rPr>
                <w:rFonts w:hint="eastAsia" w:ascii="Times New Roman" w:hAnsi="Times New Roman" w:eastAsia="宋体" w:cs="Times New Roman"/>
                <w:color w:val="auto"/>
                <w:kern w:val="0"/>
                <w:sz w:val="18"/>
                <w:szCs w:val="21"/>
              </w:rPr>
              <w:t>3</w:t>
            </w:r>
          </w:p>
        </w:tc>
        <w:tc>
          <w:tcPr>
            <w:tcW w:w="2094"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Style w:val="15"/>
                <w:rFonts w:hint="eastAsia" w:cs="黑体"/>
                <w:b w:val="0"/>
                <w:color w:val="000000"/>
                <w:sz w:val="22"/>
                <w:szCs w:val="21"/>
              </w:rPr>
              <w:t>主题插图设计创作实践</w:t>
            </w:r>
          </w:p>
        </w:tc>
        <w:tc>
          <w:tcPr>
            <w:tcW w:w="155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其他</w:t>
            </w:r>
          </w:p>
        </w:tc>
        <w:tc>
          <w:tcPr>
            <w:tcW w:w="5325" w:type="dxa"/>
            <w:tcBorders>
              <w:bottom w:val="single" w:color="auto" w:sz="4" w:space="0"/>
            </w:tcBorders>
            <w:vAlign w:val="center"/>
          </w:tcPr>
          <w:p>
            <w:pPr>
              <w:snapToGrid w:val="0"/>
              <w:spacing w:beforeLines="0" w:afterLines="0" w:line="400" w:lineRule="exact"/>
              <w:rPr>
                <w:rFonts w:hint="eastAsia" w:ascii="Times New Roman" w:hAnsi="Times New Roman" w:eastAsia="宋体" w:cs="Times New Roman"/>
                <w:kern w:val="0"/>
                <w:szCs w:val="21"/>
                <w:lang w:val="en-US" w:eastAsia="zh-CN"/>
              </w:rPr>
            </w:pPr>
            <w:r>
              <w:rPr>
                <w:rFonts w:hint="eastAsia"/>
                <w:sz w:val="22"/>
                <w:szCs w:val="22"/>
              </w:rPr>
              <w:t>1.主题插图设计的草图设计实践（重点）</w:t>
            </w:r>
          </w:p>
        </w:tc>
        <w:tc>
          <w:tcPr>
            <w:tcW w:w="690" w:type="dxa"/>
            <w:vMerge w:val="restart"/>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16</w:t>
            </w:r>
          </w:p>
        </w:tc>
        <w:tc>
          <w:tcPr>
            <w:tcW w:w="848"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综合性</w:t>
            </w:r>
          </w:p>
        </w:tc>
        <w:tc>
          <w:tcPr>
            <w:tcW w:w="69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必做</w:t>
            </w:r>
          </w:p>
        </w:tc>
        <w:tc>
          <w:tcPr>
            <w:tcW w:w="740"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5-7</w:t>
            </w:r>
          </w:p>
        </w:tc>
        <w:tc>
          <w:tcPr>
            <w:tcW w:w="956" w:type="dxa"/>
            <w:vMerge w:val="restart"/>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实践指导、写生示范、案例教学</w:t>
            </w:r>
          </w:p>
        </w:tc>
        <w:tc>
          <w:tcPr>
            <w:tcW w:w="768" w:type="dxa"/>
            <w:vMerge w:val="restart"/>
            <w:vAlign w:val="center"/>
          </w:tcPr>
          <w:p>
            <w:pPr>
              <w:numPr>
                <w:ilvl w:val="0"/>
                <w:numId w:val="0"/>
              </w:numPr>
              <w:spacing w:line="300" w:lineRule="exact"/>
              <w:ind w:left="0" w:leftChars="0" w:firstLine="0" w:firstLineChars="0"/>
              <w:rPr>
                <w:rFonts w:hint="default" w:ascii="Times New Roman" w:hAnsi="Times New Roman" w:eastAsia="宋体" w:cs="Times New Roman"/>
                <w:kern w:val="0"/>
                <w:szCs w:val="21"/>
                <w:lang w:eastAsia="zh-CN"/>
              </w:rPr>
            </w:pPr>
            <w:r>
              <w:rPr>
                <w:rFonts w:hint="eastAsia" w:ascii="Times New Roman" w:hAnsi="Times New Roman" w:eastAsia="宋体" w:cs="Times New Roman"/>
                <w:kern w:val="0"/>
                <w:szCs w:val="21"/>
                <w:lang w:val="en-US" w:eastAsia="zh-CN"/>
              </w:rPr>
              <w:t>课程目标2</w:t>
            </w:r>
            <w:r>
              <w:rPr>
                <w:rFonts w:hint="default" w:ascii="Times New Roman" w:hAnsi="Times New Roman" w:eastAsia="宋体" w:cs="Times New Roman"/>
                <w:kern w:val="0"/>
                <w:szCs w:val="21"/>
                <w:lang w:eastAsia="zh-CN"/>
              </w:rPr>
              <w:t>、3</w:t>
            </w:r>
          </w:p>
        </w:tc>
      </w:tr>
      <w:tr>
        <w:trPr>
          <w:trHeight w:val="333" w:hRule="atLeast"/>
        </w:trPr>
        <w:tc>
          <w:tcPr>
            <w:tcW w:w="505" w:type="dxa"/>
            <w:vMerge w:val="continue"/>
            <w:vAlign w:val="center"/>
          </w:tcPr>
          <w:p>
            <w:pPr>
              <w:adjustRightInd w:val="0"/>
              <w:snapToGrid w:val="0"/>
              <w:spacing w:line="300" w:lineRule="exact"/>
              <w:jc w:val="center"/>
              <w:rPr>
                <w:rFonts w:ascii="Times New Roman" w:hAnsi="Times New Roman" w:eastAsia="宋体" w:cs="Times New Roman"/>
                <w:color w:val="auto"/>
                <w:kern w:val="0"/>
                <w:sz w:val="18"/>
                <w:szCs w:val="21"/>
              </w:rPr>
            </w:pPr>
          </w:p>
        </w:tc>
        <w:tc>
          <w:tcPr>
            <w:tcW w:w="2094"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tcBorders>
              <w:top w:val="single" w:color="auto" w:sz="4" w:space="0"/>
              <w:bottom w:val="single" w:color="auto" w:sz="4" w:space="0"/>
            </w:tcBorders>
            <w:vAlign w:val="center"/>
          </w:tcPr>
          <w:p>
            <w:pPr>
              <w:snapToGrid w:val="0"/>
              <w:spacing w:beforeLines="0" w:afterLines="0" w:line="400" w:lineRule="exact"/>
              <w:rPr>
                <w:rFonts w:hint="eastAsia" w:ascii="Times New Roman" w:hAnsi="Times New Roman" w:eastAsia="宋体" w:cs="Times New Roman"/>
                <w:kern w:val="0"/>
                <w:szCs w:val="21"/>
                <w:lang w:val="en-US" w:eastAsia="zh-CN"/>
              </w:rPr>
            </w:pPr>
            <w:r>
              <w:rPr>
                <w:rFonts w:hint="eastAsia"/>
                <w:sz w:val="22"/>
                <w:szCs w:val="22"/>
              </w:rPr>
              <w:t>2.主题插图设计的绘制实践（难点）</w:t>
            </w: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r>
        <w:trPr>
          <w:trHeight w:val="369" w:hRule="atLeast"/>
        </w:trPr>
        <w:tc>
          <w:tcPr>
            <w:tcW w:w="505" w:type="dxa"/>
            <w:vMerge w:val="continue"/>
            <w:vAlign w:val="center"/>
          </w:tcPr>
          <w:p>
            <w:pPr>
              <w:adjustRightInd w:val="0"/>
              <w:snapToGrid w:val="0"/>
              <w:spacing w:line="300" w:lineRule="exact"/>
              <w:jc w:val="center"/>
              <w:rPr>
                <w:rFonts w:ascii="Times New Roman" w:hAnsi="Times New Roman" w:eastAsia="宋体" w:cs="Times New Roman"/>
                <w:color w:val="auto"/>
                <w:kern w:val="0"/>
                <w:sz w:val="18"/>
                <w:szCs w:val="21"/>
              </w:rPr>
            </w:pPr>
          </w:p>
        </w:tc>
        <w:tc>
          <w:tcPr>
            <w:tcW w:w="2094"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155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5325" w:type="dxa"/>
            <w:tcBorders>
              <w:top w:val="single" w:color="auto" w:sz="4" w:space="0"/>
            </w:tcBorders>
            <w:vAlign w:val="center"/>
          </w:tcPr>
          <w:p>
            <w:pPr>
              <w:snapToGrid w:val="0"/>
              <w:spacing w:beforeLines="0" w:afterLines="0" w:line="400" w:lineRule="exact"/>
              <w:rPr>
                <w:rFonts w:hint="eastAsia" w:ascii="Times New Roman" w:hAnsi="Times New Roman" w:eastAsia="宋体" w:cs="Times New Roman"/>
                <w:kern w:val="0"/>
                <w:szCs w:val="21"/>
                <w:lang w:val="en-US" w:eastAsia="zh-CN"/>
              </w:rPr>
            </w:pPr>
            <w:r>
              <w:rPr>
                <w:rFonts w:hint="eastAsia"/>
                <w:sz w:val="22"/>
                <w:szCs w:val="22"/>
              </w:rPr>
              <w:t>3.主题插图设计的应用实践</w:t>
            </w: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84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69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40"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956"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c>
          <w:tcPr>
            <w:tcW w:w="768" w:type="dxa"/>
            <w:vMerge w:val="continue"/>
            <w:vAlign w:val="center"/>
          </w:tcPr>
          <w:p>
            <w:pPr>
              <w:numPr>
                <w:ilvl w:val="0"/>
                <w:numId w:val="0"/>
              </w:numPr>
              <w:spacing w:line="300" w:lineRule="exact"/>
              <w:ind w:left="0" w:leftChars="0" w:firstLine="0" w:firstLineChars="0"/>
              <w:rPr>
                <w:rFonts w:hint="eastAsia" w:ascii="Times New Roman" w:hAnsi="Times New Roman" w:eastAsia="宋体" w:cs="Times New Roman"/>
                <w:kern w:val="0"/>
                <w:szCs w:val="21"/>
                <w:lang w:val="en-US" w:eastAsia="zh-CN"/>
              </w:rPr>
            </w:pPr>
          </w:p>
        </w:tc>
      </w:tr>
    </w:tbl>
    <w:p>
      <w:pPr>
        <w:widowControl/>
        <w:spacing w:line="360" w:lineRule="exact"/>
        <w:jc w:val="left"/>
        <w:rPr>
          <w:rFonts w:ascii="Times New Roman" w:hAnsi="Times New Roman" w:cs="Times New Roman"/>
          <w:color w:val="auto"/>
        </w:rPr>
        <w:sectPr>
          <w:pgSz w:w="16838" w:h="11906" w:orient="landscape"/>
          <w:pgMar w:top="1417" w:right="1417" w:bottom="1417" w:left="1417" w:header="851" w:footer="992" w:gutter="0"/>
          <w:cols w:space="425" w:num="1"/>
          <w:docGrid w:linePitch="312" w:charSpace="0"/>
        </w:sectPr>
      </w:pPr>
    </w:p>
    <w:p>
      <w:pPr>
        <w:pStyle w:val="4"/>
        <w:kinsoku w:val="0"/>
        <w:overflowPunct w:val="0"/>
        <w:autoSpaceDE w:val="0"/>
        <w:autoSpaceDN w:val="0"/>
        <w:adjustRightInd w:val="0"/>
        <w:snapToGrid w:val="0"/>
        <w:spacing w:before="0" w:after="120" w:afterLines="50"/>
        <w:ind w:left="0" w:firstLine="561" w:firstLineChars="200"/>
        <w:jc w:val="left"/>
        <w:rPr>
          <w:rFonts w:hint="default" w:ascii="Times New Roman" w:hAnsi="Times New Roman" w:eastAsia="黑体" w:cs="Times New Roman"/>
          <w:kern w:val="0"/>
        </w:rPr>
      </w:pPr>
      <w:r>
        <w:rPr>
          <w:rFonts w:hint="default" w:ascii="Times New Roman" w:hAnsi="Times New Roman" w:eastAsia="黑体" w:cs="Times New Roman"/>
          <w:kern w:val="0"/>
        </w:rPr>
        <w:t>四、</w:t>
      </w:r>
      <w:r>
        <w:rPr>
          <w:rFonts w:ascii="Times New Roman" w:hAnsi="Times New Roman" w:eastAsia="黑体" w:cs="Times New Roman"/>
          <w:kern w:val="0"/>
        </w:rPr>
        <w:t>课程考核</w:t>
      </w:r>
    </w:p>
    <w:p>
      <w:pPr>
        <w:kinsoku w:val="0"/>
        <w:overflowPunct w:val="0"/>
        <w:autoSpaceDE w:val="0"/>
        <w:autoSpaceDN w:val="0"/>
        <w:adjustRightInd w:val="0"/>
        <w:spacing w:before="168" w:line="420" w:lineRule="exact"/>
        <w:ind w:right="737" w:firstLine="480" w:firstLineChars="200"/>
        <w:rPr>
          <w:rFonts w:ascii="Times" w:hAnsi="Times" w:eastAsia="宋体" w:cs="Times"/>
          <w:color w:val="FF0000"/>
          <w:sz w:val="24"/>
          <w:szCs w:val="21"/>
        </w:rPr>
      </w:pPr>
      <w:r>
        <w:rPr>
          <w:rFonts w:hint="eastAsia" w:ascii="黑体" w:hAnsi="黑体" w:eastAsia="黑体" w:cs="黑体"/>
          <w:b/>
          <w:sz w:val="24"/>
          <w:szCs w:val="24"/>
        </w:rPr>
        <w:t>（一）考核内容与考核方式</w:t>
      </w:r>
    </w:p>
    <w:p>
      <w:pPr>
        <w:pStyle w:val="3"/>
        <w:kinsoku w:val="0"/>
        <w:overflowPunct w:val="0"/>
        <w:spacing w:before="66"/>
        <w:jc w:val="center"/>
        <w:rPr>
          <w:rFonts w:ascii="Times" w:hAnsi="Times" w:cs="Times"/>
          <w:color w:val="FF0000"/>
          <w:szCs w:val="21"/>
        </w:rPr>
      </w:pPr>
      <w:r>
        <w:rPr>
          <w:rFonts w:hint="eastAsia" w:ascii="Times New Roman" w:cs="Times New Roman"/>
          <w:b/>
          <w:sz w:val="21"/>
          <w:szCs w:val="21"/>
        </w:rPr>
        <w:t>表4 课程目标、考核内容与考核方式对应关系</w:t>
      </w:r>
    </w:p>
    <w:tbl>
      <w:tblPr>
        <w:tblStyle w:val="12"/>
        <w:tblW w:w="9782" w:type="dxa"/>
        <w:tblInd w:w="-17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35"/>
        <w:gridCol w:w="4536"/>
        <w:gridCol w:w="1701"/>
        <w:gridCol w:w="992"/>
        <w:gridCol w:w="1418"/>
      </w:tblGrid>
      <w:tr>
        <w:trPr>
          <w:trHeight w:val="623" w:hRule="atLeast"/>
        </w:trPr>
        <w:tc>
          <w:tcPr>
            <w:tcW w:w="1135" w:type="dxa"/>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15" w:beforeLines="0" w:afterLines="0"/>
              <w:jc w:val="center"/>
              <w:rPr>
                <w:rFonts w:hint="default" w:ascii="明黑等宽" w:eastAsia="明黑等宽" w:cs="明黑等宽"/>
                <w:b/>
                <w:sz w:val="22"/>
                <w:szCs w:val="22"/>
              </w:rPr>
            </w:pPr>
            <w:r>
              <w:rPr>
                <w:rFonts w:hint="eastAsia" w:ascii="明黑等宽" w:eastAsia="明黑等宽" w:cs="明黑等宽"/>
                <w:b/>
                <w:sz w:val="22"/>
                <w:szCs w:val="22"/>
              </w:rPr>
              <w:t>课程目标</w:t>
            </w: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171" w:beforeLines="0" w:afterLines="0"/>
              <w:ind w:left="1165" w:right="1156"/>
              <w:jc w:val="center"/>
              <w:rPr>
                <w:rFonts w:hint="default" w:ascii="明黑等宽" w:eastAsia="明黑等宽" w:cs="明黑等宽"/>
                <w:b/>
                <w:sz w:val="22"/>
                <w:szCs w:val="22"/>
              </w:rPr>
            </w:pPr>
            <w:r>
              <w:rPr>
                <w:rFonts w:hint="eastAsia" w:ascii="明黑等宽" w:eastAsia="明黑等宽" w:cs="明黑等宽"/>
                <w:b/>
                <w:sz w:val="22"/>
                <w:szCs w:val="22"/>
              </w:rPr>
              <w:t>考核内容</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15" w:beforeLines="0" w:afterLines="0"/>
              <w:ind w:left="131"/>
              <w:jc w:val="center"/>
              <w:rPr>
                <w:rFonts w:hint="default" w:ascii="明黑等宽" w:eastAsia="明黑等宽" w:cs="明黑等宽"/>
                <w:b/>
                <w:sz w:val="22"/>
                <w:szCs w:val="22"/>
              </w:rPr>
            </w:pPr>
            <w:r>
              <w:rPr>
                <w:rFonts w:hint="eastAsia" w:ascii="明黑等宽" w:eastAsia="明黑等宽" w:cs="明黑等宽"/>
                <w:b/>
                <w:sz w:val="22"/>
                <w:szCs w:val="22"/>
              </w:rPr>
              <w:t>所属</w:t>
            </w:r>
          </w:p>
          <w:p>
            <w:pPr>
              <w:pStyle w:val="27"/>
              <w:kinsoku w:val="0"/>
              <w:overflowPunct w:val="0"/>
              <w:spacing w:before="15" w:beforeLines="0" w:afterLines="0"/>
              <w:jc w:val="center"/>
              <w:rPr>
                <w:rFonts w:hint="default" w:ascii="明黑等宽" w:eastAsia="明黑等宽" w:cs="明黑等宽"/>
                <w:b/>
                <w:sz w:val="22"/>
                <w:szCs w:val="22"/>
              </w:rPr>
            </w:pPr>
            <w:r>
              <w:rPr>
                <w:rFonts w:hint="eastAsia" w:ascii="明黑等宽" w:eastAsia="明黑等宽" w:cs="明黑等宽"/>
                <w:b/>
                <w:sz w:val="22"/>
                <w:szCs w:val="22"/>
              </w:rPr>
              <w:t>学习模块/项目</w:t>
            </w:r>
          </w:p>
        </w:tc>
        <w:tc>
          <w:tcPr>
            <w:tcW w:w="992" w:type="dxa"/>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171" w:beforeLines="0" w:afterLines="0"/>
              <w:ind w:left="183" w:right="177"/>
              <w:jc w:val="center"/>
              <w:rPr>
                <w:rFonts w:hint="default" w:ascii="明黑等宽" w:eastAsia="明黑等宽" w:cs="明黑等宽"/>
                <w:b/>
                <w:sz w:val="22"/>
                <w:szCs w:val="22"/>
              </w:rPr>
            </w:pPr>
            <w:r>
              <w:rPr>
                <w:rFonts w:hint="eastAsia" w:ascii="明黑等宽" w:eastAsia="明黑等宽" w:cs="明黑等宽"/>
                <w:b/>
                <w:sz w:val="22"/>
                <w:szCs w:val="22"/>
              </w:rPr>
              <w:t>考核占比</w:t>
            </w:r>
          </w:p>
        </w:tc>
        <w:tc>
          <w:tcPr>
            <w:tcW w:w="1418" w:type="dxa"/>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15" w:beforeLines="0" w:afterLines="0"/>
              <w:jc w:val="center"/>
              <w:rPr>
                <w:rFonts w:hint="default" w:ascii="明黑等宽" w:eastAsia="明黑等宽" w:cs="明黑等宽"/>
                <w:b/>
                <w:sz w:val="22"/>
                <w:szCs w:val="22"/>
              </w:rPr>
            </w:pPr>
            <w:r>
              <w:rPr>
                <w:rFonts w:hint="eastAsia" w:ascii="明黑等宽" w:eastAsia="明黑等宽" w:cs="明黑等宽"/>
                <w:b/>
                <w:sz w:val="22"/>
                <w:szCs w:val="22"/>
              </w:rPr>
              <w:t>考核方式</w:t>
            </w:r>
          </w:p>
        </w:tc>
      </w:tr>
      <w:tr>
        <w:trPr>
          <w:trHeight w:val="311" w:hRule="atLeast"/>
        </w:trPr>
        <w:tc>
          <w:tcPr>
            <w:tcW w:w="1135"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line="278" w:lineRule="auto"/>
              <w:ind w:left="242" w:right="101" w:hanging="132"/>
              <w:jc w:val="center"/>
              <w:rPr>
                <w:rFonts w:hint="default"/>
                <w:sz w:val="21"/>
                <w:szCs w:val="21"/>
              </w:rPr>
            </w:pPr>
            <w:r>
              <w:rPr>
                <w:rFonts w:hint="eastAsia"/>
                <w:sz w:val="21"/>
                <w:szCs w:val="21"/>
              </w:rPr>
              <w:t>课程</w:t>
            </w:r>
          </w:p>
          <w:p>
            <w:pPr>
              <w:pStyle w:val="27"/>
              <w:kinsoku w:val="0"/>
              <w:overflowPunct w:val="0"/>
              <w:spacing w:beforeLines="0" w:afterLines="0" w:line="278" w:lineRule="auto"/>
              <w:ind w:left="242" w:right="101" w:hanging="132"/>
              <w:jc w:val="center"/>
              <w:rPr>
                <w:rFonts w:hint="eastAsia"/>
                <w:sz w:val="21"/>
                <w:szCs w:val="21"/>
              </w:rPr>
            </w:pPr>
            <w:r>
              <w:rPr>
                <w:rFonts w:hint="eastAsia"/>
                <w:sz w:val="21"/>
                <w:szCs w:val="21"/>
              </w:rPr>
              <w:t>目标 1</w:t>
            </w: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1.学生对插图设计绘制软件的掌握情况</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jc w:val="center"/>
              <w:rPr>
                <w:rFonts w:hint="default" w:ascii="Times New Roman" w:cs="Times New Roman"/>
                <w:sz w:val="22"/>
                <w:szCs w:val="22"/>
              </w:rPr>
            </w:pPr>
            <w:r>
              <w:rPr>
                <w:rFonts w:hint="eastAsia"/>
                <w:sz w:val="21"/>
                <w:szCs w:val="21"/>
              </w:rPr>
              <w:t>插图设计概述/插图设计的应用实践</w:t>
            </w:r>
          </w:p>
        </w:tc>
        <w:tc>
          <w:tcPr>
            <w:tcW w:w="992" w:type="dxa"/>
            <w:vMerge w:val="restart"/>
            <w:tcBorders>
              <w:top w:val="single" w:color="000000" w:sz="4" w:space="0"/>
              <w:left w:val="single" w:color="000000"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eastAsia"/>
                <w:sz w:val="21"/>
                <w:szCs w:val="21"/>
              </w:rPr>
            </w:pPr>
            <w:r>
              <w:rPr>
                <w:rFonts w:hint="default"/>
                <w:sz w:val="21"/>
                <w:szCs w:val="21"/>
              </w:rPr>
              <w:t>10</w:t>
            </w:r>
            <w:r>
              <w:rPr>
                <w:rFonts w:hint="eastAsia"/>
                <w:sz w:val="21"/>
                <w:szCs w:val="21"/>
              </w:rPr>
              <w:t>%</w:t>
            </w:r>
          </w:p>
        </w:tc>
        <w:tc>
          <w:tcPr>
            <w:tcW w:w="1418"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平时作业</w:t>
            </w:r>
          </w:p>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随堂考试</w:t>
            </w:r>
          </w:p>
        </w:tc>
      </w:tr>
      <w:tr>
        <w:trPr>
          <w:trHeight w:val="311" w:hRule="atLeast"/>
        </w:trPr>
        <w:tc>
          <w:tcPr>
            <w:tcW w:w="1135"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2.学生对插图设计的应用掌握情况</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jc w:val="center"/>
              <w:rPr>
                <w:rFonts w:hint="default" w:ascii="Times New Roman" w:cs="Times New Roman"/>
                <w:sz w:val="22"/>
                <w:szCs w:val="22"/>
              </w:rPr>
            </w:pPr>
            <w:r>
              <w:rPr>
                <w:rFonts w:hint="eastAsia"/>
                <w:sz w:val="21"/>
                <w:szCs w:val="21"/>
              </w:rPr>
              <w:t>插图设计概述/插图设计的应用实践</w:t>
            </w:r>
          </w:p>
        </w:tc>
        <w:tc>
          <w:tcPr>
            <w:tcW w:w="992" w:type="dxa"/>
            <w:vMerge w:val="continue"/>
            <w:tcBorders>
              <w:left w:val="single" w:color="000000"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default"/>
                <w:sz w:val="21"/>
                <w:szCs w:val="21"/>
              </w:rPr>
            </w:pPr>
          </w:p>
        </w:tc>
        <w:tc>
          <w:tcPr>
            <w:tcW w:w="1418"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r>
      <w:tr>
        <w:trPr>
          <w:trHeight w:val="311" w:hRule="atLeast"/>
        </w:trPr>
        <w:tc>
          <w:tcPr>
            <w:tcW w:w="1135"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line="278" w:lineRule="auto"/>
              <w:ind w:left="242" w:right="101" w:hanging="132"/>
              <w:jc w:val="center"/>
              <w:rPr>
                <w:rFonts w:hint="default"/>
                <w:sz w:val="21"/>
                <w:szCs w:val="21"/>
              </w:rPr>
            </w:pPr>
            <w:r>
              <w:rPr>
                <w:rFonts w:hint="eastAsia"/>
                <w:sz w:val="21"/>
                <w:szCs w:val="21"/>
              </w:rPr>
              <w:t>课程</w:t>
            </w:r>
          </w:p>
          <w:p>
            <w:pPr>
              <w:pStyle w:val="27"/>
              <w:kinsoku w:val="0"/>
              <w:overflowPunct w:val="0"/>
              <w:spacing w:beforeLines="0" w:afterLines="0" w:line="278" w:lineRule="auto"/>
              <w:ind w:left="242" w:right="101" w:hanging="132"/>
              <w:jc w:val="center"/>
              <w:rPr>
                <w:rFonts w:hint="eastAsia"/>
                <w:sz w:val="21"/>
                <w:szCs w:val="21"/>
              </w:rPr>
            </w:pPr>
            <w:r>
              <w:rPr>
                <w:rFonts w:hint="eastAsia"/>
                <w:sz w:val="21"/>
                <w:szCs w:val="21"/>
              </w:rPr>
              <w:t>目标 2</w:t>
            </w: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1.学生对插图设计形式美法则的掌握情况</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rPr>
                <w:rFonts w:hint="default" w:ascii="Times New Roman" w:cs="Times New Roman"/>
                <w:sz w:val="22"/>
                <w:szCs w:val="22"/>
              </w:rPr>
            </w:pPr>
            <w:r>
              <w:rPr>
                <w:rFonts w:hint="eastAsia" w:ascii="Times New Roman" w:cs="Times New Roman"/>
                <w:sz w:val="22"/>
                <w:szCs w:val="22"/>
              </w:rPr>
              <w:t>形式美法则创作实践</w:t>
            </w:r>
          </w:p>
        </w:tc>
        <w:tc>
          <w:tcPr>
            <w:tcW w:w="992" w:type="dxa"/>
            <w:vMerge w:val="restart"/>
            <w:tcBorders>
              <w:top w:val="single" w:color="000000" w:sz="4" w:space="0"/>
              <w:left w:val="single" w:color="000000"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eastAsia"/>
                <w:sz w:val="21"/>
                <w:szCs w:val="21"/>
              </w:rPr>
            </w:pPr>
            <w:r>
              <w:rPr>
                <w:rFonts w:hint="default"/>
                <w:sz w:val="21"/>
                <w:szCs w:val="21"/>
              </w:rPr>
              <w:t>3</w:t>
            </w:r>
            <w:bookmarkStart w:id="0" w:name="_GoBack"/>
            <w:bookmarkEnd w:id="0"/>
            <w:r>
              <w:rPr>
                <w:rFonts w:hint="eastAsia"/>
                <w:sz w:val="21"/>
                <w:szCs w:val="21"/>
              </w:rPr>
              <w:t>0%</w:t>
            </w:r>
          </w:p>
        </w:tc>
        <w:tc>
          <w:tcPr>
            <w:tcW w:w="1418"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平时作业</w:t>
            </w:r>
          </w:p>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随堂考试</w:t>
            </w:r>
          </w:p>
        </w:tc>
      </w:tr>
      <w:tr>
        <w:trPr>
          <w:trHeight w:val="311" w:hRule="atLeast"/>
        </w:trPr>
        <w:tc>
          <w:tcPr>
            <w:tcW w:w="1135"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2.学生对插图设计各种风格表现的掌握情况</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spacing w:beforeLines="0" w:afterLines="0"/>
              <w:rPr>
                <w:rFonts w:hint="default" w:hAnsi="宋体" w:cs="黑体"/>
                <w:sz w:val="22"/>
                <w:szCs w:val="21"/>
              </w:rPr>
            </w:pPr>
            <w:r>
              <w:rPr>
                <w:rFonts w:hint="eastAsia" w:hAnsi="宋体" w:cs="黑体"/>
                <w:sz w:val="22"/>
                <w:szCs w:val="21"/>
              </w:rPr>
              <w:t>插图设计创作专题研究实践</w:t>
            </w:r>
          </w:p>
        </w:tc>
        <w:tc>
          <w:tcPr>
            <w:tcW w:w="992" w:type="dxa"/>
            <w:vMerge w:val="continue"/>
            <w:tcBorders>
              <w:left w:val="single" w:color="000000"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default"/>
                <w:sz w:val="21"/>
                <w:szCs w:val="21"/>
              </w:rPr>
            </w:pPr>
          </w:p>
        </w:tc>
        <w:tc>
          <w:tcPr>
            <w:tcW w:w="1418"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r>
      <w:tr>
        <w:trPr>
          <w:trHeight w:val="312" w:hRule="atLeast"/>
        </w:trPr>
        <w:tc>
          <w:tcPr>
            <w:tcW w:w="1135"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3" w:beforeLines="0" w:afterLines="0"/>
              <w:ind w:left="107"/>
              <w:rPr>
                <w:rFonts w:hint="default"/>
                <w:sz w:val="21"/>
                <w:szCs w:val="21"/>
              </w:rPr>
            </w:pPr>
            <w:r>
              <w:rPr>
                <w:rFonts w:hint="eastAsia"/>
                <w:sz w:val="21"/>
                <w:szCs w:val="21"/>
              </w:rPr>
              <w:t>3.学生对插图设计表现技法的掌握情况</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spacing w:beforeLines="0" w:afterLines="0"/>
              <w:rPr>
                <w:rFonts w:hint="default" w:hAnsi="宋体" w:cs="黑体"/>
                <w:sz w:val="22"/>
                <w:szCs w:val="21"/>
              </w:rPr>
            </w:pPr>
            <w:r>
              <w:rPr>
                <w:rFonts w:hint="eastAsia" w:hAnsi="宋体" w:cs="黑体"/>
                <w:sz w:val="22"/>
                <w:szCs w:val="21"/>
              </w:rPr>
              <w:t>插图设计创作专题研究实践</w:t>
            </w:r>
          </w:p>
        </w:tc>
        <w:tc>
          <w:tcPr>
            <w:tcW w:w="992" w:type="dxa"/>
            <w:vMerge w:val="continue"/>
            <w:tcBorders>
              <w:left w:val="single" w:color="000000" w:sz="4" w:space="0"/>
              <w:bottom w:val="single" w:color="auto"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default"/>
                <w:sz w:val="21"/>
                <w:szCs w:val="21"/>
              </w:rPr>
            </w:pPr>
          </w:p>
        </w:tc>
        <w:tc>
          <w:tcPr>
            <w:tcW w:w="1418" w:type="dxa"/>
            <w:vMerge w:val="continue"/>
            <w:tcBorders>
              <w:top w:val="nil"/>
              <w:left w:val="single" w:color="000000" w:sz="4" w:space="0"/>
              <w:bottom w:val="single" w:color="000000"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r>
      <w:tr>
        <w:trPr>
          <w:trHeight w:val="312" w:hRule="atLeast"/>
        </w:trPr>
        <w:tc>
          <w:tcPr>
            <w:tcW w:w="1135" w:type="dxa"/>
            <w:tcBorders>
              <w:top w:val="nil"/>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line="278" w:lineRule="auto"/>
              <w:ind w:left="242" w:right="101" w:hanging="132"/>
              <w:jc w:val="center"/>
              <w:rPr>
                <w:rFonts w:hint="default"/>
                <w:sz w:val="21"/>
                <w:szCs w:val="21"/>
              </w:rPr>
            </w:pPr>
            <w:r>
              <w:rPr>
                <w:rFonts w:hint="eastAsia"/>
                <w:sz w:val="21"/>
                <w:szCs w:val="21"/>
              </w:rPr>
              <w:t>课程</w:t>
            </w:r>
          </w:p>
          <w:p>
            <w:pPr>
              <w:pStyle w:val="3"/>
              <w:kinsoku w:val="0"/>
              <w:overflowPunct w:val="0"/>
              <w:spacing w:before="4" w:beforeLines="0" w:afterLines="0"/>
              <w:jc w:val="center"/>
              <w:rPr>
                <w:rFonts w:hint="default"/>
                <w:sz w:val="2"/>
                <w:szCs w:val="2"/>
              </w:rPr>
            </w:pPr>
            <w:r>
              <w:rPr>
                <w:rFonts w:hint="eastAsia"/>
                <w:sz w:val="21"/>
                <w:szCs w:val="21"/>
              </w:rPr>
              <w:t>目标 3</w:t>
            </w: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1.考核学生的专业素质</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rPr>
                <w:rFonts w:hint="default" w:ascii="Times New Roman" w:cs="Times New Roman"/>
                <w:sz w:val="21"/>
                <w:szCs w:val="21"/>
              </w:rPr>
            </w:pPr>
            <w:r>
              <w:rPr>
                <w:rFonts w:hint="eastAsia"/>
                <w:sz w:val="21"/>
                <w:szCs w:val="21"/>
              </w:rPr>
              <w:t>插图设计概述/插图设计的应用实践/</w:t>
            </w:r>
            <w:r>
              <w:rPr>
                <w:rFonts w:hint="eastAsia" w:ascii="Times New Roman" w:cs="Times New Roman"/>
                <w:sz w:val="21"/>
                <w:szCs w:val="21"/>
              </w:rPr>
              <w:t>形式美法则创作实践</w:t>
            </w:r>
            <w:r>
              <w:rPr>
                <w:rFonts w:hint="default" w:ascii="Times New Roman" w:cs="Times New Roman"/>
                <w:sz w:val="21"/>
                <w:szCs w:val="21"/>
              </w:rPr>
              <w:t>/</w:t>
            </w:r>
            <w:r>
              <w:rPr>
                <w:rFonts w:hint="eastAsia" w:hAnsi="宋体" w:cs="黑体"/>
                <w:sz w:val="21"/>
                <w:szCs w:val="21"/>
              </w:rPr>
              <w:t>插图设计创作专题研究实践</w:t>
            </w:r>
          </w:p>
        </w:tc>
        <w:tc>
          <w:tcPr>
            <w:tcW w:w="992" w:type="dxa"/>
            <w:tcBorders>
              <w:top w:val="single" w:color="auto" w:sz="4" w:space="0"/>
              <w:left w:val="single" w:color="000000"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eastAsia"/>
                <w:sz w:val="21"/>
                <w:szCs w:val="21"/>
              </w:rPr>
            </w:pPr>
            <w:r>
              <w:rPr>
                <w:rFonts w:hint="default"/>
                <w:sz w:val="21"/>
                <w:szCs w:val="21"/>
              </w:rPr>
              <w:t>10</w:t>
            </w:r>
            <w:r>
              <w:rPr>
                <w:rFonts w:hint="eastAsia"/>
                <w:sz w:val="21"/>
                <w:szCs w:val="21"/>
              </w:rPr>
              <w:t>%</w:t>
            </w:r>
          </w:p>
        </w:tc>
        <w:tc>
          <w:tcPr>
            <w:tcW w:w="1418" w:type="dxa"/>
            <w:tcBorders>
              <w:top w:val="nil"/>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jc w:val="center"/>
              <w:rPr>
                <w:rFonts w:hint="default"/>
                <w:sz w:val="2"/>
                <w:szCs w:val="2"/>
              </w:rPr>
            </w:pPr>
            <w:r>
              <w:rPr>
                <w:rFonts w:hint="eastAsia" w:ascii="Times New Roman" w:cs="Times New Roman"/>
                <w:sz w:val="22"/>
                <w:szCs w:val="22"/>
              </w:rPr>
              <w:t>课堂表现</w:t>
            </w:r>
          </w:p>
        </w:tc>
      </w:tr>
      <w:tr>
        <w:trPr>
          <w:trHeight w:val="314" w:hRule="atLeast"/>
        </w:trPr>
        <w:tc>
          <w:tcPr>
            <w:tcW w:w="1135"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line="278" w:lineRule="auto"/>
              <w:ind w:left="242" w:right="101" w:hanging="132"/>
              <w:jc w:val="center"/>
              <w:rPr>
                <w:rFonts w:hint="default"/>
                <w:sz w:val="21"/>
                <w:szCs w:val="21"/>
              </w:rPr>
            </w:pPr>
            <w:r>
              <w:rPr>
                <w:rFonts w:hint="eastAsia"/>
                <w:sz w:val="21"/>
                <w:szCs w:val="21"/>
              </w:rPr>
              <w:t>课程</w:t>
            </w:r>
          </w:p>
          <w:p>
            <w:pPr>
              <w:pStyle w:val="27"/>
              <w:kinsoku w:val="0"/>
              <w:overflowPunct w:val="0"/>
              <w:spacing w:beforeLines="0" w:afterLines="0" w:line="278" w:lineRule="auto"/>
              <w:ind w:left="242" w:right="101" w:hanging="132"/>
              <w:jc w:val="center"/>
              <w:rPr>
                <w:rFonts w:hint="eastAsia"/>
                <w:sz w:val="21"/>
                <w:szCs w:val="21"/>
              </w:rPr>
            </w:pPr>
            <w:r>
              <w:rPr>
                <w:rFonts w:hint="eastAsia"/>
                <w:sz w:val="21"/>
                <w:szCs w:val="21"/>
              </w:rPr>
              <w:t>目标 2/3</w:t>
            </w: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5" w:beforeLines="0" w:afterLines="0"/>
              <w:ind w:left="107"/>
              <w:rPr>
                <w:rFonts w:hint="default"/>
                <w:sz w:val="21"/>
                <w:szCs w:val="21"/>
              </w:rPr>
            </w:pPr>
            <w:r>
              <w:rPr>
                <w:rFonts w:hint="eastAsia"/>
                <w:sz w:val="21"/>
                <w:szCs w:val="21"/>
              </w:rPr>
              <w:t>1.学生对主题的分析与表现能力</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rPr>
                <w:rFonts w:hint="default" w:ascii="Times New Roman" w:cs="Times New Roman"/>
                <w:sz w:val="22"/>
                <w:szCs w:val="22"/>
              </w:rPr>
            </w:pPr>
            <w:r>
              <w:rPr>
                <w:rFonts w:hint="eastAsia" w:ascii="Times New Roman" w:cs="Times New Roman"/>
                <w:sz w:val="22"/>
                <w:szCs w:val="22"/>
              </w:rPr>
              <w:t>主题</w:t>
            </w:r>
            <w:r>
              <w:rPr>
                <w:rFonts w:hint="eastAsia"/>
                <w:sz w:val="21"/>
                <w:szCs w:val="21"/>
              </w:rPr>
              <w:t>插图设计</w:t>
            </w:r>
            <w:r>
              <w:rPr>
                <w:rFonts w:hint="eastAsia" w:ascii="Times New Roman" w:cs="Times New Roman"/>
                <w:sz w:val="22"/>
                <w:szCs w:val="22"/>
              </w:rPr>
              <w:t>创作</w:t>
            </w:r>
            <w:r>
              <w:rPr>
                <w:rFonts w:hint="default" w:ascii="Times New Roman" w:cs="Times New Roman"/>
                <w:sz w:val="22"/>
                <w:szCs w:val="22"/>
              </w:rPr>
              <w:t>/</w:t>
            </w:r>
            <w:r>
              <w:rPr>
                <w:rFonts w:hint="eastAsia" w:ascii="Times New Roman" w:cs="Times New Roman"/>
                <w:sz w:val="22"/>
                <w:szCs w:val="22"/>
              </w:rPr>
              <w:t>主题</w:t>
            </w:r>
            <w:r>
              <w:rPr>
                <w:rFonts w:hint="eastAsia"/>
                <w:sz w:val="21"/>
                <w:szCs w:val="21"/>
              </w:rPr>
              <w:t>插图设计</w:t>
            </w:r>
            <w:r>
              <w:rPr>
                <w:rFonts w:hint="eastAsia" w:ascii="Times New Roman" w:cs="Times New Roman"/>
                <w:sz w:val="22"/>
                <w:szCs w:val="22"/>
              </w:rPr>
              <w:t>创作实践</w:t>
            </w:r>
          </w:p>
        </w:tc>
        <w:tc>
          <w:tcPr>
            <w:tcW w:w="992" w:type="dxa"/>
            <w:vMerge w:val="restart"/>
            <w:tcBorders>
              <w:top w:val="single" w:color="000000" w:sz="4" w:space="0"/>
              <w:left w:val="single" w:color="000000" w:sz="4" w:space="0"/>
              <w:right w:val="single" w:color="000000" w:sz="4" w:space="0"/>
              <w:tl2br w:val="nil"/>
              <w:tr2bl w:val="nil"/>
            </w:tcBorders>
            <w:noWrap w:val="0"/>
            <w:vAlign w:val="center"/>
          </w:tcPr>
          <w:p>
            <w:pPr>
              <w:pStyle w:val="27"/>
              <w:kinsoku w:val="0"/>
              <w:overflowPunct w:val="0"/>
              <w:spacing w:before="25" w:beforeLines="0" w:afterLines="0"/>
              <w:ind w:left="183" w:right="177"/>
              <w:jc w:val="center"/>
              <w:rPr>
                <w:rFonts w:hint="eastAsia"/>
                <w:sz w:val="21"/>
                <w:szCs w:val="21"/>
              </w:rPr>
            </w:pPr>
            <w:r>
              <w:rPr>
                <w:rFonts w:hint="default"/>
                <w:sz w:val="21"/>
                <w:szCs w:val="21"/>
              </w:rPr>
              <w:t>5</w:t>
            </w:r>
            <w:r>
              <w:rPr>
                <w:rFonts w:hint="eastAsia"/>
                <w:sz w:val="21"/>
                <w:szCs w:val="21"/>
              </w:rPr>
              <w:t>0%</w:t>
            </w:r>
          </w:p>
        </w:tc>
        <w:tc>
          <w:tcPr>
            <w:tcW w:w="1418" w:type="dxa"/>
            <w:vMerge w:val="restart"/>
            <w:tcBorders>
              <w:top w:val="single" w:color="000000" w:sz="4" w:space="0"/>
              <w:left w:val="single" w:color="000000" w:sz="4" w:space="0"/>
              <w:bottom w:val="single" w:color="000000" w:sz="4" w:space="0"/>
              <w:right w:val="single" w:color="000000" w:sz="4" w:space="0"/>
              <w:tl2br w:val="nil"/>
              <w:tr2bl w:val="nil"/>
            </w:tcBorders>
            <w:noWrap w:val="0"/>
            <w:vAlign w:val="center"/>
          </w:tcPr>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期末作业</w:t>
            </w:r>
          </w:p>
          <w:p>
            <w:pPr>
              <w:pStyle w:val="27"/>
              <w:kinsoku w:val="0"/>
              <w:overflowPunct w:val="0"/>
              <w:spacing w:beforeLines="0" w:afterLines="0"/>
              <w:jc w:val="center"/>
              <w:rPr>
                <w:rFonts w:hint="default" w:ascii="Times New Roman" w:cs="Times New Roman"/>
                <w:sz w:val="22"/>
                <w:szCs w:val="22"/>
              </w:rPr>
            </w:pPr>
            <w:r>
              <w:rPr>
                <w:rFonts w:hint="eastAsia" w:ascii="Times New Roman" w:cs="Times New Roman"/>
                <w:sz w:val="22"/>
                <w:szCs w:val="22"/>
              </w:rPr>
              <w:t>随堂考试</w:t>
            </w:r>
          </w:p>
        </w:tc>
      </w:tr>
      <w:tr>
        <w:trPr>
          <w:trHeight w:val="311" w:hRule="atLeast"/>
        </w:trPr>
        <w:tc>
          <w:tcPr>
            <w:tcW w:w="1135" w:type="dxa"/>
            <w:vMerge w:val="continue"/>
            <w:tcBorders>
              <w:top w:val="nil"/>
              <w:left w:val="single" w:color="000000" w:sz="4" w:space="0"/>
              <w:bottom w:val="single" w:color="auto"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c>
          <w:tcPr>
            <w:tcW w:w="4536"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22" w:beforeLines="0" w:afterLines="0"/>
              <w:ind w:left="107"/>
              <w:rPr>
                <w:rFonts w:hint="default"/>
                <w:sz w:val="21"/>
                <w:szCs w:val="21"/>
              </w:rPr>
            </w:pPr>
            <w:r>
              <w:rPr>
                <w:rFonts w:hint="eastAsia"/>
                <w:sz w:val="21"/>
                <w:szCs w:val="21"/>
              </w:rPr>
              <w:t>2.考核学生的插图设计创作能力</w:t>
            </w:r>
          </w:p>
        </w:tc>
        <w:tc>
          <w:tcPr>
            <w:tcW w:w="1701" w:type="dxa"/>
            <w:tcBorders>
              <w:top w:val="single" w:color="000000" w:sz="4" w:space="0"/>
              <w:left w:val="single" w:color="000000" w:sz="4" w:space="0"/>
              <w:bottom w:val="single" w:color="000000" w:sz="4" w:space="0"/>
              <w:right w:val="single" w:color="000000" w:sz="4" w:space="0"/>
              <w:tl2br w:val="nil"/>
              <w:tr2bl w:val="nil"/>
            </w:tcBorders>
            <w:noWrap w:val="0"/>
            <w:vAlign w:val="top"/>
          </w:tcPr>
          <w:p>
            <w:pPr>
              <w:pStyle w:val="27"/>
              <w:kinsoku w:val="0"/>
              <w:overflowPunct w:val="0"/>
              <w:spacing w:beforeLines="0" w:afterLines="0"/>
              <w:rPr>
                <w:rFonts w:hint="default" w:ascii="Times New Roman" w:cs="Times New Roman"/>
                <w:sz w:val="22"/>
                <w:szCs w:val="22"/>
              </w:rPr>
            </w:pPr>
            <w:r>
              <w:rPr>
                <w:rFonts w:hint="eastAsia" w:ascii="Times New Roman" w:cs="Times New Roman"/>
                <w:sz w:val="22"/>
                <w:szCs w:val="22"/>
              </w:rPr>
              <w:t>主题</w:t>
            </w:r>
            <w:r>
              <w:rPr>
                <w:rFonts w:hint="eastAsia"/>
                <w:sz w:val="21"/>
                <w:szCs w:val="21"/>
              </w:rPr>
              <w:t>插图设计创作</w:t>
            </w:r>
            <w:r>
              <w:rPr>
                <w:rFonts w:hint="default" w:ascii="Times New Roman" w:cs="Times New Roman"/>
                <w:sz w:val="22"/>
                <w:szCs w:val="22"/>
              </w:rPr>
              <w:t>/</w:t>
            </w:r>
            <w:r>
              <w:rPr>
                <w:rFonts w:hint="eastAsia" w:ascii="Times New Roman" w:cs="Times New Roman"/>
                <w:sz w:val="22"/>
                <w:szCs w:val="22"/>
              </w:rPr>
              <w:t>主题</w:t>
            </w:r>
            <w:r>
              <w:rPr>
                <w:rFonts w:hint="eastAsia"/>
                <w:sz w:val="21"/>
                <w:szCs w:val="21"/>
              </w:rPr>
              <w:t>插图设计</w:t>
            </w:r>
            <w:r>
              <w:rPr>
                <w:rFonts w:hint="eastAsia" w:ascii="Times New Roman" w:cs="Times New Roman"/>
                <w:sz w:val="22"/>
                <w:szCs w:val="22"/>
              </w:rPr>
              <w:t>创作实践</w:t>
            </w:r>
          </w:p>
        </w:tc>
        <w:tc>
          <w:tcPr>
            <w:tcW w:w="992" w:type="dxa"/>
            <w:vMerge w:val="continue"/>
            <w:tcBorders>
              <w:left w:val="single" w:color="000000" w:sz="4" w:space="0"/>
              <w:bottom w:val="single" w:color="auto" w:sz="4" w:space="0"/>
              <w:right w:val="single" w:color="000000" w:sz="4" w:space="0"/>
              <w:tl2br w:val="nil"/>
              <w:tr2bl w:val="nil"/>
            </w:tcBorders>
            <w:noWrap w:val="0"/>
            <w:vAlign w:val="center"/>
          </w:tcPr>
          <w:p>
            <w:pPr>
              <w:pStyle w:val="27"/>
              <w:kinsoku w:val="0"/>
              <w:overflowPunct w:val="0"/>
              <w:spacing w:before="22" w:beforeLines="0" w:afterLines="0"/>
              <w:ind w:left="183" w:right="177"/>
              <w:jc w:val="center"/>
              <w:rPr>
                <w:rFonts w:hint="default"/>
                <w:sz w:val="21"/>
                <w:szCs w:val="21"/>
              </w:rPr>
            </w:pPr>
          </w:p>
        </w:tc>
        <w:tc>
          <w:tcPr>
            <w:tcW w:w="1418" w:type="dxa"/>
            <w:vMerge w:val="continue"/>
            <w:tcBorders>
              <w:top w:val="nil"/>
              <w:left w:val="single" w:color="000000" w:sz="4" w:space="0"/>
              <w:bottom w:val="single" w:color="auto" w:sz="4" w:space="0"/>
              <w:right w:val="single" w:color="000000" w:sz="4" w:space="0"/>
              <w:tl2br w:val="nil"/>
              <w:tr2bl w:val="nil"/>
            </w:tcBorders>
            <w:noWrap w:val="0"/>
            <w:vAlign w:val="center"/>
          </w:tcPr>
          <w:p>
            <w:pPr>
              <w:pStyle w:val="3"/>
              <w:kinsoku w:val="0"/>
              <w:overflowPunct w:val="0"/>
              <w:spacing w:before="4" w:beforeLines="0" w:afterLines="0"/>
              <w:jc w:val="center"/>
              <w:rPr>
                <w:rFonts w:hint="default"/>
                <w:sz w:val="2"/>
                <w:szCs w:val="2"/>
              </w:rPr>
            </w:pPr>
          </w:p>
        </w:tc>
      </w:tr>
    </w:tbl>
    <w:p>
      <w:pPr>
        <w:kinsoku w:val="0"/>
        <w:overflowPunct w:val="0"/>
        <w:autoSpaceDE w:val="0"/>
        <w:autoSpaceDN w:val="0"/>
        <w:adjustRightInd w:val="0"/>
        <w:spacing w:before="8"/>
        <w:ind w:firstLine="480" w:firstLineChars="200"/>
        <w:rPr>
          <w:rFonts w:ascii="Hiragino Sans GB W6" w:hAnsi="Times New Roman" w:eastAsia="宋体" w:cs="Hiragino Sans GB W6"/>
          <w:b/>
          <w:color w:val="auto"/>
          <w:sz w:val="24"/>
          <w:szCs w:val="24"/>
        </w:rPr>
      </w:pPr>
    </w:p>
    <w:p>
      <w:pPr>
        <w:keepNext w:val="0"/>
        <w:keepLines w:val="0"/>
        <w:pageBreakBefore w:val="0"/>
        <w:widowControl w:val="0"/>
        <w:kinsoku w:val="0"/>
        <w:wordWrap/>
        <w:overflowPunct w:val="0"/>
        <w:topLinePunct w:val="0"/>
        <w:autoSpaceDE w:val="0"/>
        <w:autoSpaceDN w:val="0"/>
        <w:bidi w:val="0"/>
        <w:adjustRightInd w:val="0"/>
        <w:spacing w:before="8" w:line="400" w:lineRule="exact"/>
        <w:ind w:firstLine="240" w:firstLineChars="100"/>
        <w:textAlignment w:val="auto"/>
        <w:rPr>
          <w:rFonts w:ascii="黑体" w:hAnsi="黑体" w:eastAsia="黑体" w:cs="黑体"/>
          <w:b/>
          <w:color w:val="auto"/>
          <w:sz w:val="24"/>
          <w:szCs w:val="24"/>
        </w:rPr>
      </w:pPr>
      <w:r>
        <w:rPr>
          <w:rFonts w:hint="eastAsia" w:ascii="黑体" w:hAnsi="黑体" w:eastAsia="黑体" w:cs="黑体"/>
          <w:b/>
          <w:color w:val="auto"/>
          <w:sz w:val="24"/>
          <w:szCs w:val="24"/>
        </w:rPr>
        <w:t>（二）成绩评定</w:t>
      </w:r>
    </w:p>
    <w:p>
      <w:pPr>
        <w:snapToGrid w:val="0"/>
        <w:spacing w:beforeLines="0" w:afterLines="0" w:line="400" w:lineRule="exact"/>
        <w:ind w:firstLine="480" w:firstLineChars="200"/>
        <w:rPr>
          <w:rFonts w:hint="default" w:ascii="明黑等宽" w:eastAsia="明黑等宽" w:cs="明黑等宽"/>
          <w:b/>
          <w:sz w:val="24"/>
          <w:szCs w:val="24"/>
        </w:rPr>
      </w:pPr>
      <w:r>
        <w:rPr>
          <w:rFonts w:hint="eastAsia" w:ascii="明黑等宽" w:eastAsia="明黑等宽" w:cs="明黑等宽"/>
          <w:b/>
          <w:sz w:val="24"/>
          <w:szCs w:val="24"/>
        </w:rPr>
        <w:t>1.平时成绩评定</w:t>
      </w:r>
    </w:p>
    <w:p>
      <w:pPr>
        <w:snapToGrid w:val="0"/>
        <w:spacing w:beforeLines="0" w:afterLines="0" w:line="400" w:lineRule="exact"/>
        <w:ind w:firstLine="440" w:firstLineChars="200"/>
        <w:rPr>
          <w:rFonts w:hint="default" w:ascii="Times" w:cs="Times"/>
          <w:sz w:val="22"/>
          <w:szCs w:val="21"/>
        </w:rPr>
      </w:pPr>
      <w:r>
        <w:rPr>
          <w:rFonts w:hint="eastAsia" w:ascii="Times" w:hAnsi="Times" w:cs="Times"/>
          <w:sz w:val="22"/>
          <w:szCs w:val="21"/>
        </w:rPr>
        <w:t>平时成绩为两次平时作业成绩总和的平均值，平时作业题目由任课教师根据课程目标与教学内容拟定。</w:t>
      </w:r>
    </w:p>
    <w:p>
      <w:pPr>
        <w:snapToGrid w:val="0"/>
        <w:spacing w:beforeLines="0" w:afterLines="0" w:line="400" w:lineRule="exact"/>
        <w:ind w:firstLine="480" w:firstLineChars="200"/>
        <w:rPr>
          <w:rFonts w:hint="default" w:ascii="Times" w:cs="Times"/>
          <w:sz w:val="22"/>
          <w:szCs w:val="21"/>
        </w:rPr>
      </w:pPr>
      <w:r>
        <w:rPr>
          <w:rFonts w:hint="eastAsia" w:ascii="明黑等宽" w:eastAsia="明黑等宽" w:cs="明黑等宽"/>
          <w:b/>
          <w:sz w:val="24"/>
          <w:szCs w:val="24"/>
        </w:rPr>
        <w:t>（1）课堂表现（</w:t>
      </w:r>
      <w:r>
        <w:rPr>
          <w:rFonts w:hint="default" w:ascii="明黑等宽" w:eastAsia="明黑等宽" w:cs="明黑等宽"/>
          <w:b/>
          <w:sz w:val="24"/>
          <w:szCs w:val="24"/>
        </w:rPr>
        <w:t>10</w:t>
      </w:r>
      <w:r>
        <w:rPr>
          <w:rFonts w:hint="eastAsia" w:ascii="明黑等宽" w:eastAsia="明黑等宽" w:cs="明黑等宽"/>
          <w:b/>
          <w:sz w:val="24"/>
          <w:szCs w:val="24"/>
        </w:rPr>
        <w:t>分）</w:t>
      </w:r>
      <w:r>
        <w:rPr>
          <w:rFonts w:hint="eastAsia" w:ascii="Times" w:hAnsi="Times" w:cs="Times"/>
          <w:sz w:val="22"/>
          <w:szCs w:val="21"/>
        </w:rPr>
        <w:t>：学生在课堂上的表现积极主动、发言与提问与教学内容或专业相关，信息表达清晰有条理，能够独立或者通过合作讨论查找解决问题的方法。</w:t>
      </w:r>
    </w:p>
    <w:p>
      <w:pPr>
        <w:snapToGrid w:val="0"/>
        <w:spacing w:beforeLines="0" w:afterLines="0" w:line="400" w:lineRule="exact"/>
        <w:ind w:firstLine="480" w:firstLineChars="200"/>
        <w:rPr>
          <w:rFonts w:hint="default" w:ascii="Times" w:cs="Times"/>
          <w:sz w:val="22"/>
          <w:szCs w:val="21"/>
        </w:rPr>
      </w:pPr>
      <w:r>
        <w:rPr>
          <w:rFonts w:hint="eastAsia" w:ascii="明黑等宽" w:eastAsia="明黑等宽" w:cs="明黑等宽"/>
          <w:b/>
          <w:sz w:val="24"/>
          <w:szCs w:val="24"/>
        </w:rPr>
        <w:t>（2）作业完成情况（9</w:t>
      </w:r>
      <w:r>
        <w:rPr>
          <w:rFonts w:hint="default" w:ascii="明黑等宽" w:eastAsia="明黑等宽" w:cs="明黑等宽"/>
          <w:b/>
          <w:sz w:val="24"/>
          <w:szCs w:val="24"/>
        </w:rPr>
        <w:t>0</w:t>
      </w:r>
      <w:r>
        <w:rPr>
          <w:rFonts w:hint="eastAsia" w:ascii="明黑等宽" w:eastAsia="明黑等宽" w:cs="明黑等宽"/>
          <w:b/>
          <w:sz w:val="24"/>
          <w:szCs w:val="24"/>
        </w:rPr>
        <w:t>分）</w:t>
      </w:r>
      <w:r>
        <w:rPr>
          <w:rFonts w:hint="eastAsia" w:ascii="Times" w:hAnsi="Times" w:cs="Times"/>
          <w:sz w:val="22"/>
          <w:szCs w:val="21"/>
        </w:rPr>
        <w:t>：学生能够围绕课程的学习目标进行作业，并独立完成；作业设计有创意、视觉效果好；作业能够充分体现课程知识点和专业技巧，完成质量好，能够达到应用水平。</w:t>
      </w:r>
    </w:p>
    <w:p>
      <w:pPr>
        <w:snapToGrid w:val="0"/>
        <w:spacing w:beforeLines="0" w:afterLines="0" w:line="400" w:lineRule="exact"/>
        <w:ind w:firstLine="480" w:firstLineChars="200"/>
        <w:rPr>
          <w:rFonts w:hint="default" w:ascii="Times" w:cs="Times"/>
          <w:sz w:val="22"/>
          <w:szCs w:val="21"/>
        </w:rPr>
      </w:pPr>
      <w:r>
        <w:rPr>
          <w:rFonts w:hint="eastAsia" w:ascii="明黑等宽" w:eastAsia="明黑等宽" w:cs="明黑等宽"/>
          <w:b/>
          <w:sz w:val="24"/>
          <w:szCs w:val="24"/>
        </w:rPr>
        <w:t>（3）课堂考勤</w:t>
      </w:r>
      <w:r>
        <w:rPr>
          <w:rFonts w:hint="eastAsia" w:ascii="Times" w:hAnsi="Times" w:cs="Times"/>
          <w:sz w:val="22"/>
          <w:szCs w:val="21"/>
        </w:rPr>
        <w:t>：无故迟到早退每次平时成绩扣</w:t>
      </w:r>
      <w:r>
        <w:rPr>
          <w:rFonts w:hint="default" w:ascii="Times" w:hAnsi="Times" w:cs="Times"/>
          <w:sz w:val="22"/>
          <w:szCs w:val="21"/>
        </w:rPr>
        <w:t>5</w:t>
      </w:r>
      <w:r>
        <w:rPr>
          <w:rFonts w:hint="eastAsia" w:ascii="Times" w:hAnsi="Times" w:cs="Times"/>
          <w:sz w:val="22"/>
          <w:szCs w:val="21"/>
        </w:rPr>
        <w:t>分，无故旷课每次平时成绩扣</w:t>
      </w:r>
      <w:r>
        <w:rPr>
          <w:rFonts w:hint="default" w:ascii="Times" w:hAnsi="Times" w:cs="Times"/>
          <w:sz w:val="22"/>
          <w:szCs w:val="21"/>
        </w:rPr>
        <w:t>10</w:t>
      </w:r>
      <w:r>
        <w:rPr>
          <w:rFonts w:hint="eastAsia" w:ascii="Times" w:hAnsi="Times" w:cs="Times"/>
          <w:sz w:val="22"/>
          <w:szCs w:val="21"/>
        </w:rPr>
        <w:t>分。本课程课堂考勤所扣分数总和超过</w:t>
      </w:r>
      <w:r>
        <w:rPr>
          <w:rFonts w:hint="default" w:ascii="Times" w:hAnsi="Times" w:cs="Times"/>
          <w:sz w:val="22"/>
          <w:szCs w:val="21"/>
        </w:rPr>
        <w:t>40</w:t>
      </w:r>
      <w:r>
        <w:rPr>
          <w:rFonts w:hint="eastAsia" w:ascii="Times" w:hAnsi="Times" w:cs="Times"/>
          <w:sz w:val="22"/>
          <w:szCs w:val="21"/>
        </w:rPr>
        <w:t>分则平时成绩为</w:t>
      </w:r>
      <w:r>
        <w:rPr>
          <w:rFonts w:hint="default" w:ascii="Times" w:cs="Times"/>
          <w:sz w:val="22"/>
          <w:szCs w:val="21"/>
        </w:rPr>
        <w:t>0</w:t>
      </w:r>
      <w:r>
        <w:rPr>
          <w:rFonts w:hint="eastAsia" w:ascii="Times" w:hAnsi="Times" w:cs="Times"/>
          <w:sz w:val="22"/>
          <w:szCs w:val="21"/>
        </w:rPr>
        <w:t>分。</w:t>
      </w:r>
    </w:p>
    <w:p>
      <w:pPr>
        <w:keepNext w:val="0"/>
        <w:keepLines w:val="0"/>
        <w:pageBreakBefore w:val="0"/>
        <w:widowControl w:val="0"/>
        <w:kinsoku/>
        <w:wordWrap/>
        <w:overflowPunct/>
        <w:topLinePunct w:val="0"/>
        <w:autoSpaceDE/>
        <w:autoSpaceDN/>
        <w:bidi w:val="0"/>
        <w:adjustRightInd/>
        <w:snapToGrid w:val="0"/>
        <w:spacing w:after="157" w:afterLines="50" w:line="400" w:lineRule="exact"/>
        <w:ind w:firstLine="440" w:firstLineChars="200"/>
        <w:jc w:val="both"/>
        <w:textAlignment w:val="auto"/>
        <w:rPr>
          <w:rFonts w:hint="eastAsia" w:ascii="Times" w:hAnsi="Times" w:cs="Times"/>
          <w:color w:val="auto"/>
          <w:sz w:val="22"/>
          <w:szCs w:val="21"/>
        </w:rPr>
      </w:pPr>
      <w:r>
        <w:rPr>
          <w:rFonts w:hint="eastAsia" w:hAnsi="宋体" w:cs="Times"/>
          <w:b/>
          <w:color w:val="auto"/>
          <w:sz w:val="22"/>
          <w:szCs w:val="21"/>
        </w:rPr>
        <w:t>①</w:t>
      </w:r>
      <w:r>
        <w:rPr>
          <w:rFonts w:hint="eastAsia" w:ascii="明黑等宽" w:eastAsia="明黑等宽"/>
          <w:b/>
          <w:color w:val="auto"/>
          <w:sz w:val="24"/>
          <w:szCs w:val="22"/>
        </w:rPr>
        <w:t>课堂表现（10 分）</w:t>
      </w:r>
      <w:r>
        <w:rPr>
          <w:rFonts w:hint="eastAsia" w:ascii="Times" w:hAnsi="Times" w:cs="Times"/>
          <w:color w:val="auto"/>
          <w:sz w:val="22"/>
          <w:szCs w:val="22"/>
        </w:rPr>
        <w:t>：</w:t>
      </w:r>
      <w:r>
        <w:rPr>
          <w:rFonts w:hint="eastAsia" w:hAnsi="宋体"/>
          <w:color w:val="auto"/>
          <w:sz w:val="24"/>
          <w:szCs w:val="24"/>
          <w:lang w:val="zh-TW" w:eastAsia="zh-TW"/>
        </w:rPr>
        <w:t>通过学生在课堂上的表现、分组实践训练、发言与讨论情况，来评价学生相关的能力。</w:t>
      </w:r>
    </w:p>
    <w:tbl>
      <w:tblPr>
        <w:tblStyle w:val="12"/>
        <w:tblW w:w="9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4"/>
        <w:gridCol w:w="2000"/>
        <w:gridCol w:w="1859"/>
        <w:gridCol w:w="2110"/>
        <w:gridCol w:w="2006"/>
      </w:tblGrid>
      <w:tr>
        <w:trPr>
          <w:jc w:val="center"/>
        </w:trPr>
        <w:tc>
          <w:tcPr>
            <w:tcW w:w="1064"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eastAsia" w:ascii="Times New Roman" w:cs="Times New Roman" w:eastAsiaTheme="minorEastAsia"/>
                <w:b/>
                <w:bCs/>
                <w:color w:val="auto"/>
                <w:spacing w:val="-20"/>
                <w:sz w:val="21"/>
                <w:szCs w:val="21"/>
              </w:rPr>
              <w:t>项目</w:t>
            </w:r>
            <w:r>
              <w:rPr>
                <w:rFonts w:hint="default" w:ascii="Times New Roman" w:cs="Times New Roman" w:eastAsiaTheme="minorEastAsia"/>
                <w:b/>
                <w:bCs/>
                <w:color w:val="auto"/>
                <w:spacing w:val="-20"/>
                <w:sz w:val="21"/>
                <w:szCs w:val="21"/>
              </w:rPr>
              <w:t>/</w:t>
            </w:r>
            <w:r>
              <w:rPr>
                <w:rFonts w:hint="eastAsia" w:ascii="Times New Roman" w:cs="Times New Roman" w:eastAsiaTheme="minorEastAsia"/>
                <w:b/>
                <w:bCs/>
                <w:color w:val="auto"/>
                <w:spacing w:val="-20"/>
                <w:sz w:val="21"/>
                <w:szCs w:val="21"/>
              </w:rPr>
              <w:t>分值</w:t>
            </w:r>
          </w:p>
        </w:tc>
        <w:tc>
          <w:tcPr>
            <w:tcW w:w="200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default" w:ascii="Times New Roman" w:cs="Times New Roman"/>
                <w:b/>
                <w:bCs/>
                <w:color w:val="auto"/>
                <w:sz w:val="21"/>
                <w:szCs w:val="21"/>
              </w:rPr>
              <w:t>90</w:t>
            </w:r>
            <w:r>
              <w:rPr>
                <w:rFonts w:hint="eastAsia" w:ascii="Times New Roman" w:cs="Times New Roman"/>
                <w:b/>
                <w:bCs/>
                <w:color w:val="auto"/>
                <w:sz w:val="21"/>
                <w:szCs w:val="21"/>
              </w:rPr>
              <w:t>－</w:t>
            </w:r>
            <w:r>
              <w:rPr>
                <w:rFonts w:hint="default" w:ascii="Times New Roman" w:cs="Times New Roman"/>
                <w:b/>
                <w:bCs/>
                <w:color w:val="auto"/>
                <w:sz w:val="21"/>
                <w:szCs w:val="21"/>
              </w:rPr>
              <w:t>100</w:t>
            </w:r>
            <w:r>
              <w:rPr>
                <w:rFonts w:hint="eastAsia" w:ascii="Times New Roman" w:cs="Times New Roman"/>
                <w:b/>
                <w:bCs/>
                <w:color w:val="auto"/>
                <w:sz w:val="21"/>
                <w:szCs w:val="21"/>
              </w:rPr>
              <w:t>分</w:t>
            </w:r>
          </w:p>
        </w:tc>
        <w:tc>
          <w:tcPr>
            <w:tcW w:w="1859"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default" w:ascii="Times New Roman" w:cs="Times New Roman"/>
                <w:b/>
                <w:bCs/>
                <w:color w:val="auto"/>
                <w:sz w:val="21"/>
                <w:szCs w:val="21"/>
              </w:rPr>
              <w:t>75-89</w:t>
            </w:r>
            <w:r>
              <w:rPr>
                <w:rFonts w:hint="eastAsia" w:ascii="Times New Roman" w:cs="Times New Roman"/>
                <w:b/>
                <w:bCs/>
                <w:color w:val="auto"/>
                <w:sz w:val="21"/>
                <w:szCs w:val="21"/>
              </w:rPr>
              <w:t>分</w:t>
            </w:r>
          </w:p>
        </w:tc>
        <w:tc>
          <w:tcPr>
            <w:tcW w:w="211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default" w:ascii="Times New Roman" w:cs="Times New Roman"/>
                <w:b/>
                <w:bCs/>
                <w:color w:val="auto"/>
                <w:sz w:val="21"/>
                <w:szCs w:val="21"/>
              </w:rPr>
              <w:t>60-74</w:t>
            </w:r>
            <w:r>
              <w:rPr>
                <w:rFonts w:hint="eastAsia" w:ascii="Times New Roman" w:cs="Times New Roman"/>
                <w:b/>
                <w:bCs/>
                <w:color w:val="auto"/>
                <w:sz w:val="21"/>
                <w:szCs w:val="21"/>
              </w:rPr>
              <w:t>分</w:t>
            </w:r>
          </w:p>
        </w:tc>
        <w:tc>
          <w:tcPr>
            <w:tcW w:w="2006"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default" w:ascii="Times New Roman" w:cs="Times New Roman"/>
                <w:b/>
                <w:bCs/>
                <w:color w:val="auto"/>
                <w:sz w:val="21"/>
                <w:szCs w:val="21"/>
              </w:rPr>
              <w:t>0-59</w:t>
            </w:r>
            <w:r>
              <w:rPr>
                <w:rFonts w:hint="eastAsia" w:ascii="Times New Roman" w:cs="Times New Roman"/>
                <w:b/>
                <w:bCs/>
                <w:color w:val="auto"/>
                <w:sz w:val="21"/>
                <w:szCs w:val="21"/>
              </w:rPr>
              <w:t>分</w:t>
            </w:r>
          </w:p>
        </w:tc>
      </w:tr>
      <w:tr>
        <w:trPr>
          <w:jc w:val="center"/>
        </w:trPr>
        <w:tc>
          <w:tcPr>
            <w:tcW w:w="1064"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eastAsia" w:ascii="Times New Roman" w:cs="Times New Roman"/>
                <w:b/>
                <w:bCs/>
                <w:color w:val="auto"/>
                <w:sz w:val="21"/>
                <w:szCs w:val="21"/>
              </w:rPr>
              <w:t>分组练习</w:t>
            </w:r>
          </w:p>
        </w:tc>
        <w:tc>
          <w:tcPr>
            <w:tcW w:w="200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分组练习团结协作，角度选择合理，状态投入认真。</w:t>
            </w:r>
          </w:p>
        </w:tc>
        <w:tc>
          <w:tcPr>
            <w:tcW w:w="1859"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写生创作目标清晰，有较好的投入状态。</w:t>
            </w:r>
          </w:p>
        </w:tc>
        <w:tc>
          <w:tcPr>
            <w:tcW w:w="211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投入时间不足，画面进展缓慢，效果不佳。</w:t>
            </w:r>
          </w:p>
        </w:tc>
        <w:tc>
          <w:tcPr>
            <w:tcW w:w="200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画面不完整，在要求的时间内未完成写生训练。</w:t>
            </w:r>
          </w:p>
        </w:tc>
      </w:tr>
      <w:tr>
        <w:trPr>
          <w:jc w:val="center"/>
        </w:trPr>
        <w:tc>
          <w:tcPr>
            <w:tcW w:w="1064"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center"/>
              <w:textAlignment w:val="auto"/>
              <w:rPr>
                <w:rFonts w:hint="default" w:ascii="Times New Roman" w:cs="Times New Roman"/>
                <w:b/>
                <w:bCs/>
                <w:color w:val="auto"/>
                <w:sz w:val="21"/>
                <w:szCs w:val="21"/>
              </w:rPr>
            </w:pPr>
            <w:r>
              <w:rPr>
                <w:rFonts w:hint="eastAsia" w:ascii="Times New Roman" w:cs="Times New Roman"/>
                <w:b/>
                <w:bCs/>
                <w:color w:val="auto"/>
                <w:sz w:val="21"/>
                <w:szCs w:val="21"/>
              </w:rPr>
              <w:t>发言与讨论</w:t>
            </w:r>
          </w:p>
        </w:tc>
        <w:tc>
          <w:tcPr>
            <w:tcW w:w="200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师生互动过程表现活跃，问题有</w:t>
            </w:r>
            <w:r>
              <w:rPr>
                <w:rFonts w:hint="eastAsia" w:ascii="Times New Roman" w:cs="Times New Roman"/>
                <w:color w:val="auto"/>
                <w:sz w:val="21"/>
                <w:szCs w:val="21"/>
                <w:lang w:val="en-US" w:eastAsia="zh-CN"/>
              </w:rPr>
              <w:t>正对性</w:t>
            </w:r>
            <w:r>
              <w:rPr>
                <w:rFonts w:hint="eastAsia" w:ascii="Times New Roman" w:cs="Times New Roman"/>
                <w:color w:val="auto"/>
                <w:sz w:val="21"/>
                <w:szCs w:val="21"/>
              </w:rPr>
              <w:t>，解决画面问题。</w:t>
            </w:r>
          </w:p>
        </w:tc>
        <w:tc>
          <w:tcPr>
            <w:tcW w:w="1859"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讨论过程语言组织表达能力一般，观点正确。</w:t>
            </w:r>
          </w:p>
        </w:tc>
        <w:tc>
          <w:tcPr>
            <w:tcW w:w="211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对关键词的理解出现方向性偏颇，互评阶段语言不规范。</w:t>
            </w:r>
          </w:p>
        </w:tc>
        <w:tc>
          <w:tcPr>
            <w:tcW w:w="200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观点错误，语言表达能力差。</w:t>
            </w:r>
          </w:p>
        </w:tc>
      </w:tr>
    </w:tbl>
    <w:p>
      <w:pPr>
        <w:pStyle w:val="2"/>
        <w:rPr>
          <w:rFonts w:hint="eastAsia"/>
        </w:rPr>
      </w:pPr>
    </w:p>
    <w:p>
      <w:pPr>
        <w:keepNext w:val="0"/>
        <w:keepLines w:val="0"/>
        <w:pageBreakBefore w:val="0"/>
        <w:widowControl w:val="0"/>
        <w:kinsoku/>
        <w:wordWrap/>
        <w:overflowPunct/>
        <w:topLinePunct w:val="0"/>
        <w:autoSpaceDE/>
        <w:autoSpaceDN/>
        <w:bidi w:val="0"/>
        <w:adjustRightInd/>
        <w:snapToGrid w:val="0"/>
        <w:spacing w:after="157" w:afterLines="50" w:line="400" w:lineRule="exact"/>
        <w:ind w:firstLine="480" w:firstLineChars="200"/>
        <w:jc w:val="both"/>
        <w:textAlignment w:val="auto"/>
        <w:rPr>
          <w:rFonts w:hint="eastAsia" w:ascii="Times" w:hAnsi="Times" w:cs="Times"/>
          <w:color w:val="auto"/>
          <w:sz w:val="22"/>
          <w:szCs w:val="22"/>
        </w:rPr>
      </w:pPr>
      <w:r>
        <w:rPr>
          <w:rFonts w:hint="eastAsia" w:ascii="黑体" w:hAnsi="黑体" w:eastAsia="黑体"/>
          <w:b/>
          <w:color w:val="auto"/>
          <w:sz w:val="24"/>
          <w:szCs w:val="22"/>
        </w:rPr>
        <w:t>③</w:t>
      </w:r>
      <w:r>
        <w:rPr>
          <w:rFonts w:hint="eastAsia" w:ascii="明黑等宽" w:eastAsia="明黑等宽"/>
          <w:b/>
          <w:color w:val="auto"/>
          <w:sz w:val="24"/>
          <w:szCs w:val="22"/>
        </w:rPr>
        <w:t>课堂</w:t>
      </w:r>
      <w:r>
        <w:rPr>
          <w:rFonts w:hint="eastAsia" w:ascii="明黑等宽" w:eastAsia="明黑等宽"/>
          <w:b/>
          <w:color w:val="auto"/>
          <w:sz w:val="24"/>
          <w:szCs w:val="22"/>
          <w:lang w:val="en-US" w:eastAsia="zh-Hans"/>
        </w:rPr>
        <w:t>作业</w:t>
      </w:r>
      <w:r>
        <w:rPr>
          <w:rFonts w:hint="eastAsia" w:ascii="明黑等宽" w:eastAsia="明黑等宽"/>
          <w:b/>
          <w:color w:val="auto"/>
          <w:sz w:val="24"/>
          <w:szCs w:val="22"/>
        </w:rPr>
        <w:t>（</w:t>
      </w:r>
      <w:r>
        <w:rPr>
          <w:rFonts w:hint="default" w:ascii="明黑等宽" w:eastAsia="明黑等宽"/>
          <w:b/>
          <w:color w:val="auto"/>
          <w:sz w:val="24"/>
          <w:szCs w:val="22"/>
        </w:rPr>
        <w:t>9</w:t>
      </w:r>
      <w:r>
        <w:rPr>
          <w:rFonts w:hint="eastAsia" w:ascii="明黑等宽" w:eastAsia="明黑等宽"/>
          <w:b/>
          <w:color w:val="auto"/>
          <w:sz w:val="24"/>
          <w:szCs w:val="22"/>
        </w:rPr>
        <w:t>0分）</w:t>
      </w:r>
      <w:r>
        <w:rPr>
          <w:rFonts w:hint="eastAsia" w:ascii="Times" w:hAnsi="Times" w:cs="Times"/>
          <w:color w:val="auto"/>
          <w:sz w:val="22"/>
          <w:szCs w:val="22"/>
        </w:rPr>
        <w:t>：</w:t>
      </w:r>
      <w:r>
        <w:rPr>
          <w:rFonts w:hint="eastAsia" w:hAnsi="宋体"/>
          <w:color w:val="auto"/>
          <w:sz w:val="24"/>
          <w:szCs w:val="24"/>
          <w:lang w:val="zh-TW" w:eastAsia="zh-TW"/>
        </w:rPr>
        <w:t>围绕课程目标</w:t>
      </w:r>
      <w:r>
        <w:rPr>
          <w:rFonts w:hint="default" w:hAnsi="宋体"/>
          <w:color w:val="auto"/>
          <w:sz w:val="24"/>
          <w:szCs w:val="24"/>
          <w:lang w:val="zh-TW" w:eastAsia="zh-TW"/>
        </w:rPr>
        <w:t>1</w:t>
      </w:r>
      <w:r>
        <w:rPr>
          <w:rFonts w:hint="eastAsia" w:hAnsi="宋体"/>
          <w:color w:val="auto"/>
          <w:sz w:val="24"/>
          <w:szCs w:val="24"/>
          <w:lang w:val="zh-TW" w:eastAsia="zh-TW"/>
        </w:rPr>
        <w:t>、</w:t>
      </w:r>
      <w:r>
        <w:rPr>
          <w:rFonts w:hint="default" w:hAnsi="宋体"/>
          <w:color w:val="auto"/>
          <w:sz w:val="24"/>
          <w:szCs w:val="24"/>
          <w:lang w:val="zh-TW" w:eastAsia="zh-TW"/>
        </w:rPr>
        <w:t>2</w:t>
      </w:r>
      <w:r>
        <w:rPr>
          <w:rFonts w:hint="eastAsia" w:hAnsi="宋体"/>
          <w:color w:val="auto"/>
          <w:sz w:val="24"/>
          <w:szCs w:val="24"/>
          <w:lang w:val="zh-TW" w:eastAsia="zh-TW"/>
        </w:rPr>
        <w:t>、</w:t>
      </w:r>
      <w:r>
        <w:rPr>
          <w:rFonts w:hint="default" w:hAnsi="宋体"/>
          <w:color w:val="auto"/>
          <w:sz w:val="24"/>
          <w:szCs w:val="24"/>
          <w:lang w:val="zh-TW" w:eastAsia="zh-TW"/>
        </w:rPr>
        <w:t>3</w:t>
      </w:r>
      <w:r>
        <w:rPr>
          <w:rFonts w:hint="eastAsia" w:hAnsi="宋体"/>
          <w:color w:val="auto"/>
          <w:sz w:val="24"/>
          <w:szCs w:val="24"/>
          <w:lang w:val="en-US" w:eastAsia="zh-Hans"/>
        </w:rPr>
        <w:t>进行插图临摹与设计</w:t>
      </w:r>
      <w:r>
        <w:rPr>
          <w:rFonts w:hint="eastAsia" w:hAnsi="宋体"/>
          <w:color w:val="auto"/>
          <w:sz w:val="24"/>
          <w:szCs w:val="24"/>
          <w:lang w:val="zh-TW" w:eastAsia="zh-TW"/>
        </w:rPr>
        <w:t>，画面完成质量</w:t>
      </w:r>
      <w:r>
        <w:rPr>
          <w:rFonts w:hint="eastAsia" w:hAnsi="宋体"/>
          <w:color w:val="auto"/>
          <w:sz w:val="24"/>
          <w:szCs w:val="24"/>
          <w:lang w:val="en-US" w:eastAsia="zh-CN"/>
        </w:rPr>
        <w:t>高</w:t>
      </w:r>
      <w:r>
        <w:rPr>
          <w:rFonts w:hint="eastAsia" w:hAnsi="宋体"/>
          <w:color w:val="auto"/>
          <w:sz w:val="24"/>
          <w:szCs w:val="24"/>
          <w:lang w:val="zh-TW" w:eastAsia="zh-TW"/>
        </w:rPr>
        <w:t>、理解本课程的程度</w:t>
      </w:r>
      <w:r>
        <w:rPr>
          <w:rFonts w:hint="eastAsia" w:hAnsi="宋体"/>
          <w:color w:val="auto"/>
          <w:sz w:val="24"/>
          <w:szCs w:val="24"/>
          <w:lang w:val="en-US" w:eastAsia="zh-CN"/>
        </w:rPr>
        <w:t>好</w:t>
      </w:r>
      <w:r>
        <w:rPr>
          <w:rFonts w:hint="eastAsia" w:hAnsi="宋体"/>
          <w:color w:val="auto"/>
          <w:sz w:val="24"/>
          <w:szCs w:val="24"/>
          <w:lang w:val="zh-TW" w:eastAsia="zh-TW"/>
        </w:rPr>
        <w:t>，</w:t>
      </w:r>
      <w:r>
        <w:rPr>
          <w:rFonts w:hint="eastAsia" w:hAnsi="宋体"/>
          <w:color w:val="auto"/>
          <w:sz w:val="24"/>
          <w:szCs w:val="24"/>
          <w:lang w:val="en-US" w:eastAsia="zh-Hans"/>
        </w:rPr>
        <w:t>插画的技法</w:t>
      </w:r>
      <w:r>
        <w:rPr>
          <w:rFonts w:hint="default" w:hAnsi="宋体"/>
          <w:color w:val="auto"/>
          <w:sz w:val="24"/>
          <w:szCs w:val="24"/>
          <w:lang w:eastAsia="zh-TW"/>
        </w:rPr>
        <w:t>、</w:t>
      </w:r>
      <w:r>
        <w:rPr>
          <w:rFonts w:hint="eastAsia" w:hAnsi="宋体"/>
          <w:color w:val="auto"/>
          <w:sz w:val="24"/>
          <w:szCs w:val="24"/>
          <w:lang w:val="en-US" w:eastAsia="zh-Hans"/>
        </w:rPr>
        <w:t>材料</w:t>
      </w:r>
      <w:r>
        <w:rPr>
          <w:rFonts w:hint="default" w:hAnsi="宋体"/>
          <w:color w:val="auto"/>
          <w:sz w:val="24"/>
          <w:szCs w:val="24"/>
          <w:lang w:eastAsia="zh-Hans"/>
        </w:rPr>
        <w:t>、</w:t>
      </w:r>
      <w:r>
        <w:rPr>
          <w:rFonts w:hint="eastAsia" w:hAnsi="宋体"/>
          <w:color w:val="auto"/>
          <w:sz w:val="24"/>
          <w:szCs w:val="24"/>
          <w:lang w:val="zh-TW" w:eastAsia="zh-TW"/>
        </w:rPr>
        <w:t>构图</w:t>
      </w:r>
      <w:r>
        <w:rPr>
          <w:rFonts w:hint="eastAsia" w:hAnsi="宋体"/>
          <w:color w:val="auto"/>
          <w:sz w:val="24"/>
          <w:szCs w:val="24"/>
          <w:lang w:val="en-US" w:eastAsia="zh-Hans"/>
        </w:rPr>
        <w:t>和</w:t>
      </w:r>
      <w:r>
        <w:rPr>
          <w:rFonts w:hint="eastAsia" w:hAnsi="宋体"/>
          <w:color w:val="auto"/>
          <w:sz w:val="24"/>
          <w:szCs w:val="24"/>
          <w:lang w:val="en-US" w:eastAsia="zh-CN"/>
        </w:rPr>
        <w:t>形式美感</w:t>
      </w:r>
      <w:r>
        <w:rPr>
          <w:rFonts w:hint="default" w:hAnsi="宋体"/>
          <w:color w:val="auto"/>
          <w:sz w:val="24"/>
          <w:szCs w:val="24"/>
          <w:lang w:eastAsia="zh-CN"/>
        </w:rPr>
        <w:t>、</w:t>
      </w:r>
      <w:r>
        <w:rPr>
          <w:rFonts w:hint="eastAsia" w:hAnsi="宋体"/>
          <w:color w:val="auto"/>
          <w:sz w:val="24"/>
          <w:szCs w:val="24"/>
          <w:lang w:val="zh-TW" w:eastAsia="zh-TW"/>
        </w:rPr>
        <w:t>审美</w:t>
      </w:r>
      <w:r>
        <w:rPr>
          <w:rFonts w:hint="eastAsia" w:hAnsi="宋体"/>
          <w:color w:val="auto"/>
          <w:sz w:val="24"/>
          <w:szCs w:val="24"/>
          <w:lang w:val="en-US" w:eastAsia="zh-CN"/>
        </w:rPr>
        <w:t>水平</w:t>
      </w:r>
      <w:r>
        <w:rPr>
          <w:rFonts w:hint="eastAsia" w:hAnsi="宋体"/>
          <w:color w:val="auto"/>
          <w:sz w:val="24"/>
          <w:szCs w:val="24"/>
          <w:lang w:val="zh-TW" w:eastAsia="zh-TW"/>
        </w:rPr>
        <w:t>掌握情况。</w:t>
      </w:r>
    </w:p>
    <w:tbl>
      <w:tblPr>
        <w:tblStyle w:val="12"/>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0"/>
        <w:gridCol w:w="1910"/>
        <w:gridCol w:w="1671"/>
        <w:gridCol w:w="1672"/>
        <w:gridCol w:w="1672"/>
        <w:gridCol w:w="1690"/>
      </w:tblGrid>
      <w:tr>
        <w:trPr>
          <w:jc w:val="center"/>
        </w:trPr>
        <w:tc>
          <w:tcPr>
            <w:tcW w:w="67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项目</w:t>
            </w:r>
            <w:r>
              <w:rPr>
                <w:rFonts w:hint="default" w:ascii="Times New Roman" w:cs="Times New Roman"/>
                <w:color w:val="auto"/>
                <w:sz w:val="21"/>
                <w:szCs w:val="21"/>
              </w:rPr>
              <w:t>/</w:t>
            </w:r>
            <w:r>
              <w:rPr>
                <w:rFonts w:hint="eastAsia" w:ascii="Times New Roman" w:cs="Times New Roman"/>
                <w:color w:val="auto"/>
                <w:sz w:val="21"/>
                <w:szCs w:val="21"/>
              </w:rPr>
              <w:t>分值</w:t>
            </w:r>
          </w:p>
        </w:tc>
        <w:tc>
          <w:tcPr>
            <w:tcW w:w="191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default" w:ascii="Times New Roman" w:cs="Times New Roman"/>
                <w:color w:val="auto"/>
                <w:sz w:val="21"/>
                <w:szCs w:val="21"/>
              </w:rPr>
              <w:t>90</w:t>
            </w:r>
            <w:r>
              <w:rPr>
                <w:rFonts w:hint="eastAsia" w:ascii="Times New Roman" w:cs="Times New Roman"/>
                <w:color w:val="auto"/>
                <w:sz w:val="21"/>
                <w:szCs w:val="21"/>
              </w:rPr>
              <w:t>－</w:t>
            </w:r>
            <w:r>
              <w:rPr>
                <w:rFonts w:hint="default" w:ascii="Times New Roman" w:cs="Times New Roman"/>
                <w:color w:val="auto"/>
                <w:sz w:val="21"/>
                <w:szCs w:val="21"/>
              </w:rPr>
              <w:t>100</w:t>
            </w:r>
            <w:r>
              <w:rPr>
                <w:rFonts w:hint="eastAsia" w:ascii="Times New Roman" w:cs="Times New Roman"/>
                <w:color w:val="auto"/>
                <w:sz w:val="21"/>
                <w:szCs w:val="21"/>
              </w:rPr>
              <w:t>分</w:t>
            </w:r>
          </w:p>
        </w:tc>
        <w:tc>
          <w:tcPr>
            <w:tcW w:w="1671"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default" w:ascii="Times New Roman" w:cs="Times New Roman"/>
                <w:color w:val="auto"/>
                <w:sz w:val="21"/>
                <w:szCs w:val="21"/>
              </w:rPr>
              <w:t>80-</w:t>
            </w:r>
            <w:r>
              <w:rPr>
                <w:rFonts w:hint="default" w:ascii="Times New Roman" w:cs="Times New Roman"/>
                <w:color w:val="auto"/>
                <w:sz w:val="21"/>
                <w:szCs w:val="21"/>
              </w:rPr>
              <w:t>89</w:t>
            </w:r>
            <w:r>
              <w:rPr>
                <w:rFonts w:hint="eastAsia" w:ascii="Times New Roman" w:cs="Times New Roman"/>
                <w:color w:val="auto"/>
                <w:sz w:val="21"/>
                <w:szCs w:val="21"/>
              </w:rPr>
              <w:t>分</w:t>
            </w:r>
          </w:p>
        </w:tc>
        <w:tc>
          <w:tcPr>
            <w:tcW w:w="1672"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default" w:ascii="Times New Roman" w:cs="Times New Roman"/>
                <w:color w:val="auto"/>
                <w:sz w:val="21"/>
                <w:szCs w:val="21"/>
              </w:rPr>
              <w:t>70-79</w:t>
            </w:r>
          </w:p>
        </w:tc>
        <w:tc>
          <w:tcPr>
            <w:tcW w:w="1672"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default" w:ascii="Times New Roman" w:cs="Times New Roman"/>
                <w:color w:val="auto"/>
                <w:sz w:val="21"/>
                <w:szCs w:val="21"/>
              </w:rPr>
              <w:t>60-</w:t>
            </w:r>
            <w:r>
              <w:rPr>
                <w:rFonts w:hint="default" w:ascii="Times New Roman" w:cs="Times New Roman"/>
                <w:color w:val="auto"/>
                <w:sz w:val="21"/>
                <w:szCs w:val="21"/>
              </w:rPr>
              <w:t>69</w:t>
            </w:r>
            <w:r>
              <w:rPr>
                <w:rFonts w:hint="eastAsia" w:ascii="Times New Roman" w:cs="Times New Roman"/>
                <w:color w:val="auto"/>
                <w:sz w:val="21"/>
                <w:szCs w:val="21"/>
              </w:rPr>
              <w:t>分</w:t>
            </w:r>
          </w:p>
        </w:tc>
        <w:tc>
          <w:tcPr>
            <w:tcW w:w="169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default" w:ascii="Times New Roman" w:cs="Times New Roman"/>
                <w:color w:val="auto"/>
                <w:sz w:val="21"/>
                <w:szCs w:val="21"/>
              </w:rPr>
              <w:t>0-59</w:t>
            </w:r>
            <w:r>
              <w:rPr>
                <w:rFonts w:hint="eastAsia" w:ascii="Times New Roman" w:cs="Times New Roman"/>
                <w:color w:val="auto"/>
                <w:sz w:val="21"/>
                <w:szCs w:val="21"/>
              </w:rPr>
              <w:t>分</w:t>
            </w:r>
          </w:p>
        </w:tc>
      </w:tr>
      <w:tr>
        <w:trPr>
          <w:jc w:val="center"/>
        </w:trPr>
        <w:tc>
          <w:tcPr>
            <w:tcW w:w="67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作品效果</w:t>
            </w:r>
          </w:p>
        </w:tc>
        <w:tc>
          <w:tcPr>
            <w:tcW w:w="191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画面完整，</w:t>
            </w:r>
            <w:r>
              <w:rPr>
                <w:rFonts w:hint="eastAsia" w:ascii="Times New Roman" w:cs="Times New Roman"/>
                <w:color w:val="auto"/>
                <w:sz w:val="21"/>
                <w:szCs w:val="21"/>
                <w:lang w:val="en-US" w:eastAsia="zh-Hans"/>
              </w:rPr>
              <w:t>技法</w:t>
            </w:r>
            <w:r>
              <w:rPr>
                <w:rFonts w:hint="default" w:ascii="Times New Roman" w:cs="Times New Roman"/>
                <w:color w:val="auto"/>
                <w:sz w:val="21"/>
                <w:szCs w:val="21"/>
                <w:lang w:eastAsia="zh-Hans"/>
              </w:rPr>
              <w:t>、</w:t>
            </w:r>
            <w:r>
              <w:rPr>
                <w:rFonts w:hint="eastAsia" w:ascii="Times New Roman" w:cs="Times New Roman"/>
                <w:color w:val="auto"/>
                <w:sz w:val="21"/>
                <w:szCs w:val="21"/>
                <w:lang w:val="en-US" w:eastAsia="zh-Hans"/>
              </w:rPr>
              <w:t>材料运用得当</w:t>
            </w:r>
            <w:r>
              <w:rPr>
                <w:rFonts w:hint="default" w:ascii="Times New Roman" w:cs="Times New Roman"/>
                <w:color w:val="auto"/>
                <w:sz w:val="21"/>
                <w:szCs w:val="21"/>
                <w:lang w:eastAsia="zh-Hans"/>
              </w:rPr>
              <w:t>，</w:t>
            </w:r>
            <w:r>
              <w:rPr>
                <w:rFonts w:hint="eastAsia" w:ascii="Times New Roman" w:cs="Times New Roman"/>
                <w:color w:val="auto"/>
                <w:sz w:val="21"/>
                <w:szCs w:val="21"/>
              </w:rPr>
              <w:t>构图</w:t>
            </w:r>
            <w:r>
              <w:rPr>
                <w:rFonts w:hint="eastAsia" w:ascii="Times New Roman" w:cs="Times New Roman"/>
                <w:color w:val="auto"/>
                <w:sz w:val="21"/>
                <w:szCs w:val="21"/>
                <w:lang w:val="en-US" w:eastAsia="zh-Hans"/>
              </w:rPr>
              <w:t>合理</w:t>
            </w:r>
            <w:r>
              <w:rPr>
                <w:rFonts w:hint="default" w:ascii="Times New Roman" w:cs="Times New Roman"/>
                <w:color w:val="auto"/>
                <w:sz w:val="21"/>
                <w:szCs w:val="21"/>
                <w:lang w:eastAsia="zh-Hans"/>
              </w:rPr>
              <w:t>，</w:t>
            </w:r>
            <w:r>
              <w:rPr>
                <w:rFonts w:hint="eastAsia" w:ascii="Times New Roman" w:cs="Times New Roman"/>
                <w:color w:val="auto"/>
                <w:sz w:val="21"/>
                <w:szCs w:val="21"/>
              </w:rPr>
              <w:t>形式</w:t>
            </w:r>
            <w:r>
              <w:rPr>
                <w:rFonts w:hint="eastAsia" w:ascii="Times New Roman" w:cs="Times New Roman"/>
                <w:color w:val="auto"/>
                <w:sz w:val="21"/>
                <w:szCs w:val="21"/>
                <w:lang w:val="en-US" w:eastAsia="zh-Hans"/>
              </w:rPr>
              <w:t>感强</w:t>
            </w:r>
            <w:r>
              <w:rPr>
                <w:rFonts w:hint="default" w:ascii="Times New Roman" w:cs="Times New Roman"/>
                <w:color w:val="auto"/>
                <w:sz w:val="21"/>
                <w:szCs w:val="21"/>
              </w:rPr>
              <w:t>，</w:t>
            </w:r>
            <w:r>
              <w:rPr>
                <w:rFonts w:hint="eastAsia" w:ascii="Times New Roman" w:cs="Times New Roman"/>
                <w:color w:val="auto"/>
                <w:sz w:val="21"/>
                <w:szCs w:val="21"/>
              </w:rPr>
              <w:t>审美佳。画面</w:t>
            </w:r>
            <w:r>
              <w:rPr>
                <w:rFonts w:hint="eastAsia" w:ascii="Times New Roman" w:cs="Times New Roman"/>
                <w:color w:val="auto"/>
                <w:sz w:val="21"/>
                <w:szCs w:val="21"/>
                <w:lang w:val="en-US" w:eastAsia="zh-Hans"/>
              </w:rPr>
              <w:t>整体效果好</w:t>
            </w:r>
            <w:r>
              <w:rPr>
                <w:rFonts w:hint="default" w:ascii="Times New Roman" w:cs="Times New Roman"/>
                <w:color w:val="auto"/>
                <w:sz w:val="21"/>
                <w:szCs w:val="21"/>
                <w:lang w:eastAsia="zh-Hans"/>
              </w:rPr>
              <w:t>。</w:t>
            </w:r>
            <w:r>
              <w:rPr>
                <w:rFonts w:hint="eastAsia" w:ascii="Times New Roman" w:cs="Times New Roman"/>
                <w:color w:val="auto"/>
                <w:sz w:val="21"/>
                <w:szCs w:val="21"/>
              </w:rPr>
              <w:t>有较好的审美表达能力，有一定的语言特点，具有形式美感。</w:t>
            </w:r>
          </w:p>
        </w:tc>
        <w:tc>
          <w:tcPr>
            <w:tcW w:w="167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画面</w:t>
            </w:r>
            <w:r>
              <w:rPr>
                <w:rFonts w:hint="eastAsia" w:ascii="Times New Roman" w:cs="Times New Roman"/>
                <w:color w:val="auto"/>
                <w:sz w:val="21"/>
                <w:szCs w:val="21"/>
                <w:lang w:val="en-US" w:eastAsia="zh-Hans"/>
              </w:rPr>
              <w:t>比较</w:t>
            </w:r>
            <w:r>
              <w:rPr>
                <w:rFonts w:hint="eastAsia" w:ascii="Times New Roman" w:cs="Times New Roman"/>
                <w:color w:val="auto"/>
                <w:sz w:val="21"/>
                <w:szCs w:val="21"/>
              </w:rPr>
              <w:t>完整，构图</w:t>
            </w:r>
            <w:r>
              <w:rPr>
                <w:rFonts w:hint="eastAsia" w:ascii="Times New Roman" w:cs="Times New Roman"/>
                <w:color w:val="auto"/>
                <w:sz w:val="21"/>
                <w:szCs w:val="21"/>
                <w:lang w:val="en-US" w:eastAsia="zh-Hans"/>
              </w:rPr>
              <w:t>合理</w:t>
            </w:r>
            <w:r>
              <w:rPr>
                <w:rFonts w:hint="default" w:ascii="Times New Roman" w:cs="Times New Roman"/>
                <w:color w:val="auto"/>
                <w:sz w:val="21"/>
                <w:szCs w:val="21"/>
                <w:lang w:eastAsia="zh-Hans"/>
              </w:rPr>
              <w:t>，</w:t>
            </w:r>
            <w:r>
              <w:rPr>
                <w:rFonts w:hint="eastAsia" w:ascii="Times New Roman" w:cs="Times New Roman"/>
                <w:color w:val="auto"/>
                <w:sz w:val="21"/>
                <w:szCs w:val="21"/>
              </w:rPr>
              <w:t>形式</w:t>
            </w:r>
            <w:r>
              <w:rPr>
                <w:rFonts w:hint="eastAsia" w:ascii="Times New Roman" w:cs="Times New Roman"/>
                <w:color w:val="auto"/>
                <w:sz w:val="21"/>
                <w:szCs w:val="21"/>
                <w:lang w:val="en-US" w:eastAsia="zh-Hans"/>
              </w:rPr>
              <w:t>感较强</w:t>
            </w:r>
            <w:r>
              <w:rPr>
                <w:rFonts w:hint="default" w:ascii="Times New Roman" w:cs="Times New Roman"/>
                <w:color w:val="auto"/>
                <w:sz w:val="21"/>
                <w:szCs w:val="21"/>
              </w:rPr>
              <w:t>，</w:t>
            </w:r>
            <w:r>
              <w:rPr>
                <w:rFonts w:hint="eastAsia" w:ascii="Times New Roman" w:cs="Times New Roman"/>
                <w:color w:val="auto"/>
                <w:sz w:val="21"/>
                <w:szCs w:val="21"/>
              </w:rPr>
              <w:t>画面</w:t>
            </w:r>
            <w:r>
              <w:rPr>
                <w:rFonts w:hint="eastAsia" w:ascii="Times New Roman" w:cs="Times New Roman"/>
                <w:color w:val="auto"/>
                <w:sz w:val="21"/>
                <w:szCs w:val="21"/>
                <w:lang w:val="en-US" w:eastAsia="zh-Hans"/>
              </w:rPr>
              <w:t>整体效果较好</w:t>
            </w:r>
            <w:r>
              <w:rPr>
                <w:rFonts w:hint="default" w:ascii="Times New Roman" w:cs="Times New Roman"/>
                <w:color w:val="auto"/>
                <w:sz w:val="21"/>
                <w:szCs w:val="21"/>
                <w:lang w:eastAsia="zh-Hans"/>
              </w:rPr>
              <w:t>。</w:t>
            </w:r>
            <w:r>
              <w:rPr>
                <w:rFonts w:hint="eastAsia" w:ascii="Times New Roman" w:cs="Times New Roman"/>
                <w:color w:val="auto"/>
                <w:sz w:val="21"/>
                <w:szCs w:val="21"/>
              </w:rPr>
              <w:t>有较好的审美表达能力，有一定的语言特点</w:t>
            </w:r>
            <w:r>
              <w:rPr>
                <w:rFonts w:hint="default" w:ascii="Times New Roman" w:cs="Times New Roman"/>
                <w:color w:val="auto"/>
                <w:sz w:val="21"/>
                <w:szCs w:val="21"/>
              </w:rPr>
              <w:t>。</w:t>
            </w:r>
          </w:p>
        </w:tc>
        <w:tc>
          <w:tcPr>
            <w:tcW w:w="1672"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画面</w:t>
            </w:r>
            <w:r>
              <w:rPr>
                <w:rFonts w:hint="eastAsia" w:ascii="Times New Roman" w:cs="Times New Roman"/>
                <w:color w:val="auto"/>
                <w:sz w:val="21"/>
                <w:szCs w:val="21"/>
                <w:lang w:val="en-US" w:eastAsia="zh-Hans"/>
              </w:rPr>
              <w:t>基本</w:t>
            </w:r>
            <w:r>
              <w:rPr>
                <w:rFonts w:hint="eastAsia" w:ascii="Times New Roman" w:cs="Times New Roman"/>
                <w:color w:val="auto"/>
                <w:sz w:val="21"/>
                <w:szCs w:val="21"/>
              </w:rPr>
              <w:t>完整，构图</w:t>
            </w:r>
            <w:r>
              <w:rPr>
                <w:rFonts w:hint="eastAsia" w:ascii="Times New Roman" w:cs="Times New Roman"/>
                <w:color w:val="auto"/>
                <w:sz w:val="21"/>
                <w:szCs w:val="21"/>
                <w:lang w:val="en-US" w:eastAsia="zh-Hans"/>
              </w:rPr>
              <w:t>比较合理</w:t>
            </w:r>
            <w:r>
              <w:rPr>
                <w:rFonts w:hint="default" w:ascii="Times New Roman" w:cs="Times New Roman"/>
                <w:color w:val="auto"/>
                <w:sz w:val="21"/>
                <w:szCs w:val="21"/>
                <w:lang w:eastAsia="zh-Hans"/>
              </w:rPr>
              <w:t>，</w:t>
            </w:r>
            <w:r>
              <w:rPr>
                <w:rFonts w:hint="eastAsia" w:ascii="Times New Roman" w:cs="Times New Roman"/>
                <w:color w:val="auto"/>
                <w:sz w:val="21"/>
                <w:szCs w:val="21"/>
                <w:lang w:val="en-US" w:eastAsia="zh-Hans"/>
              </w:rPr>
              <w:t>对插画的技法材料有一定的运用</w:t>
            </w:r>
            <w:r>
              <w:rPr>
                <w:rFonts w:hint="default" w:ascii="Times New Roman" w:cs="Times New Roman"/>
                <w:color w:val="auto"/>
                <w:sz w:val="21"/>
                <w:szCs w:val="21"/>
                <w:lang w:eastAsia="zh-Hans"/>
              </w:rPr>
              <w:t>。</w:t>
            </w:r>
          </w:p>
        </w:tc>
        <w:tc>
          <w:tcPr>
            <w:tcW w:w="1672"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lang w:val="en-US" w:eastAsia="zh-Hans"/>
              </w:rPr>
              <w:t>画面不够完整</w:t>
            </w:r>
            <w:r>
              <w:rPr>
                <w:rFonts w:hint="eastAsia" w:ascii="Times New Roman" w:cs="Times New Roman"/>
                <w:color w:val="auto"/>
                <w:sz w:val="21"/>
                <w:szCs w:val="21"/>
              </w:rPr>
              <w:t>，</w:t>
            </w:r>
            <w:r>
              <w:rPr>
                <w:rFonts w:hint="eastAsia" w:ascii="Times New Roman" w:cs="Times New Roman"/>
                <w:color w:val="auto"/>
                <w:sz w:val="21"/>
                <w:szCs w:val="21"/>
                <w:lang w:val="en-US" w:eastAsia="zh-Hans"/>
              </w:rPr>
              <w:t>技法运用较为杂</w:t>
            </w:r>
            <w:r>
              <w:rPr>
                <w:rFonts w:hint="eastAsia" w:ascii="Times New Roman" w:cs="Times New Roman"/>
                <w:color w:val="auto"/>
                <w:sz w:val="21"/>
                <w:szCs w:val="21"/>
              </w:rPr>
              <w:t>乱，无深入表现能力，整体关系较差。</w:t>
            </w:r>
          </w:p>
        </w:tc>
        <w:tc>
          <w:tcPr>
            <w:tcW w:w="169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val="0"/>
              <w:spacing w:line="300" w:lineRule="exact"/>
              <w:ind w:left="0" w:leftChars="0" w:right="0" w:rightChars="0" w:firstLine="0" w:firstLineChars="0"/>
              <w:jc w:val="both"/>
              <w:textAlignment w:val="auto"/>
              <w:rPr>
                <w:rFonts w:hint="default" w:ascii="Times New Roman" w:cs="Times New Roman"/>
                <w:color w:val="auto"/>
                <w:sz w:val="21"/>
                <w:szCs w:val="21"/>
              </w:rPr>
            </w:pPr>
            <w:r>
              <w:rPr>
                <w:rFonts w:hint="eastAsia" w:ascii="Times New Roman" w:cs="Times New Roman"/>
                <w:color w:val="auto"/>
                <w:sz w:val="21"/>
                <w:szCs w:val="21"/>
              </w:rPr>
              <w:t>投入时间不足，作品不完整，画面效果差。</w:t>
            </w:r>
          </w:p>
        </w:tc>
      </w:tr>
    </w:tbl>
    <w:p>
      <w:pPr>
        <w:snapToGrid w:val="0"/>
        <w:spacing w:beforeLines="0" w:afterLines="0" w:line="400" w:lineRule="exact"/>
        <w:ind w:firstLine="480" w:firstLineChars="200"/>
        <w:rPr>
          <w:rFonts w:hint="default" w:ascii="明黑等宽" w:eastAsia="明黑等宽" w:cs="明黑等宽"/>
          <w:b/>
          <w:sz w:val="24"/>
          <w:szCs w:val="24"/>
        </w:rPr>
      </w:pPr>
      <w:r>
        <w:rPr>
          <w:rFonts w:hint="eastAsia" w:ascii="明黑等宽" w:eastAsia="明黑等宽" w:cs="明黑等宽"/>
          <w:b/>
          <w:sz w:val="24"/>
          <w:szCs w:val="24"/>
        </w:rPr>
        <w:t>2.期末成绩评定</w:t>
      </w:r>
    </w:p>
    <w:p>
      <w:pPr>
        <w:snapToGrid w:val="0"/>
        <w:spacing w:beforeLines="0" w:afterLines="0" w:line="400" w:lineRule="exact"/>
        <w:ind w:firstLine="440" w:firstLineChars="200"/>
        <w:rPr>
          <w:rFonts w:hint="default" w:ascii="Times" w:cs="Times"/>
          <w:sz w:val="22"/>
          <w:szCs w:val="21"/>
        </w:rPr>
      </w:pPr>
      <w:r>
        <w:rPr>
          <w:rFonts w:hint="eastAsia" w:ascii="Times" w:hAnsi="Times" w:cs="Times"/>
          <w:sz w:val="22"/>
          <w:szCs w:val="21"/>
        </w:rPr>
        <w:t>期末考试主要考核学生对本课程知识点的应用能力，软硬件的操作能力和作品效果的表现能力；要求</w:t>
      </w:r>
      <w:r>
        <w:rPr>
          <w:rFonts w:hint="eastAsia" w:ascii="Times" w:hAnsi="Times" w:cs="Times"/>
          <w:sz w:val="22"/>
          <w:szCs w:val="21"/>
          <w:lang w:val="en-US" w:eastAsia="zh-Hans"/>
        </w:rPr>
        <w:t>根据课堂所学</w:t>
      </w:r>
      <w:r>
        <w:rPr>
          <w:rFonts w:hint="default" w:ascii="Times" w:hAnsi="Times" w:cs="Times"/>
          <w:sz w:val="22"/>
          <w:szCs w:val="21"/>
          <w:lang w:eastAsia="zh-Hans"/>
        </w:rPr>
        <w:t>，</w:t>
      </w:r>
      <w:r>
        <w:rPr>
          <w:rFonts w:hint="eastAsia" w:ascii="Times" w:hAnsi="Times" w:cs="Times"/>
          <w:sz w:val="22"/>
          <w:szCs w:val="21"/>
          <w:lang w:val="en-US" w:eastAsia="zh-Hans"/>
        </w:rPr>
        <w:t>结合一定文本内容完成一组插画</w:t>
      </w:r>
      <w:r>
        <w:rPr>
          <w:rFonts w:hint="default" w:ascii="Times" w:hAnsi="Times" w:cs="Times"/>
          <w:sz w:val="22"/>
          <w:szCs w:val="21"/>
          <w:lang w:eastAsia="zh-Hans"/>
        </w:rPr>
        <w:t>。</w:t>
      </w:r>
      <w:r>
        <w:rPr>
          <w:rFonts w:hint="eastAsia" w:ascii="Times" w:hAnsi="Times" w:cs="Times"/>
          <w:sz w:val="22"/>
          <w:szCs w:val="21"/>
          <w:lang w:val="en-US" w:eastAsia="zh-Hans"/>
        </w:rPr>
        <w:t>要求</w:t>
      </w:r>
      <w:r>
        <w:rPr>
          <w:rFonts w:hint="eastAsia" w:ascii="Times" w:hAnsi="Times" w:cs="Times"/>
          <w:sz w:val="22"/>
          <w:szCs w:val="21"/>
        </w:rPr>
        <w:t>作品主题明确有创意，画面美观节奏好。期末考试为随堂闭卷考试，题目由任课教师根据课程目标与教学内容，结合实际情况拟定。</w:t>
      </w:r>
    </w:p>
    <w:p>
      <w:pPr>
        <w:snapToGrid w:val="0"/>
        <w:spacing w:beforeLines="0" w:afterLines="0" w:line="400" w:lineRule="exact"/>
        <w:ind w:firstLine="440" w:firstLineChars="200"/>
        <w:rPr>
          <w:rFonts w:hint="default" w:ascii="Times" w:cs="Times"/>
          <w:sz w:val="22"/>
          <w:szCs w:val="21"/>
        </w:rPr>
      </w:pPr>
      <w:r>
        <w:rPr>
          <w:rFonts w:hint="eastAsia" w:hAnsi="宋体"/>
          <w:sz w:val="22"/>
          <w:szCs w:val="21"/>
        </w:rPr>
        <w:t>在成绩评价方式上，应注重学生学习过程评价和能力考核，突出阶段评价，目标评价，理论与实践一体化评价，注重学生动手能力和分析问题、解决问题能力的考核，关注学生个体差异，鼓励学生创新。</w:t>
      </w:r>
    </w:p>
    <w:p>
      <w:pPr>
        <w:snapToGrid w:val="0"/>
        <w:spacing w:beforeLines="0" w:afterLines="0" w:line="400" w:lineRule="exact"/>
        <w:ind w:firstLine="480" w:firstLineChars="200"/>
        <w:rPr>
          <w:rFonts w:hint="default" w:ascii="明黑等宽" w:eastAsia="明黑等宽" w:cs="明黑等宽"/>
          <w:b/>
          <w:sz w:val="24"/>
          <w:szCs w:val="24"/>
        </w:rPr>
      </w:pPr>
      <w:r>
        <w:rPr>
          <w:rFonts w:hint="eastAsia" w:ascii="明黑等宽" w:eastAsia="明黑等宽" w:cs="明黑等宽"/>
          <w:b/>
          <w:sz w:val="24"/>
          <w:szCs w:val="24"/>
        </w:rPr>
        <w:t>3.总成绩评定</w:t>
      </w:r>
    </w:p>
    <w:p>
      <w:pPr>
        <w:snapToGrid w:val="0"/>
        <w:spacing w:beforeLines="0" w:afterLines="0" w:line="400" w:lineRule="exact"/>
        <w:ind w:firstLine="440" w:firstLineChars="200"/>
        <w:rPr>
          <w:rFonts w:hint="default" w:ascii="Times" w:cs="Times"/>
          <w:sz w:val="22"/>
          <w:szCs w:val="21"/>
        </w:rPr>
      </w:pPr>
      <w:r>
        <w:rPr>
          <w:rFonts w:hint="eastAsia" w:ascii="Times" w:hAnsi="Times" w:cs="Times"/>
          <w:sz w:val="22"/>
          <w:szCs w:val="21"/>
          <w:lang w:val="en-US" w:eastAsia="zh-Hans"/>
        </w:rPr>
        <w:t>根据教育部加强学生过程性考核的要求</w:t>
      </w:r>
      <w:r>
        <w:rPr>
          <w:rFonts w:hint="default" w:ascii="Times" w:hAnsi="Times" w:cs="Times"/>
          <w:sz w:val="22"/>
          <w:szCs w:val="21"/>
          <w:lang w:eastAsia="zh-Hans"/>
        </w:rPr>
        <w:t>，</w:t>
      </w:r>
      <w:r>
        <w:rPr>
          <w:rFonts w:hint="eastAsia" w:ascii="Times" w:hAnsi="Times" w:cs="Times"/>
          <w:sz w:val="22"/>
          <w:szCs w:val="21"/>
        </w:rPr>
        <w:t>总成绩由平时考核成绩和期末考核成绩构成：</w:t>
      </w:r>
    </w:p>
    <w:p>
      <w:pPr>
        <w:snapToGrid w:val="0"/>
        <w:spacing w:beforeLines="0" w:afterLines="0" w:line="400" w:lineRule="exact"/>
        <w:ind w:firstLine="440" w:firstLineChars="200"/>
        <w:rPr>
          <w:rFonts w:hint="default" w:ascii="Times" w:cs="Times"/>
          <w:sz w:val="22"/>
          <w:szCs w:val="21"/>
        </w:rPr>
      </w:pPr>
      <w:r>
        <w:rPr>
          <w:rFonts w:hint="eastAsia" w:ascii="Times" w:hAnsi="Times" w:cs="Times"/>
          <w:sz w:val="22"/>
          <w:szCs w:val="21"/>
        </w:rPr>
        <w:t>总成绩（</w:t>
      </w:r>
      <w:r>
        <w:rPr>
          <w:rFonts w:hint="default" w:ascii="Times" w:hAnsi="Times" w:cs="Times"/>
          <w:sz w:val="22"/>
          <w:szCs w:val="21"/>
        </w:rPr>
        <w:t>100%</w:t>
      </w:r>
      <w:r>
        <w:rPr>
          <w:rFonts w:hint="eastAsia" w:ascii="Times" w:hAnsi="Times" w:cs="Times"/>
          <w:sz w:val="22"/>
          <w:szCs w:val="21"/>
        </w:rPr>
        <w:t>）</w:t>
      </w:r>
      <w:r>
        <w:rPr>
          <w:rFonts w:hint="default" w:ascii="Times" w:hAnsi="Times" w:cs="Times"/>
          <w:sz w:val="22"/>
          <w:szCs w:val="21"/>
        </w:rPr>
        <w:t>=</w:t>
      </w:r>
      <w:r>
        <w:rPr>
          <w:rFonts w:hint="eastAsia" w:ascii="Times" w:hAnsi="Times" w:cs="Times"/>
          <w:sz w:val="22"/>
          <w:szCs w:val="21"/>
        </w:rPr>
        <w:t>平时成绩（</w:t>
      </w:r>
      <w:r>
        <w:rPr>
          <w:rFonts w:hint="default" w:ascii="Times" w:hAnsi="Times" w:cs="Times"/>
          <w:sz w:val="22"/>
          <w:szCs w:val="21"/>
        </w:rPr>
        <w:t>50</w:t>
      </w:r>
      <w:r>
        <w:rPr>
          <w:rFonts w:hint="default" w:ascii="Times" w:hAnsi="Times" w:cs="Times"/>
          <w:sz w:val="22"/>
          <w:szCs w:val="21"/>
        </w:rPr>
        <w:t>%</w:t>
      </w:r>
      <w:r>
        <w:rPr>
          <w:rFonts w:hint="eastAsia" w:ascii="Times" w:hAnsi="Times" w:cs="Times"/>
          <w:sz w:val="22"/>
          <w:szCs w:val="21"/>
        </w:rPr>
        <w:t>）</w:t>
      </w:r>
      <w:r>
        <w:rPr>
          <w:rFonts w:hint="default" w:ascii="Times" w:hAnsi="Times" w:cs="Times"/>
          <w:sz w:val="22"/>
          <w:szCs w:val="21"/>
        </w:rPr>
        <w:t>+</w:t>
      </w:r>
      <w:r>
        <w:rPr>
          <w:rFonts w:hint="eastAsia" w:ascii="Times" w:hAnsi="Times" w:cs="Times"/>
          <w:sz w:val="22"/>
          <w:szCs w:val="21"/>
        </w:rPr>
        <w:t>期末成绩（</w:t>
      </w:r>
      <w:r>
        <w:rPr>
          <w:rFonts w:hint="default" w:ascii="Times" w:hAnsi="Times" w:cs="Times"/>
          <w:sz w:val="22"/>
          <w:szCs w:val="21"/>
        </w:rPr>
        <w:t>5</w:t>
      </w:r>
      <w:r>
        <w:rPr>
          <w:rFonts w:hint="default" w:ascii="Times" w:cs="Times"/>
          <w:sz w:val="22"/>
          <w:szCs w:val="21"/>
        </w:rPr>
        <w:t>0</w:t>
      </w:r>
      <w:r>
        <w:rPr>
          <w:rFonts w:hint="default" w:ascii="Times" w:hAnsi="Times" w:cs="Times"/>
          <w:sz w:val="22"/>
          <w:szCs w:val="21"/>
        </w:rPr>
        <w:t>%</w:t>
      </w:r>
      <w:r>
        <w:rPr>
          <w:rFonts w:hint="eastAsia" w:ascii="Times" w:hAnsi="Times" w:cs="Times"/>
          <w:sz w:val="22"/>
          <w:szCs w:val="21"/>
        </w:rPr>
        <w:t>）</w:t>
      </w:r>
    </w:p>
    <w:p>
      <w:pPr>
        <w:pStyle w:val="4"/>
        <w:kinsoku w:val="0"/>
        <w:overflowPunct w:val="0"/>
        <w:autoSpaceDE w:val="0"/>
        <w:autoSpaceDN w:val="0"/>
        <w:adjustRightInd w:val="0"/>
        <w:snapToGrid w:val="0"/>
        <w:spacing w:before="0" w:after="120" w:afterLines="50"/>
        <w:ind w:left="0" w:firstLine="561" w:firstLineChars="200"/>
        <w:jc w:val="left"/>
        <w:rPr>
          <w:rFonts w:hint="default" w:ascii="Times New Roman" w:hAnsi="Times New Roman" w:eastAsia="黑体" w:cs="Times New Roman"/>
          <w:kern w:val="0"/>
        </w:rPr>
      </w:pPr>
      <w:r>
        <w:rPr>
          <w:rFonts w:hint="default" w:ascii="Times New Roman" w:hAnsi="Times New Roman" w:eastAsia="黑体" w:cs="Times New Roman"/>
          <w:kern w:val="0"/>
        </w:rPr>
        <w:t>五、其他说明</w:t>
      </w:r>
    </w:p>
    <w:p>
      <w:pPr>
        <w:autoSpaceDE w:val="0"/>
        <w:autoSpaceDN w:val="0"/>
        <w:adjustRightInd w:val="0"/>
        <w:snapToGrid w:val="0"/>
        <w:spacing w:line="400" w:lineRule="exact"/>
        <w:ind w:firstLine="480" w:firstLineChars="200"/>
        <w:jc w:val="left"/>
        <w:rPr>
          <w:rFonts w:ascii="Times New Roman" w:hAnsi="Times New Roman" w:cs="Times New Roman"/>
        </w:rPr>
      </w:pPr>
      <w:r>
        <w:rPr>
          <w:rFonts w:hint="eastAsia" w:hAnsi="宋体"/>
          <w:color w:val="auto"/>
          <w:sz w:val="24"/>
          <w:szCs w:val="24"/>
          <w:lang w:val="zh-TW" w:eastAsia="zh-TW"/>
        </w:rPr>
        <w:t>本课程大纲依据2023版</w:t>
      </w:r>
      <w:r>
        <w:rPr>
          <w:rFonts w:hint="eastAsia" w:hAnsi="宋体"/>
          <w:color w:val="auto"/>
          <w:sz w:val="24"/>
          <w:szCs w:val="24"/>
          <w:lang w:val="en-US" w:eastAsia="zh-CN"/>
        </w:rPr>
        <w:t>美术学</w:t>
      </w:r>
      <w:r>
        <w:rPr>
          <w:rFonts w:hint="eastAsia" w:hAnsi="宋体"/>
          <w:color w:val="auto"/>
          <w:sz w:val="24"/>
          <w:szCs w:val="24"/>
          <w:lang w:val="zh-TW" w:eastAsia="zh-TW"/>
        </w:rPr>
        <w:t>专业人才培养方案，由</w:t>
      </w:r>
      <w:r>
        <w:rPr>
          <w:rFonts w:hint="eastAsia" w:hAnsi="宋体"/>
          <w:color w:val="auto"/>
          <w:sz w:val="24"/>
          <w:szCs w:val="24"/>
          <w:lang w:val="en-US" w:eastAsia="zh-CN"/>
        </w:rPr>
        <w:t>美术学</w:t>
      </w:r>
      <w:r>
        <w:rPr>
          <w:rFonts w:hint="eastAsia" w:hAnsi="宋体"/>
          <w:color w:val="auto"/>
          <w:sz w:val="24"/>
          <w:szCs w:val="24"/>
          <w:lang w:val="zh-TW" w:eastAsia="zh-TW"/>
        </w:rPr>
        <w:t>院</w:t>
      </w:r>
      <w:r>
        <w:rPr>
          <w:rFonts w:hint="eastAsia" w:hAnsi="宋体"/>
          <w:color w:val="auto"/>
          <w:sz w:val="24"/>
          <w:szCs w:val="24"/>
          <w:lang w:val="en-US" w:eastAsia="zh-CN"/>
        </w:rPr>
        <w:t>美术学</w:t>
      </w:r>
      <w:r>
        <w:rPr>
          <w:rFonts w:hint="eastAsia" w:hAnsi="宋体"/>
          <w:color w:val="auto"/>
          <w:sz w:val="24"/>
          <w:szCs w:val="24"/>
          <w:lang w:val="zh-TW" w:eastAsia="zh-TW"/>
        </w:rPr>
        <w:t>系讨论制定，</w:t>
      </w:r>
      <w:r>
        <w:rPr>
          <w:rFonts w:hint="eastAsia" w:hAnsi="宋体"/>
          <w:color w:val="auto"/>
          <w:sz w:val="24"/>
          <w:szCs w:val="24"/>
          <w:lang w:val="en-US" w:eastAsia="zh-CN"/>
        </w:rPr>
        <w:t>美术学</w:t>
      </w:r>
      <w:r>
        <w:rPr>
          <w:rFonts w:hint="eastAsia" w:hAnsi="宋体"/>
          <w:color w:val="auto"/>
          <w:sz w:val="24"/>
          <w:szCs w:val="24"/>
          <w:lang w:val="zh-TW" w:eastAsia="zh-TW"/>
        </w:rPr>
        <w:t>院（部）教学工作委员会审定，教务处审核批准，自</w:t>
      </w:r>
      <w:r>
        <w:rPr>
          <w:rFonts w:hint="eastAsia" w:hAnsi="宋体"/>
          <w:color w:val="auto"/>
          <w:sz w:val="24"/>
          <w:szCs w:val="24"/>
          <w:lang w:val="en-US" w:eastAsia="zh-CN"/>
        </w:rPr>
        <w:t>2023</w:t>
      </w:r>
      <w:r>
        <w:rPr>
          <w:rFonts w:hint="eastAsia" w:hAnsi="宋体"/>
          <w:color w:val="auto"/>
          <w:sz w:val="24"/>
          <w:szCs w:val="24"/>
          <w:lang w:val="zh-TW" w:eastAsia="zh-TW"/>
        </w:rPr>
        <w:t>级开始执行。</w:t>
      </w:r>
      <w:r>
        <w:rPr>
          <w:rFonts w:ascii="Times New Roman" w:hAnsi="Times New Roman" w:cs="Times New Roman"/>
        </w:rPr>
        <mc:AlternateContent>
          <mc:Choice Requires="wps">
            <w:drawing>
              <wp:anchor distT="0" distB="0" distL="114300" distR="114300" simplePos="0" relativeHeight="251666432" behindDoc="0" locked="0" layoutInCell="1" allowOverlap="1">
                <wp:simplePos x="0" y="0"/>
                <wp:positionH relativeFrom="column">
                  <wp:posOffset>8469630</wp:posOffset>
                </wp:positionH>
                <wp:positionV relativeFrom="paragraph">
                  <wp:posOffset>4130675</wp:posOffset>
                </wp:positionV>
                <wp:extent cx="2124710" cy="965835"/>
                <wp:effectExtent l="840105" t="4445" r="6985" b="96520"/>
                <wp:wrapNone/>
                <wp:docPr id="2" name="线形标注 2 2"/>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6432;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MLC&#10;qIbYAAAADQEAAA8AAAAAAAAAAQAgAAAAOAAAAGRycy9kb3ducmV2LnhtbFBLAQIUABQAAAAIAIdO&#10;4kASC85/fwIAAEAFAAAOAAAAAAAAAAEAIAAAAD0BAABkcnMvZTJvRG9jLnhtbFBLBQYAAAAABgAG&#10;AFkBAAAuBg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ascii="Times New Roman" w:hAnsi="Times New Roman" w:cs="Times New Roman"/>
        </w:rPr>
        <mc:AlternateContent>
          <mc:Choice Requires="wps">
            <w:drawing>
              <wp:anchor distT="0" distB="0" distL="114300" distR="114300" simplePos="0" relativeHeight="251665408" behindDoc="0" locked="0" layoutInCell="1" allowOverlap="1">
                <wp:simplePos x="0" y="0"/>
                <wp:positionH relativeFrom="column">
                  <wp:posOffset>8469630</wp:posOffset>
                </wp:positionH>
                <wp:positionV relativeFrom="paragraph">
                  <wp:posOffset>4130675</wp:posOffset>
                </wp:positionV>
                <wp:extent cx="2124710" cy="965835"/>
                <wp:effectExtent l="840105" t="4445" r="6985" b="96520"/>
                <wp:wrapNone/>
                <wp:docPr id="3" name="线形标注 2 3"/>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5408;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MLC&#10;qIbYAAAADQEAAA8AAAAAAAAAAQAgAAAAOAAAAGRycy9kb3ducmV2LnhtbFBLAQIUABQAAAAIAIdO&#10;4kBQEh/EfwIAAEAFAAAOAAAAAAAAAAEAIAAAAD0BAABkcnMvZTJvRG9jLnhtbFBLBQYAAAAABgAG&#10;AFkBAAAuBg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ascii="Times New Roman" w:hAnsi="Times New Roman" w:cs="Times New Roman"/>
        </w:rPr>
        <mc:AlternateContent>
          <mc:Choice Requires="wps">
            <w:drawing>
              <wp:anchor distT="0" distB="0" distL="114300" distR="114300" simplePos="0" relativeHeight="251664384" behindDoc="0" locked="0" layoutInCell="1" allowOverlap="1">
                <wp:simplePos x="0" y="0"/>
                <wp:positionH relativeFrom="column">
                  <wp:posOffset>8469630</wp:posOffset>
                </wp:positionH>
                <wp:positionV relativeFrom="paragraph">
                  <wp:posOffset>4130675</wp:posOffset>
                </wp:positionV>
                <wp:extent cx="2124710" cy="965835"/>
                <wp:effectExtent l="840105" t="4445" r="6985" b="96520"/>
                <wp:wrapNone/>
                <wp:docPr id="8" name="线形标注 2 8"/>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4384;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DC&#10;wqiG2AAAAA0BAAAPAAAAAAAAAAEAIAAAADgAAABkcnMvZG93bnJldi54bWxQSwECFAAUAAAACACH&#10;TuJAAObCDYACAABABQAADgAAAAAAAAABACAAAAA9AQAAZHJzL2Uyb0RvYy54bWxQSwUGAAAAAAYA&#10;BgBZAQAALwY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val="0"/>
        <w:spacing w:after="157" w:afterLines="50" w:line="400" w:lineRule="exact"/>
        <w:ind w:firstLine="440" w:firstLineChars="200"/>
        <w:jc w:val="both"/>
        <w:textAlignment w:val="auto"/>
        <w:rPr>
          <w:rFonts w:hint="eastAsia" w:ascii="Times" w:hAnsi="Times" w:cs="Times"/>
          <w:color w:val="auto"/>
          <w:sz w:val="22"/>
          <w:szCs w:val="22"/>
        </w:rPr>
      </w:pPr>
    </w:p>
    <w:p>
      <w:pPr>
        <w:keepNext w:val="0"/>
        <w:keepLines w:val="0"/>
        <w:pageBreakBefore w:val="0"/>
        <w:widowControl w:val="0"/>
        <w:kinsoku/>
        <w:wordWrap/>
        <w:overflowPunct/>
        <w:topLinePunct w:val="0"/>
        <w:bidi w:val="0"/>
        <w:snapToGrid w:val="0"/>
        <w:spacing w:line="400" w:lineRule="exact"/>
        <w:ind w:firstLine="480" w:firstLineChars="200"/>
        <w:textAlignment w:val="auto"/>
        <w:rPr>
          <w:rFonts w:hint="eastAsia" w:ascii="宋体" w:hAnsi="宋体" w:eastAsia="宋体" w:cs="宋体"/>
          <w:color w:val="auto"/>
          <w:sz w:val="24"/>
        </w:rPr>
      </w:pPr>
    </w:p>
    <w:p>
      <w:pPr>
        <w:autoSpaceDE w:val="0"/>
        <w:autoSpaceDN w:val="0"/>
        <w:adjustRightInd w:val="0"/>
        <w:snapToGrid w:val="0"/>
        <w:spacing w:line="400" w:lineRule="exact"/>
        <w:ind w:firstLine="480" w:firstLineChars="200"/>
        <w:jc w:val="left"/>
        <w:rPr>
          <w:rFonts w:ascii="Times" w:hAnsi="Times" w:eastAsia="宋体" w:cs="Times"/>
          <w:b/>
          <w:color w:val="auto"/>
          <w:kern w:val="0"/>
          <w:sz w:val="24"/>
          <w:szCs w:val="24"/>
        </w:rPr>
      </w:pPr>
    </w:p>
    <w:p>
      <w:pPr>
        <w:autoSpaceDE w:val="0"/>
        <w:autoSpaceDN w:val="0"/>
        <w:adjustRightInd w:val="0"/>
        <w:snapToGrid w:val="0"/>
        <w:spacing w:line="400" w:lineRule="exact"/>
        <w:ind w:firstLine="420" w:firstLineChars="200"/>
        <w:jc w:val="left"/>
        <w:rPr>
          <w:rFonts w:hint="default" w:ascii="Times New Roman" w:hAnsi="Times New Roman" w:cs="Times New Roman"/>
          <w:lang w:val="en-US"/>
        </w:rPr>
      </w:pPr>
      <w:r>
        <w:rPr>
          <w:rFonts w:hint="default" w:ascii="Times New Roman" w:hAnsi="Times New Roman" w:cs="Times New Roman"/>
          <w:lang w:val="en-US"/>
        </w:rPr>
        <mc:AlternateContent>
          <mc:Choice Requires="wps">
            <w:drawing>
              <wp:anchor distT="0" distB="0" distL="114300" distR="114300" simplePos="0" relativeHeight="251662336"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6" name="线形标注 2 6"/>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2336;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MLC&#10;qIbYAAAADQEAAA8AAAAAAAAAAQAgAAAAOAAAAGRycy9kb3ducmV2LnhtbFBLAQIUABQAAAAIAIdO&#10;4kDZZBn9fwIAAEAFAAAOAAAAAAAAAAEAIAAAAD0BAABkcnMvZTJvRG9jLnhtbFBLBQYAAAAABgAG&#10;AFkBAAAuBg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hint="default" w:ascii="Times New Roman" w:hAnsi="Times New Roman" w:cs="Times New Roman"/>
          <w:lang w:val="en-US"/>
        </w:rPr>
        <mc:AlternateContent>
          <mc:Choice Requires="wps">
            <w:drawing>
              <wp:anchor distT="0" distB="0" distL="114300" distR="114300" simplePos="0" relativeHeight="251661312"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5" name="线形标注 2 5"/>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1312;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FgAAAGRycy9QSwECFAAUAAAACACHTuJAwsKo&#10;htgAAAANAQAADwAAAAAAAAABACAAAAA4AAAAZHJzL2Rvd25yZXYueG1sUEsBAhQAFAAAAAgAh07i&#10;QF5JG+p+AgAAQAUAAA4AAAAAAAAAAQAgAAAAPQEAAGRycy9lMm9Eb2MueG1sUEsFBgAAAAAGAAYA&#10;WQEAAC0GA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hint="default" w:ascii="Times New Roman" w:hAnsi="Times New Roman" w:cs="Times New Roman"/>
          <w:lang w:val="en-US"/>
        </w:rPr>
        <mc:AlternateContent>
          <mc:Choice Requires="wps">
            <w:drawing>
              <wp:anchor distT="0" distB="0" distL="114300" distR="114300" simplePos="0" relativeHeight="251660288"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4" name="线形标注 2 4"/>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_x0000_s1026" o:spid="_x0000_s1026" o:spt="48" type="#_x0000_t48" style="position:absolute;left:0pt;margin-left:666.9pt;margin-top:325.25pt;height:76.05pt;width:167.3pt;z-index:251660288;mso-width-relative:page;mso-height-relative:page;" fillcolor="#FFFFFF" filled="t" stroked="t" coordsize="21600,21600" o:gfxdata="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MLC&#10;qIbYAAAADQEAAA8AAAAAAAAAAQAgAAAAOAAAAGRycy9kb3ducmV2LnhtbFBLAQIUABQAAAAIAIdO&#10;4kAcUMpRfwIAAEAFAAAOAAAAAAAAAAEAIAAAAD0BAABkcnMvZTJvRG9jLnhtbFBLBQYAAAAABgAG&#10;AFkBAAAuBgAAAAA=&#10;" adj="-8495,23702,-4603,2556,-775,2556">
                <v:fill on="t" focussize="0,0"/>
                <v:stroke color="#000000" miterlimit="8" joinstyle="miter"/>
                <v:imagedata o:title=""/>
                <o:lock v:ext="edit" aspectratio="f"/>
                <v:textbox>
                  <w:txbxContent>
                    <w:p>
                      <w:pPr>
                        <w:rPr>
                          <w:b/>
                          <w:color w:val="FF0000"/>
                        </w:rPr>
                      </w:pPr>
                      <w:r>
                        <w:rPr>
                          <w:rFonts w:hint="eastAsia"/>
                          <w:b/>
                          <w:color w:val="FF0000"/>
                        </w:rPr>
                        <w:t>字体、字号请参考范例</w:t>
                      </w:r>
                    </w:p>
                    <w:p>
                      <w:pPr>
                        <w:rPr>
                          <w:b/>
                          <w:color w:val="FF0000"/>
                        </w:rPr>
                      </w:pPr>
                      <w:r>
                        <w:rPr>
                          <w:rFonts w:hint="eastAsia"/>
                          <w:b/>
                          <w:color w:val="FF0000"/>
                        </w:rPr>
                        <w:t>注意：</w:t>
                      </w:r>
                    </w:p>
                    <w:p>
                      <w:pPr>
                        <w:rPr>
                          <w:b/>
                          <w:color w:val="FF0000"/>
                        </w:rPr>
                      </w:pPr>
                      <w:r>
                        <w:rPr>
                          <w:rFonts w:hint="eastAsia"/>
                          <w:b/>
                          <w:color w:val="FF0000"/>
                        </w:rPr>
                        <w:t>首字母大写</w:t>
                      </w:r>
                    </w:p>
                    <w:p>
                      <w:pPr>
                        <w:rPr>
                          <w:b/>
                          <w:color w:val="FF0000"/>
                        </w:rPr>
                      </w:pPr>
                      <w:r>
                        <w:rPr>
                          <w:rFonts w:hint="eastAsia"/>
                          <w:b/>
                          <w:color w:val="FF0000"/>
                        </w:rPr>
                        <w:t>植物拉丁学名斜体</w:t>
                      </w:r>
                    </w:p>
                  </w:txbxContent>
                </v:textbox>
              </v:shape>
            </w:pict>
          </mc:Fallback>
        </mc:AlternateContent>
      </w:r>
      <w:r>
        <w:rPr>
          <w:rFonts w:hint="eastAsia" w:ascii="Times" w:hAnsi="Times" w:eastAsia="宋体" w:cs="Times"/>
          <w:b/>
          <w:color w:val="auto"/>
          <w:kern w:val="0"/>
          <w:sz w:val="24"/>
          <w:szCs w:val="24"/>
          <w:lang w:val="en-US" w:eastAsia="zh-CN"/>
        </w:rPr>
        <w:t xml:space="preserve"> </w:t>
      </w:r>
    </w:p>
    <w:sectPr>
      <w:pgSz w:w="11906" w:h="16838"/>
      <w:pgMar w:top="1417" w:right="1417" w:bottom="1417" w:left="1417"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2F47CB6F-9525-79D7-191E-696696458D25}"/>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embedRegular r:id="rId2" w:fontKey="{B714EAAB-7E13-4DB7-191E-69663F081766}"/>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3" w:fontKey="{DA285024-1CCA-DDE7-191E-6966A3F4C79A}"/>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明黑等宽">
    <w:altName w:val="汉仪中黑KW"/>
    <w:panose1 w:val="00000000000000000000"/>
    <w:charset w:val="86"/>
    <w:family w:val="modern"/>
    <w:pitch w:val="default"/>
    <w:sig w:usb0="00000000" w:usb1="00000000" w:usb2="00000000" w:usb3="00000000" w:csb0="00040000" w:csb1="00000000"/>
  </w:font>
  <w:font w:name="汉仪中黑KW">
    <w:panose1 w:val="00020600040101010101"/>
    <w:charset w:val="86"/>
    <w:family w:val="auto"/>
    <w:pitch w:val="default"/>
    <w:sig w:usb0="00000000" w:usb1="00000000" w:usb2="00000000" w:usb3="00000000" w:csb0="00160000" w:csb1="00000000"/>
  </w:font>
  <w:font w:name="Cambria">
    <w:altName w:val="苹方-简"/>
    <w:panose1 w:val="02040503050406030204"/>
    <w:charset w:val="00"/>
    <w:family w:val="roman"/>
    <w:pitch w:val="default"/>
    <w:sig w:usb0="00000000" w:usb1="00000000" w:usb2="02000000" w:usb3="00000000" w:csb0="2000019F" w:csb1="00000000"/>
  </w:font>
  <w:font w:name="苹方-简">
    <w:panose1 w:val="020B0400000000000000"/>
    <w:charset w:val="86"/>
    <w:family w:val="auto"/>
    <w:pitch w:val="default"/>
    <w:sig w:usb0="00000000" w:usb1="00000000" w:usb2="00000000" w:usb3="00000000" w:csb0="00160000" w:csb1="00000000"/>
  </w:font>
  <w:font w:name="楷体">
    <w:altName w:val="汉仪楷体KW"/>
    <w:panose1 w:val="02010609060101010101"/>
    <w:charset w:val="86"/>
    <w:family w:val="modern"/>
    <w:pitch w:val="default"/>
    <w:sig w:usb0="00000000" w:usb1="00000000" w:usb2="00000016" w:usb3="00000000" w:csb0="00040001" w:csb1="00000000"/>
  </w:font>
  <w:font w:name="汉仪楷体KW">
    <w:panose1 w:val="00020600040101010101"/>
    <w:charset w:val="86"/>
    <w:family w:val="auto"/>
    <w:pitch w:val="default"/>
    <w:sig w:usb0="00000000" w:usb1="00000000" w:usb2="00000000" w:usb3="00000000" w:csb0="00160000" w:csb1="00000000"/>
  </w:font>
  <w:font w:name="Wingdings 2">
    <w:panose1 w:val="05020102010507070707"/>
    <w:charset w:val="02"/>
    <w:family w:val="roman"/>
    <w:pitch w:val="default"/>
    <w:sig w:usb0="00000000" w:usb1="00000000" w:usb2="00000000" w:usb3="00000000" w:csb0="00000000" w:csb1="00000000"/>
    <w:embedRegular r:id="rId4" w:fontKey="{45A57261-4045-ADE5-191E-6966CF08FA64}"/>
  </w:font>
  <w:font w:name="Times">
    <w:altName w:val="Helvetica Neue"/>
    <w:panose1 w:val="02020603050405020304"/>
    <w:charset w:val="00"/>
    <w:family w:val="roman"/>
    <w:pitch w:val="default"/>
    <w:sig w:usb0="00000000" w:usb1="00000000" w:usb2="00000000" w:usb3="00000000" w:csb0="00000001" w:csb1="00000000"/>
  </w:font>
  <w:font w:name="Hiragino Sans GB W6">
    <w:panose1 w:val="020B0300000000000000"/>
    <w:charset w:val="80"/>
    <w:family w:val="swiss"/>
    <w:pitch w:val="default"/>
    <w:sig w:usb0="00000000" w:usb1="00000000" w:usb2="00000000" w:usb3="00000000" w:csb0="00160000" w:csb1="00000000"/>
  </w:font>
  <w:font w:name="Arial Unicode MS">
    <w:panose1 w:val="020B0604020202020204"/>
    <w:charset w:val="86"/>
    <w:family w:val="auto"/>
    <w:pitch w:val="default"/>
    <w:sig w:usb0="00000000" w:usb1="00000000" w:usb2="00000000" w:usb3="00000000" w:csb0="003E0000" w:csb1="00000000"/>
  </w:font>
  <w:font w:name="Kingsoft Sign">
    <w:panose1 w:val="05050102010706020507"/>
    <w:charset w:val="00"/>
    <w:family w:val="auto"/>
    <w:pitch w:val="default"/>
    <w:sig w:usb0="00000000" w:usb1="00000000" w:usb2="00000000" w:usb3="00000000" w:csb0="00000000" w:csb1="00000000"/>
  </w:font>
  <w:font w:name="Arial">
    <w:panose1 w:val="020B0604020202020204"/>
    <w:charset w:val="00"/>
    <w:family w:val="auto"/>
    <w:pitch w:val="default"/>
    <w:sig w:usb0="00000000" w:usb1="00000000" w:usb2="00000000" w:usb3="00000000" w:csb0="00000000" w:csb1="00000000"/>
  </w:font>
  <w:font w:name="cosmicIcon">
    <w:altName w:val="苹方-简"/>
    <w:panose1 w:val="00000000000000000000"/>
    <w:charset w:val="00"/>
    <w:family w:val="auto"/>
    <w:pitch w:val="default"/>
    <w:sig w:usb0="00000000" w:usb1="00000000" w:usb2="00000000" w:usb3="00000000" w:csb0="00000000" w:csb1="00000000"/>
  </w:font>
  <w:font w:name="Wingdings 2">
    <w:panose1 w:val="05020102010507070707"/>
    <w:charset w:val="00"/>
    <w:family w:val="auto"/>
    <w:pitch w:val="default"/>
    <w:sig w:usb0="00000000" w:usb1="00000000" w:usb2="00000000" w:usb3="00000000" w:csb0="00000000" w:csb1="00000000"/>
    <w:embedRegular r:id="rId5" w:fontKey="{41F5E213-0C68-DCF4-191E-6966BAEA45BB}"/>
  </w:font>
  <w:font w:name="仿宋">
    <w:altName w:val="方正仿宋_GBK"/>
    <w:panose1 w:val="02010609060101010101"/>
    <w:charset w:val="00"/>
    <w:family w:val="modern"/>
    <w:pitch w:val="default"/>
    <w:sig w:usb0="00000000" w:usb1="00000000" w:usb2="00000000" w:usb3="00000000" w:csb0="00040001" w:csb1="00000000"/>
  </w:font>
  <w:font w:name="方正仿宋_GBK">
    <w:panose1 w:val="02000000000000000000"/>
    <w:charset w:val="86"/>
    <w:family w:val="auto"/>
    <w:pitch w:val="default"/>
    <w:sig w:usb0="00000000" w:usb1="00000000" w:usb2="00000000" w:usb3="00000000" w:csb0="00160000" w:csb1="00000000"/>
  </w:font>
  <w:font w:name="宋体-简">
    <w:panose1 w:val="02010600040101010101"/>
    <w:charset w:val="86"/>
    <w:family w:val="auto"/>
    <w:pitch w:val="default"/>
    <w:sig w:usb0="00000000" w:usb1="00000000" w:usb2="00000000" w:usb3="00000000" w:csb0="00160000" w:csb1="00000000"/>
  </w:font>
  <w:font w:name="明黑等宽">
    <w:altName w:val="汉仪中黑KW"/>
    <w:panose1 w:val="00000000000000000000"/>
    <w:charset w:val="00"/>
    <w:family w:val="modern"/>
    <w:pitch w:val="default"/>
    <w:sig w:usb0="00000000" w:usb1="00000000" w:usb2="00000000" w:usb3="00000000" w:csb0="00040001" w:csb1="00000000"/>
  </w:font>
  <w:font w:name="儷宋 Pro">
    <w:panose1 w:val="02020300000000000000"/>
    <w:charset w:val="86"/>
    <w:family w:val="auto"/>
    <w:pitch w:val="default"/>
    <w:sig w:usb0="00000000" w:usb1="00000000" w:usb2="00000000" w:usb3="00000000" w:csb0="00160000" w:csb1="00000000"/>
  </w:font>
  <w:font w:name="Segoe UI Emoji">
    <w:altName w:val="Apple Color Emoji"/>
    <w:panose1 w:val="020B0502040204020203"/>
    <w:charset w:val="00"/>
    <w:family w:val="swiss"/>
    <w:pitch w:val="default"/>
    <w:sig w:usb0="00000000" w:usb1="00000000" w:usb2="00000000" w:usb3="00000000" w:csb0="00040001" w:csb1="00000000"/>
  </w:font>
  <w:font w:name="Apple Color Emoji">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PAGE  \* MERGEFORMAT </w:instrText>
                          </w:r>
                          <w:r>
                            <w:rPr>
                              <w:rFonts w:hint="eastAsia" w:ascii="宋体" w:hAnsi="宋体" w:eastAsia="宋体" w:cs="宋体"/>
                            </w:rPr>
                            <w:fldChar w:fldCharType="separate"/>
                          </w:r>
                          <w:r>
                            <w:rPr>
                              <w:rFonts w:ascii="宋体" w:hAnsi="宋体" w:eastAsia="宋体" w:cs="宋体"/>
                            </w:rPr>
                            <w:t>8</w:t>
                          </w:r>
                          <w:r>
                            <w:rPr>
                              <w:rFonts w:hint="eastAsia" w:ascii="宋体" w:hAnsi="宋体" w:eastAsia="宋体" w:cs="宋体"/>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BYAAABk&#10;cnMvUEsBAhQAFAAAAAgAh07iQLNJWO7QAAAABQEAAA8AAAAAAAAAAQAgAAAAOAAAAGRycy9kb3du&#10;cmV2LnhtbFBLAQIUABQAAAAIAIdO4kCM1w58KgIAAFUEAAAOAAAAAAAAAAEAIAAAADUBAABkcnMv&#10;ZTJvRG9jLnhtbFBLBQYAAAAABgAGAFkBAADRBQAAAAA=&#10;">
              <v:fill on="f" focussize="0,0"/>
              <v:stroke on="f" weight="0.5pt"/>
              <v:imagedata o:title=""/>
              <o:lock v:ext="edit" aspectratio="f"/>
              <v:textbox inset="0mm,0mm,0mm,0mm" style="mso-fit-shape-to-text:t;">
                <w:txbxContent>
                  <w:p>
                    <w:pPr>
                      <w:pStyle w:val="7"/>
                      <w:rPr>
                        <w:rFonts w:ascii="宋体" w:hAnsi="宋体" w:eastAsia="宋体" w:cs="宋体"/>
                      </w:rPr>
                    </w:pPr>
                    <w:r>
                      <w:rPr>
                        <w:rFonts w:hint="eastAsia" w:ascii="宋体" w:hAnsi="宋体" w:eastAsia="宋体" w:cs="宋体"/>
                      </w:rPr>
                      <w:fldChar w:fldCharType="begin"/>
                    </w:r>
                    <w:r>
                      <w:rPr>
                        <w:rFonts w:hint="eastAsia" w:ascii="宋体" w:hAnsi="宋体" w:eastAsia="宋体" w:cs="宋体"/>
                      </w:rPr>
                      <w:instrText xml:space="preserve"> PAGE  \* MERGEFORMAT </w:instrText>
                    </w:r>
                    <w:r>
                      <w:rPr>
                        <w:rFonts w:hint="eastAsia" w:ascii="宋体" w:hAnsi="宋体" w:eastAsia="宋体" w:cs="宋体"/>
                      </w:rPr>
                      <w:fldChar w:fldCharType="separate"/>
                    </w:r>
                    <w:r>
                      <w:rPr>
                        <w:rFonts w:ascii="宋体" w:hAnsi="宋体" w:eastAsia="宋体" w:cs="宋体"/>
                      </w:rPr>
                      <w:t>8</w:t>
                    </w:r>
                    <w:r>
                      <w:rPr>
                        <w:rFonts w:hint="eastAsia" w:ascii="宋体" w:hAnsi="宋体" w:eastAsia="宋体" w:cs="宋体"/>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008F4441"/>
    <w:rsid w:val="00001AA7"/>
    <w:rsid w:val="000100C1"/>
    <w:rsid w:val="00085F49"/>
    <w:rsid w:val="000C5191"/>
    <w:rsid w:val="000D6B29"/>
    <w:rsid w:val="00105921"/>
    <w:rsid w:val="001C72BE"/>
    <w:rsid w:val="001D02A4"/>
    <w:rsid w:val="001D24B0"/>
    <w:rsid w:val="001F0978"/>
    <w:rsid w:val="0022263B"/>
    <w:rsid w:val="00241260"/>
    <w:rsid w:val="002D45DB"/>
    <w:rsid w:val="00300172"/>
    <w:rsid w:val="00317DE6"/>
    <w:rsid w:val="00341D5C"/>
    <w:rsid w:val="003708BC"/>
    <w:rsid w:val="003846C8"/>
    <w:rsid w:val="003C51E5"/>
    <w:rsid w:val="00400041"/>
    <w:rsid w:val="004770EC"/>
    <w:rsid w:val="004C400D"/>
    <w:rsid w:val="004F64DB"/>
    <w:rsid w:val="00530E74"/>
    <w:rsid w:val="00542479"/>
    <w:rsid w:val="005424AA"/>
    <w:rsid w:val="00544EAA"/>
    <w:rsid w:val="005538AE"/>
    <w:rsid w:val="006035BD"/>
    <w:rsid w:val="006B0D8B"/>
    <w:rsid w:val="006E0057"/>
    <w:rsid w:val="00755E85"/>
    <w:rsid w:val="00780250"/>
    <w:rsid w:val="007A2E5A"/>
    <w:rsid w:val="00814195"/>
    <w:rsid w:val="008F4441"/>
    <w:rsid w:val="00903BA2"/>
    <w:rsid w:val="00906786"/>
    <w:rsid w:val="009E23DE"/>
    <w:rsid w:val="009E69D5"/>
    <w:rsid w:val="00A0290A"/>
    <w:rsid w:val="00A02E2B"/>
    <w:rsid w:val="00A053C7"/>
    <w:rsid w:val="00A17432"/>
    <w:rsid w:val="00A23A71"/>
    <w:rsid w:val="00A90958"/>
    <w:rsid w:val="00AD3E5A"/>
    <w:rsid w:val="00AD5FBC"/>
    <w:rsid w:val="00C2471D"/>
    <w:rsid w:val="00C431A3"/>
    <w:rsid w:val="00C62061"/>
    <w:rsid w:val="00C67328"/>
    <w:rsid w:val="00CE18CA"/>
    <w:rsid w:val="00D150FB"/>
    <w:rsid w:val="00D30B38"/>
    <w:rsid w:val="00DA379C"/>
    <w:rsid w:val="00EC4EB7"/>
    <w:rsid w:val="00ED5A20"/>
    <w:rsid w:val="00F03B7C"/>
    <w:rsid w:val="00F47977"/>
    <w:rsid w:val="00F74935"/>
    <w:rsid w:val="00F856C2"/>
    <w:rsid w:val="00F93584"/>
    <w:rsid w:val="00FB1211"/>
    <w:rsid w:val="00FE1C84"/>
    <w:rsid w:val="00FF64D3"/>
    <w:rsid w:val="0136557F"/>
    <w:rsid w:val="01C53654"/>
    <w:rsid w:val="034D095E"/>
    <w:rsid w:val="03DE2108"/>
    <w:rsid w:val="03E017D2"/>
    <w:rsid w:val="03E42333"/>
    <w:rsid w:val="0439198C"/>
    <w:rsid w:val="0491006F"/>
    <w:rsid w:val="04A10F62"/>
    <w:rsid w:val="07397904"/>
    <w:rsid w:val="07E51AAD"/>
    <w:rsid w:val="07F95C97"/>
    <w:rsid w:val="098F1CD1"/>
    <w:rsid w:val="09E04A7A"/>
    <w:rsid w:val="0A694E8C"/>
    <w:rsid w:val="0AF1E81A"/>
    <w:rsid w:val="0B116715"/>
    <w:rsid w:val="0B5A0EA1"/>
    <w:rsid w:val="0CA77331"/>
    <w:rsid w:val="0DC91529"/>
    <w:rsid w:val="0FD06B9F"/>
    <w:rsid w:val="10771710"/>
    <w:rsid w:val="112453F4"/>
    <w:rsid w:val="117B2B3A"/>
    <w:rsid w:val="12570766"/>
    <w:rsid w:val="127952CC"/>
    <w:rsid w:val="13082AF4"/>
    <w:rsid w:val="13BB7B66"/>
    <w:rsid w:val="141B23B3"/>
    <w:rsid w:val="14847F58"/>
    <w:rsid w:val="15D12AA0"/>
    <w:rsid w:val="16201F02"/>
    <w:rsid w:val="17FE0021"/>
    <w:rsid w:val="18041ADC"/>
    <w:rsid w:val="18CB084B"/>
    <w:rsid w:val="19BE21E6"/>
    <w:rsid w:val="1B1D4C62"/>
    <w:rsid w:val="1CBA6C0D"/>
    <w:rsid w:val="1F66526C"/>
    <w:rsid w:val="21874A34"/>
    <w:rsid w:val="21EE1107"/>
    <w:rsid w:val="22F7F184"/>
    <w:rsid w:val="233B65CE"/>
    <w:rsid w:val="235B6396"/>
    <w:rsid w:val="2415665F"/>
    <w:rsid w:val="24B44889"/>
    <w:rsid w:val="25ED50B4"/>
    <w:rsid w:val="2674607E"/>
    <w:rsid w:val="27E93004"/>
    <w:rsid w:val="27EB4340"/>
    <w:rsid w:val="28243AD4"/>
    <w:rsid w:val="2A6D6A8C"/>
    <w:rsid w:val="2A8064A7"/>
    <w:rsid w:val="2C5D5807"/>
    <w:rsid w:val="2C6646BB"/>
    <w:rsid w:val="2CA13D59"/>
    <w:rsid w:val="2E272E86"/>
    <w:rsid w:val="2ED31DB0"/>
    <w:rsid w:val="2F76515D"/>
    <w:rsid w:val="2F9432ED"/>
    <w:rsid w:val="2FE42670"/>
    <w:rsid w:val="2FE75573"/>
    <w:rsid w:val="308E41E1"/>
    <w:rsid w:val="31496359"/>
    <w:rsid w:val="31F938DC"/>
    <w:rsid w:val="34516F5F"/>
    <w:rsid w:val="34963664"/>
    <w:rsid w:val="35B467CF"/>
    <w:rsid w:val="365C5588"/>
    <w:rsid w:val="36EF52AD"/>
    <w:rsid w:val="376D439E"/>
    <w:rsid w:val="3834566E"/>
    <w:rsid w:val="38A127D5"/>
    <w:rsid w:val="395E49BD"/>
    <w:rsid w:val="396446BF"/>
    <w:rsid w:val="39DD3FBF"/>
    <w:rsid w:val="3A541FF7"/>
    <w:rsid w:val="3AA765CB"/>
    <w:rsid w:val="3B567FF1"/>
    <w:rsid w:val="3BBA0580"/>
    <w:rsid w:val="3CDFB0D4"/>
    <w:rsid w:val="3D441475"/>
    <w:rsid w:val="3DD27E02"/>
    <w:rsid w:val="3EE31B9B"/>
    <w:rsid w:val="418D3B89"/>
    <w:rsid w:val="421B33FA"/>
    <w:rsid w:val="43985B28"/>
    <w:rsid w:val="459E681C"/>
    <w:rsid w:val="45E36925"/>
    <w:rsid w:val="464B19A0"/>
    <w:rsid w:val="465272DE"/>
    <w:rsid w:val="47BB0D03"/>
    <w:rsid w:val="48075EF5"/>
    <w:rsid w:val="48B620CF"/>
    <w:rsid w:val="493723E6"/>
    <w:rsid w:val="494E6C1D"/>
    <w:rsid w:val="4AD60806"/>
    <w:rsid w:val="4B0F469C"/>
    <w:rsid w:val="4B135DF2"/>
    <w:rsid w:val="4B2C0426"/>
    <w:rsid w:val="4C993E74"/>
    <w:rsid w:val="4D0A29E9"/>
    <w:rsid w:val="4E252DBF"/>
    <w:rsid w:val="4F5F7983"/>
    <w:rsid w:val="50AE4F53"/>
    <w:rsid w:val="52BC29D7"/>
    <w:rsid w:val="545E2DEB"/>
    <w:rsid w:val="54E63D3C"/>
    <w:rsid w:val="56151E85"/>
    <w:rsid w:val="56DA16D1"/>
    <w:rsid w:val="5B187B27"/>
    <w:rsid w:val="5B69479E"/>
    <w:rsid w:val="5BE2723C"/>
    <w:rsid w:val="5C6171FB"/>
    <w:rsid w:val="5E465BF2"/>
    <w:rsid w:val="5FAD406B"/>
    <w:rsid w:val="6192502F"/>
    <w:rsid w:val="63AB2695"/>
    <w:rsid w:val="63BE65AF"/>
    <w:rsid w:val="63E1404C"/>
    <w:rsid w:val="652A1A23"/>
    <w:rsid w:val="656071F2"/>
    <w:rsid w:val="66A14C7C"/>
    <w:rsid w:val="67C54DD0"/>
    <w:rsid w:val="68203E28"/>
    <w:rsid w:val="687F4BDA"/>
    <w:rsid w:val="68E5013A"/>
    <w:rsid w:val="6B950E37"/>
    <w:rsid w:val="6C0B610A"/>
    <w:rsid w:val="6D9D5488"/>
    <w:rsid w:val="6F534851"/>
    <w:rsid w:val="6F6C2615"/>
    <w:rsid w:val="70085FCA"/>
    <w:rsid w:val="70BC04CC"/>
    <w:rsid w:val="70C61997"/>
    <w:rsid w:val="70DF7CCA"/>
    <w:rsid w:val="711E68DF"/>
    <w:rsid w:val="724B3147"/>
    <w:rsid w:val="735201FF"/>
    <w:rsid w:val="74451F83"/>
    <w:rsid w:val="758A4BF7"/>
    <w:rsid w:val="761958C7"/>
    <w:rsid w:val="76A446E6"/>
    <w:rsid w:val="78690DCD"/>
    <w:rsid w:val="78F341AE"/>
    <w:rsid w:val="7A1D204C"/>
    <w:rsid w:val="7BC9569A"/>
    <w:rsid w:val="7C23605A"/>
    <w:rsid w:val="7CA81753"/>
    <w:rsid w:val="7DAE0FEB"/>
    <w:rsid w:val="7EA04097"/>
    <w:rsid w:val="7F2F7F0A"/>
    <w:rsid w:val="7FA36806"/>
    <w:rsid w:val="7FA501CC"/>
    <w:rsid w:val="DFDF51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1"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2"/>
    <w:basedOn w:val="1"/>
    <w:next w:val="1"/>
    <w:unhideWhenUsed/>
    <w:qFormat/>
    <w:uiPriority w:val="1"/>
    <w:pPr>
      <w:spacing w:before="61"/>
      <w:ind w:left="642"/>
      <w:outlineLvl w:val="1"/>
    </w:pPr>
    <w:rPr>
      <w:rFonts w:hint="eastAsia" w:ascii="明黑等宽" w:eastAsia="明黑等宽" w:cs="明黑等宽"/>
      <w:b/>
      <w:sz w:val="28"/>
      <w:szCs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unhideWhenUsed/>
    <w:qFormat/>
    <w:uiPriority w:val="99"/>
    <w:pPr>
      <w:keepNext w:val="0"/>
      <w:keepLines w:val="0"/>
      <w:widowControl w:val="0"/>
      <w:suppressLineNumbers w:val="0"/>
      <w:spacing w:before="0" w:beforeAutospacing="0" w:after="120" w:afterAutospacing="0"/>
      <w:ind w:left="0" w:right="0" w:firstLine="420" w:firstLineChars="100"/>
      <w:jc w:val="both"/>
    </w:pPr>
    <w:rPr>
      <w:rFonts w:hint="default" w:ascii="Calibri" w:hAnsi="Calibri" w:eastAsia="宋体" w:cs="Calibri"/>
      <w:kern w:val="2"/>
      <w:sz w:val="21"/>
      <w:szCs w:val="21"/>
      <w:lang w:val="en-US" w:eastAsia="zh-CN" w:bidi="ar"/>
    </w:rPr>
  </w:style>
  <w:style w:type="paragraph" w:styleId="3">
    <w:name w:val="Body Text"/>
    <w:basedOn w:val="1"/>
    <w:link w:val="25"/>
    <w:qFormat/>
    <w:uiPriority w:val="1"/>
    <w:pPr>
      <w:autoSpaceDE w:val="0"/>
      <w:autoSpaceDN w:val="0"/>
      <w:adjustRightInd w:val="0"/>
      <w:jc w:val="left"/>
    </w:pPr>
    <w:rPr>
      <w:rFonts w:ascii="宋体" w:hAnsi="Times New Roman" w:eastAsia="宋体" w:cs="宋体"/>
      <w:kern w:val="0"/>
      <w:sz w:val="24"/>
      <w:szCs w:val="24"/>
    </w:rPr>
  </w:style>
  <w:style w:type="paragraph" w:styleId="5">
    <w:name w:val="annotation text"/>
    <w:basedOn w:val="1"/>
    <w:link w:val="21"/>
    <w:unhideWhenUsed/>
    <w:qFormat/>
    <w:uiPriority w:val="99"/>
    <w:pPr>
      <w:jc w:val="left"/>
    </w:pPr>
  </w:style>
  <w:style w:type="paragraph" w:styleId="6">
    <w:name w:val="Balloon Text"/>
    <w:basedOn w:val="1"/>
    <w:link w:val="22"/>
    <w:semiHidden/>
    <w:unhideWhenUsed/>
    <w:qFormat/>
    <w:uiPriority w:val="99"/>
    <w:rPr>
      <w:sz w:val="18"/>
      <w:szCs w:val="18"/>
    </w:rPr>
  </w:style>
  <w:style w:type="paragraph" w:styleId="7">
    <w:name w:val="footer"/>
    <w:basedOn w:val="1"/>
    <w:link w:val="19"/>
    <w:unhideWhenUsed/>
    <w:qFormat/>
    <w:uiPriority w:val="99"/>
    <w:pPr>
      <w:tabs>
        <w:tab w:val="center" w:pos="4153"/>
        <w:tab w:val="right" w:pos="8306"/>
      </w:tabs>
      <w:snapToGrid w:val="0"/>
      <w:jc w:val="left"/>
    </w:pPr>
    <w:rPr>
      <w:sz w:val="18"/>
      <w:szCs w:val="18"/>
    </w:rPr>
  </w:style>
  <w:style w:type="paragraph" w:styleId="8">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autoSpaceDE/>
      <w:autoSpaceDN/>
      <w:adjustRightInd/>
      <w:spacing w:before="100" w:beforeLines="0" w:beforeAutospacing="1" w:after="100" w:afterLines="0" w:afterAutospacing="1"/>
    </w:pPr>
    <w:rPr>
      <w:rFonts w:hint="eastAsia" w:hAnsi="宋体"/>
      <w:sz w:val="24"/>
      <w:szCs w:val="24"/>
    </w:rPr>
  </w:style>
  <w:style w:type="paragraph" w:styleId="10">
    <w:name w:val="Title"/>
    <w:basedOn w:val="1"/>
    <w:next w:val="1"/>
    <w:link w:val="20"/>
    <w:qFormat/>
    <w:uiPriority w:val="10"/>
    <w:pPr>
      <w:spacing w:before="240" w:after="60"/>
      <w:jc w:val="center"/>
      <w:outlineLvl w:val="0"/>
    </w:pPr>
    <w:rPr>
      <w:rFonts w:eastAsia="宋体" w:asciiTheme="majorHAnsi" w:hAnsiTheme="majorHAnsi" w:cstheme="majorBidi"/>
      <w:b/>
      <w:bCs/>
      <w:sz w:val="32"/>
      <w:szCs w:val="32"/>
    </w:rPr>
  </w:style>
  <w:style w:type="paragraph" w:styleId="11">
    <w:name w:val="annotation subject"/>
    <w:basedOn w:val="5"/>
    <w:next w:val="5"/>
    <w:link w:val="23"/>
    <w:semiHidden/>
    <w:unhideWhenUsed/>
    <w:qFormat/>
    <w:uiPriority w:val="99"/>
    <w:rPr>
      <w:b/>
      <w:bCs/>
    </w:rPr>
  </w:style>
  <w:style w:type="table" w:styleId="13">
    <w:name w:val="Table Grid"/>
    <w:basedOn w:val="12"/>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5">
    <w:name w:val="Strong"/>
    <w:basedOn w:val="14"/>
    <w:qFormat/>
    <w:uiPriority w:val="99"/>
    <w:rPr>
      <w:rFonts w:cs="Times New Roman"/>
      <w:b/>
    </w:rPr>
  </w:style>
  <w:style w:type="character" w:styleId="16">
    <w:name w:val="Hyperlink"/>
    <w:basedOn w:val="14"/>
    <w:semiHidden/>
    <w:unhideWhenUsed/>
    <w:uiPriority w:val="99"/>
    <w:rPr>
      <w:color w:val="0000FF"/>
      <w:u w:val="single"/>
    </w:rPr>
  </w:style>
  <w:style w:type="character" w:styleId="17">
    <w:name w:val="annotation reference"/>
    <w:basedOn w:val="14"/>
    <w:semiHidden/>
    <w:unhideWhenUsed/>
    <w:qFormat/>
    <w:uiPriority w:val="99"/>
    <w:rPr>
      <w:sz w:val="21"/>
      <w:szCs w:val="21"/>
    </w:rPr>
  </w:style>
  <w:style w:type="character" w:customStyle="1" w:styleId="18">
    <w:name w:val="页眉 Char"/>
    <w:basedOn w:val="14"/>
    <w:link w:val="8"/>
    <w:qFormat/>
    <w:uiPriority w:val="99"/>
    <w:rPr>
      <w:sz w:val="18"/>
      <w:szCs w:val="18"/>
    </w:rPr>
  </w:style>
  <w:style w:type="character" w:customStyle="1" w:styleId="19">
    <w:name w:val="页脚 Char"/>
    <w:basedOn w:val="14"/>
    <w:link w:val="7"/>
    <w:qFormat/>
    <w:uiPriority w:val="99"/>
    <w:rPr>
      <w:sz w:val="18"/>
      <w:szCs w:val="18"/>
    </w:rPr>
  </w:style>
  <w:style w:type="character" w:customStyle="1" w:styleId="20">
    <w:name w:val="标题 Char"/>
    <w:basedOn w:val="14"/>
    <w:link w:val="10"/>
    <w:qFormat/>
    <w:uiPriority w:val="10"/>
    <w:rPr>
      <w:rFonts w:eastAsia="宋体" w:asciiTheme="majorHAnsi" w:hAnsiTheme="majorHAnsi" w:cstheme="majorBidi"/>
      <w:b/>
      <w:bCs/>
      <w:sz w:val="32"/>
      <w:szCs w:val="32"/>
    </w:rPr>
  </w:style>
  <w:style w:type="character" w:customStyle="1" w:styleId="21">
    <w:name w:val="批注文字 Char"/>
    <w:basedOn w:val="14"/>
    <w:link w:val="5"/>
    <w:qFormat/>
    <w:uiPriority w:val="99"/>
  </w:style>
  <w:style w:type="character" w:customStyle="1" w:styleId="22">
    <w:name w:val="批注框文本 Char"/>
    <w:basedOn w:val="14"/>
    <w:link w:val="6"/>
    <w:semiHidden/>
    <w:qFormat/>
    <w:uiPriority w:val="99"/>
    <w:rPr>
      <w:sz w:val="18"/>
      <w:szCs w:val="18"/>
    </w:rPr>
  </w:style>
  <w:style w:type="character" w:customStyle="1" w:styleId="23">
    <w:name w:val="批注主题 Char"/>
    <w:basedOn w:val="21"/>
    <w:link w:val="11"/>
    <w:semiHidden/>
    <w:qFormat/>
    <w:uiPriority w:val="99"/>
    <w:rPr>
      <w:b/>
      <w:bCs/>
    </w:rPr>
  </w:style>
  <w:style w:type="paragraph" w:styleId="24">
    <w:name w:val="List Paragraph"/>
    <w:basedOn w:val="1"/>
    <w:qFormat/>
    <w:uiPriority w:val="34"/>
    <w:pPr>
      <w:ind w:firstLine="420" w:firstLineChars="200"/>
    </w:pPr>
  </w:style>
  <w:style w:type="character" w:customStyle="1" w:styleId="25">
    <w:name w:val="正文文本 Char"/>
    <w:basedOn w:val="14"/>
    <w:link w:val="3"/>
    <w:qFormat/>
    <w:uiPriority w:val="1"/>
    <w:rPr>
      <w:rFonts w:ascii="宋体" w:hAnsi="Times New Roman" w:eastAsia="宋体" w:cs="宋体"/>
      <w:kern w:val="0"/>
      <w:sz w:val="24"/>
      <w:szCs w:val="24"/>
    </w:rPr>
  </w:style>
  <w:style w:type="paragraph" w:customStyle="1" w:styleId="26">
    <w:name w:val="在表格内文字"/>
    <w:basedOn w:val="1"/>
    <w:qFormat/>
    <w:uiPriority w:val="0"/>
    <w:rPr>
      <w:rFonts w:ascii="Times New Roman" w:hAnsi="Times New Roman" w:eastAsia="楷体" w:cs="Times New Roman"/>
      <w:szCs w:val="24"/>
    </w:rPr>
  </w:style>
  <w:style w:type="paragraph" w:customStyle="1" w:styleId="27">
    <w:name w:val="Table Paragraph"/>
    <w:unhideWhenUsed/>
    <w:qFormat/>
    <w:uiPriority w:val="1"/>
    <w:pPr>
      <w:widowControl w:val="0"/>
      <w:autoSpaceDE w:val="0"/>
      <w:autoSpaceDN w:val="0"/>
      <w:adjustRightInd w:val="0"/>
    </w:pPr>
    <w:rPr>
      <w:rFonts w:hint="eastAsia" w:ascii="宋体" w:hAnsi="Times New Roman" w:eastAsia="宋体" w:cs="宋体"/>
      <w:sz w:val="24"/>
      <w:szCs w:val="24"/>
      <w:lang w:val="en-US" w:eastAsia="zh-CN" w:bidi="ar-SA"/>
    </w:rPr>
  </w:style>
  <w:style w:type="paragraph" w:customStyle="1" w:styleId="28">
    <w:name w:val="列出段落2"/>
    <w:basedOn w:val="1"/>
    <w:unhideWhenUsed/>
    <w:qFormat/>
    <w:uiPriority w:val="99"/>
    <w:pPr>
      <w:autoSpaceDE/>
      <w:autoSpaceDN/>
      <w:adjustRightInd/>
      <w:ind w:firstLine="420" w:firstLineChars="200"/>
      <w:jc w:val="both"/>
    </w:pPr>
    <w:rPr>
      <w:rFonts w:hint="eastAsia" w:ascii="Times New Roman"/>
      <w:kern w:val="2"/>
      <w:sz w:val="21"/>
      <w:szCs w:val="24"/>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Win10NeT.COM</Company>
  <Pages>8</Pages>
  <Words>586</Words>
  <Characters>3345</Characters>
  <Lines>27</Lines>
  <Paragraphs>7</Paragraphs>
  <TotalTime>4</TotalTime>
  <ScaleCrop>false</ScaleCrop>
  <LinksUpToDate>false</LinksUpToDate>
  <CharactersWithSpaces>3924</CharactersWithSpaces>
  <Application>WPS Office_5.2.0.7734_F1E327BC-269C-435d-A152-05C5408002CA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2023-06-25T20:43:00Z</dcterms:created>
  <dc:creator>曾秀红</dc:creator>
  <cp:lastModifiedBy>星子</cp:lastModifiedBy>
  <cp:lastPrinted>2023-06-29T16:57:00Z</cp:lastPrinted>
  <dcterms:modified xsi:type="dcterms:W3CDTF">2024-06-12T12:03:37Z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2052-5.2.0.7734</vt:lpwstr>
  </property>
  <property fmtid="{D5CDD505-2E9C-101B-9397-08002B2CF9AE}" pid="3" name="ICV">
    <vt:lpwstr>51F7534BA2ECFFBF4CFE68662C0DA23D_43</vt:lpwstr>
  </property>
</Properties>
</file>