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ascii="Times New Roman" w:hAnsi="Times New Roman" w:eastAsia="黑体" w:cs="Times New Roman"/>
          <w:b/>
          <w:kern w:val="0"/>
          <w:sz w:val="32"/>
          <w:szCs w:val="32"/>
        </w:rPr>
      </w:pPr>
      <w:r>
        <w:rPr>
          <w:rFonts w:ascii="Times New Roman" w:hAnsi="Times New Roman" w:eastAsia="黑体" w:cs="Times New Roman"/>
          <w:b/>
          <w:kern w:val="0"/>
          <w:sz w:val="32"/>
          <w:szCs w:val="32"/>
        </w:rPr>
        <mc:AlternateContent>
          <mc:Choice Requires="wps">
            <w:drawing>
              <wp:anchor distT="0" distB="0" distL="114300" distR="114300" simplePos="0" relativeHeight="251666432" behindDoc="0" locked="0" layoutInCell="1" allowOverlap="1">
                <wp:simplePos x="0" y="0"/>
                <wp:positionH relativeFrom="column">
                  <wp:posOffset>8469630</wp:posOffset>
                </wp:positionH>
                <wp:positionV relativeFrom="paragraph">
                  <wp:posOffset>4130675</wp:posOffset>
                </wp:positionV>
                <wp:extent cx="2124710" cy="965835"/>
                <wp:effectExtent l="840105" t="4445" r="6985" b="96520"/>
                <wp:wrapNone/>
                <wp:docPr id="9" name="线形标注 2 9"/>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6432;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EL/E7Z/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ascii="Times New Roman" w:hAnsi="Times New Roman" w:eastAsia="黑体" w:cs="Times New Roman"/>
          <w:b/>
          <w:kern w:val="0"/>
          <w:sz w:val="32"/>
          <w:szCs w:val="32"/>
        </w:rPr>
        <w:t>《</w:t>
      </w:r>
      <w:r>
        <w:rPr>
          <w:rFonts w:hint="eastAsia" w:ascii="Times New Roman" w:hAnsi="Times New Roman" w:eastAsia="黑体" w:cs="Times New Roman"/>
          <w:b/>
          <w:kern w:val="0"/>
          <w:sz w:val="32"/>
          <w:szCs w:val="32"/>
          <w:lang w:val="en-US" w:eastAsia="zh-CN"/>
        </w:rPr>
        <w:t>创意服装设计</w:t>
      </w:r>
      <w:r>
        <w:rPr>
          <w:rFonts w:ascii="Times New Roman" w:hAnsi="Times New Roman" w:eastAsia="黑体" w:cs="Times New Roman"/>
          <w:b/>
          <w:kern w:val="0"/>
          <w:sz w:val="32"/>
          <w:szCs w:val="32"/>
        </w:rPr>
        <w:t>》实验（</w:t>
      </w:r>
      <w:r>
        <w:rPr>
          <w:rFonts w:hint="eastAsia" w:ascii="Times New Roman" w:hAnsi="Times New Roman" w:eastAsia="黑体" w:cs="Times New Roman"/>
          <w:b/>
          <w:kern w:val="0"/>
          <w:sz w:val="32"/>
          <w:szCs w:val="32"/>
        </w:rPr>
        <w:t>技能</w:t>
      </w:r>
      <w:r>
        <w:rPr>
          <w:rFonts w:ascii="Times New Roman" w:hAnsi="Times New Roman" w:eastAsia="黑体" w:cs="Times New Roman"/>
          <w:b/>
          <w:kern w:val="0"/>
          <w:sz w:val="32"/>
          <w:szCs w:val="32"/>
        </w:rPr>
        <w:t>）课程教学大纲</w:t>
      </w:r>
    </w:p>
    <w:p>
      <w:pPr>
        <w:spacing w:line="360" w:lineRule="auto"/>
        <w:ind w:firstLine="562" w:firstLineChars="200"/>
        <w:rPr>
          <w:rFonts w:ascii="Times New Roman" w:hAnsi="Times New Roman" w:eastAsia="宋体" w:cs="Times New Roman"/>
          <w:b/>
          <w:bCs/>
          <w:sz w:val="24"/>
          <w:szCs w:val="24"/>
        </w:rPr>
      </w:pPr>
      <w:r>
        <w:rPr>
          <w:rFonts w:ascii="Times New Roman" w:hAnsi="Times New Roman" w:eastAsia="黑体" w:cs="Times New Roman"/>
          <w:b/>
          <w:kern w:val="0"/>
          <w:sz w:val="28"/>
          <w:szCs w:val="28"/>
        </w:rPr>
        <w:t>一、课程简介</w:t>
      </w:r>
    </w:p>
    <w:tbl>
      <w:tblPr>
        <w:tblStyle w:val="10"/>
        <w:tblpPr w:leftFromText="180" w:rightFromText="180" w:vertAnchor="text" w:horzAnchor="margin" w:tblpXSpec="center" w:tblpY="152"/>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1894"/>
        <w:gridCol w:w="1231"/>
        <w:gridCol w:w="59"/>
        <w:gridCol w:w="1231"/>
        <w:gridCol w:w="269"/>
        <w:gridCol w:w="420"/>
        <w:gridCol w:w="487"/>
        <w:gridCol w:w="860"/>
        <w:gridCol w:w="136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82" w:hRule="atLeast"/>
        </w:trPr>
        <w:tc>
          <w:tcPr>
            <w:tcW w:w="790"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课程中文名</w:t>
            </w:r>
          </w:p>
        </w:tc>
        <w:tc>
          <w:tcPr>
            <w:tcW w:w="4209" w:type="pct"/>
            <w:gridSpan w:val="9"/>
            <w:vAlign w:val="center"/>
          </w:tcPr>
          <w:p>
            <w:pPr>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lang w:val="en-US" w:eastAsia="zh-CN"/>
              </w:rPr>
              <w:t>创意服装设计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790"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课程英文名</w:t>
            </w:r>
          </w:p>
        </w:tc>
        <w:tc>
          <w:tcPr>
            <w:tcW w:w="2749" w:type="pct"/>
            <w:gridSpan w:val="6"/>
            <w:vAlign w:val="center"/>
          </w:tcPr>
          <w:p>
            <w:pPr>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lang w:val="en-US" w:eastAsia="zh-CN"/>
              </w:rPr>
              <w:t>C</w:t>
            </w:r>
            <w:r>
              <w:rPr>
                <w:rFonts w:hint="eastAsia" w:ascii="Times New Roman" w:hAnsi="Times New Roman" w:eastAsia="宋体" w:cs="Times New Roman"/>
                <w:color w:val="auto"/>
                <w:szCs w:val="21"/>
              </w:rPr>
              <w:t>reative clothing design</w:t>
            </w:r>
          </w:p>
        </w:tc>
        <w:tc>
          <w:tcPr>
            <w:tcW w:w="725" w:type="pct"/>
            <w:gridSpan w:val="2"/>
            <w:vAlign w:val="center"/>
          </w:tcPr>
          <w:p>
            <w:pPr>
              <w:snapToGrid w:val="0"/>
              <w:spacing w:line="400" w:lineRule="exact"/>
              <w:jc w:val="center"/>
              <w:rPr>
                <w:rFonts w:ascii="Times New Roman" w:hAnsi="Times New Roman" w:cs="Times New Roman"/>
                <w:b/>
                <w:color w:val="auto"/>
                <w:szCs w:val="21"/>
              </w:rPr>
            </w:pPr>
            <w:r>
              <w:rPr>
                <w:rFonts w:ascii="Times New Roman" w:hAnsi="Times New Roman" w:cs="Times New Roman"/>
                <w:b/>
                <w:color w:val="auto"/>
                <w:szCs w:val="21"/>
              </w:rPr>
              <w:t>双语授课</w:t>
            </w:r>
          </w:p>
        </w:tc>
        <w:tc>
          <w:tcPr>
            <w:tcW w:w="734" w:type="pct"/>
            <w:vAlign w:val="center"/>
          </w:tcPr>
          <w:p>
            <w:pPr>
              <w:snapToGrid w:val="0"/>
              <w:spacing w:line="400" w:lineRule="exact"/>
              <w:rPr>
                <w:rFonts w:ascii="Times New Roman" w:hAnsi="Times New Roman" w:cs="Times New Roman"/>
                <w:b/>
                <w:color w:val="auto"/>
                <w:szCs w:val="21"/>
              </w:rPr>
            </w:pPr>
            <w:r>
              <w:rPr>
                <w:rFonts w:ascii="Times New Roman" w:hAnsi="Times New Roman" w:cs="Times New Roman"/>
                <w:bCs/>
                <w:color w:val="auto"/>
                <w:szCs w:val="21"/>
                <w:lang w:bidi="ar"/>
              </w:rPr>
              <w:sym w:font="Wingdings 2" w:char="00A3"/>
            </w:r>
            <w:r>
              <w:rPr>
                <w:rFonts w:ascii="Times New Roman" w:hAnsi="Times New Roman" w:cs="Times New Roman"/>
                <w:bCs/>
                <w:color w:val="auto"/>
                <w:szCs w:val="21"/>
                <w:lang w:bidi="ar"/>
              </w:rPr>
              <w:t xml:space="preserve">是 </w:t>
            </w:r>
            <w:r>
              <w:rPr>
                <w:rFonts w:hint="eastAsia" w:ascii="宋体" w:hAnsi="宋体" w:eastAsia="宋体" w:cs="宋体"/>
                <w:bCs/>
                <w:color w:val="auto"/>
                <w:szCs w:val="21"/>
                <w:lang w:eastAsia="zh-CN"/>
              </w:rPr>
              <w:t>☑</w:t>
            </w:r>
            <w:r>
              <w:rPr>
                <w:rFonts w:ascii="Times New Roman" w:hAnsi="Times New Roman" w:cs="Times New Roman"/>
                <w:bCs/>
                <w:color w:val="auto"/>
                <w:szCs w:val="21"/>
                <w:lang w:bidi="ar"/>
              </w:rPr>
              <w:t>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790"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课程代码</w:t>
            </w:r>
          </w:p>
        </w:tc>
        <w:tc>
          <w:tcPr>
            <w:tcW w:w="1020" w:type="pct"/>
            <w:vAlign w:val="center"/>
          </w:tcPr>
          <w:p>
            <w:pPr>
              <w:jc w:val="center"/>
              <w:rPr>
                <w:rFonts w:ascii="Times New Roman" w:hAnsi="Times New Roman" w:eastAsia="宋体" w:cs="Times New Roman"/>
                <w:color w:val="auto"/>
                <w:szCs w:val="21"/>
              </w:rPr>
            </w:pPr>
            <w:r>
              <w:rPr>
                <w:rFonts w:hint="eastAsia"/>
                <w:color w:val="auto"/>
                <w:sz w:val="22"/>
                <w:szCs w:val="24"/>
              </w:rPr>
              <w:t>13112355</w:t>
            </w:r>
          </w:p>
        </w:tc>
        <w:tc>
          <w:tcPr>
            <w:tcW w:w="695" w:type="pct"/>
            <w:gridSpan w:val="2"/>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课程学分</w:t>
            </w:r>
          </w:p>
        </w:tc>
        <w:tc>
          <w:tcPr>
            <w:tcW w:w="663" w:type="pct"/>
            <w:vAlign w:val="center"/>
          </w:tcPr>
          <w:p>
            <w:pPr>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2.5</w:t>
            </w:r>
          </w:p>
        </w:tc>
        <w:tc>
          <w:tcPr>
            <w:tcW w:w="633" w:type="pct"/>
            <w:gridSpan w:val="3"/>
            <w:vAlign w:val="center"/>
          </w:tcPr>
          <w:p>
            <w:pPr>
              <w:jc w:val="center"/>
              <w:rPr>
                <w:rFonts w:ascii="Times New Roman" w:hAnsi="Times New Roman" w:eastAsia="宋体" w:cs="Times New Roman"/>
                <w:b/>
                <w:color w:val="auto"/>
                <w:szCs w:val="21"/>
              </w:rPr>
            </w:pPr>
            <w:r>
              <w:rPr>
                <w:rFonts w:hint="eastAsia" w:ascii="Times New Roman" w:cs="Times New Roman"/>
                <w:b/>
                <w:color w:val="auto"/>
                <w:szCs w:val="21"/>
                <w:lang w:bidi="ar"/>
              </w:rPr>
              <w:t>总学时数</w:t>
            </w:r>
          </w:p>
        </w:tc>
        <w:tc>
          <w:tcPr>
            <w:tcW w:w="1195" w:type="pct"/>
            <w:gridSpan w:val="2"/>
            <w:vAlign w:val="center"/>
          </w:tcPr>
          <w:p>
            <w:pPr>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48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0"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课程类别</w:t>
            </w:r>
          </w:p>
        </w:tc>
        <w:tc>
          <w:tcPr>
            <w:tcW w:w="1020" w:type="pct"/>
            <w:vAlign w:val="center"/>
          </w:tcPr>
          <w:p>
            <w:pPr>
              <w:adjustRightInd w:val="0"/>
              <w:snapToGrid w:val="0"/>
              <w:spacing w:line="400" w:lineRule="exact"/>
              <w:jc w:val="left"/>
              <w:rPr>
                <w:rFonts w:ascii="宋体" w:hAnsi="宋体" w:eastAsia="宋体" w:cs="宋体"/>
                <w:szCs w:val="21"/>
              </w:rPr>
            </w:pPr>
            <w:r>
              <w:rPr>
                <w:rFonts w:hint="eastAsia" w:ascii="宋体" w:hAnsi="宋体" w:eastAsia="宋体" w:cs="宋体"/>
                <w:b/>
                <w:szCs w:val="21"/>
                <w:lang w:eastAsia="zh-CN"/>
              </w:rPr>
              <w:t>☑</w:t>
            </w:r>
            <w:r>
              <w:rPr>
                <w:rFonts w:hint="eastAsia" w:ascii="宋体" w:hAnsi="宋体" w:eastAsia="宋体" w:cs="宋体"/>
                <w:szCs w:val="21"/>
              </w:rPr>
              <w:t>专业基础课程</w:t>
            </w:r>
          </w:p>
          <w:p>
            <w:pPr>
              <w:adjustRightInd w:val="0"/>
              <w:snapToGrid w:val="0"/>
              <w:spacing w:line="400" w:lineRule="exact"/>
              <w:jc w:val="left"/>
              <w:rPr>
                <w:rFonts w:ascii="宋体" w:hAnsi="宋体" w:eastAsia="宋体" w:cs="宋体"/>
                <w:szCs w:val="21"/>
              </w:rPr>
            </w:pPr>
            <w:r>
              <w:rPr>
                <w:rFonts w:hint="eastAsia" w:ascii="宋体" w:hAnsi="宋体" w:eastAsia="宋体" w:cs="宋体"/>
                <w:b/>
                <w:szCs w:val="21"/>
              </w:rPr>
              <w:t>□</w:t>
            </w:r>
            <w:r>
              <w:rPr>
                <w:rFonts w:hint="eastAsia" w:ascii="宋体" w:hAnsi="宋体" w:eastAsia="宋体" w:cs="宋体"/>
                <w:szCs w:val="21"/>
              </w:rPr>
              <w:t>专业核心课程</w:t>
            </w:r>
          </w:p>
          <w:p>
            <w:pPr>
              <w:adjustRightInd w:val="0"/>
              <w:snapToGrid w:val="0"/>
              <w:spacing w:line="400" w:lineRule="exact"/>
              <w:jc w:val="left"/>
              <w:rPr>
                <w:rFonts w:ascii="宋体" w:hAnsi="宋体" w:eastAsia="宋体" w:cs="宋体"/>
                <w:szCs w:val="21"/>
              </w:rPr>
            </w:pPr>
            <w:r>
              <w:rPr>
                <w:rFonts w:hint="eastAsia" w:ascii="宋体" w:hAnsi="宋体" w:eastAsia="宋体" w:cs="宋体"/>
                <w:b/>
                <w:szCs w:val="21"/>
              </w:rPr>
              <w:t>□</w:t>
            </w:r>
            <w:r>
              <w:rPr>
                <w:rFonts w:hint="eastAsia" w:ascii="宋体" w:hAnsi="宋体" w:eastAsia="宋体" w:cs="宋体"/>
                <w:szCs w:val="21"/>
              </w:rPr>
              <w:t>专业选修课程</w:t>
            </w:r>
          </w:p>
          <w:p>
            <w:pPr>
              <w:adjustRightInd w:val="0"/>
              <w:snapToGrid w:val="0"/>
              <w:spacing w:line="400" w:lineRule="exact"/>
              <w:jc w:val="left"/>
              <w:rPr>
                <w:rFonts w:ascii="Times New Roman" w:hAnsi="Times New Roman" w:cs="Times New Roman"/>
                <w:szCs w:val="21"/>
              </w:rPr>
            </w:pPr>
            <w:r>
              <w:rPr>
                <w:rFonts w:hint="eastAsia" w:ascii="宋体" w:hAnsi="宋体" w:eastAsia="宋体" w:cs="宋体"/>
                <w:b/>
                <w:szCs w:val="21"/>
              </w:rPr>
              <w:t>□</w:t>
            </w:r>
            <w:r>
              <w:rPr>
                <w:rFonts w:hint="eastAsia" w:ascii="宋体" w:hAnsi="宋体" w:eastAsia="宋体" w:cs="宋体"/>
                <w:szCs w:val="21"/>
              </w:rPr>
              <w:t>其他</w:t>
            </w:r>
          </w:p>
        </w:tc>
        <w:tc>
          <w:tcPr>
            <w:tcW w:w="695" w:type="pct"/>
            <w:gridSpan w:val="2"/>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课程性质</w:t>
            </w:r>
          </w:p>
        </w:tc>
        <w:tc>
          <w:tcPr>
            <w:tcW w:w="663" w:type="pct"/>
            <w:vAlign w:val="center"/>
          </w:tcPr>
          <w:p>
            <w:pPr>
              <w:adjustRightInd w:val="0"/>
              <w:snapToGrid w:val="0"/>
              <w:spacing w:line="400" w:lineRule="exact"/>
              <w:jc w:val="center"/>
              <w:rPr>
                <w:rFonts w:ascii="宋体" w:hAnsi="宋体" w:eastAsia="宋体" w:cs="宋体"/>
                <w:bCs/>
                <w:szCs w:val="21"/>
              </w:rPr>
            </w:pPr>
            <w:r>
              <w:rPr>
                <w:rFonts w:hint="eastAsia" w:ascii="宋体" w:hAnsi="宋体" w:eastAsia="宋体" w:cs="宋体"/>
                <w:bCs/>
                <w:szCs w:val="21"/>
                <w:lang w:eastAsia="zh-CN"/>
              </w:rPr>
              <w:t>☑</w:t>
            </w:r>
            <w:r>
              <w:rPr>
                <w:rFonts w:hint="eastAsia" w:ascii="宋体" w:hAnsi="宋体" w:eastAsia="宋体" w:cs="宋体"/>
                <w:bCs/>
                <w:szCs w:val="21"/>
              </w:rPr>
              <w:t>必修</w:t>
            </w:r>
          </w:p>
          <w:p>
            <w:pPr>
              <w:adjustRightInd w:val="0"/>
              <w:snapToGrid w:val="0"/>
              <w:spacing w:line="400" w:lineRule="exact"/>
              <w:jc w:val="center"/>
              <w:rPr>
                <w:rFonts w:ascii="宋体" w:hAnsi="宋体" w:eastAsia="宋体" w:cs="宋体"/>
                <w:bCs/>
                <w:szCs w:val="21"/>
              </w:rPr>
            </w:pPr>
            <w:r>
              <w:rPr>
                <w:rFonts w:hint="eastAsia" w:ascii="宋体" w:hAnsi="宋体" w:eastAsia="宋体" w:cs="宋体"/>
                <w:bCs/>
                <w:szCs w:val="21"/>
              </w:rPr>
              <w:t>□选修</w:t>
            </w:r>
          </w:p>
          <w:p>
            <w:pPr>
              <w:adjustRightInd w:val="0"/>
              <w:snapToGrid w:val="0"/>
              <w:spacing w:line="400" w:lineRule="exact"/>
              <w:jc w:val="center"/>
              <w:rPr>
                <w:rFonts w:ascii="Times New Roman" w:hAnsi="Times New Roman" w:eastAsia="宋体" w:cs="Times New Roman"/>
                <w:b/>
                <w:szCs w:val="21"/>
              </w:rPr>
            </w:pPr>
            <w:r>
              <w:rPr>
                <w:rFonts w:hint="eastAsia" w:ascii="宋体" w:hAnsi="宋体" w:eastAsia="宋体" w:cs="宋体"/>
                <w:bCs/>
                <w:szCs w:val="21"/>
              </w:rPr>
              <w:sym w:font="Wingdings 2" w:char="00A3"/>
            </w:r>
            <w:r>
              <w:rPr>
                <w:rFonts w:hint="eastAsia" w:ascii="宋体" w:hAnsi="宋体" w:eastAsia="宋体" w:cs="宋体"/>
                <w:bCs/>
                <w:szCs w:val="21"/>
              </w:rPr>
              <w:t>其他</w:t>
            </w:r>
          </w:p>
        </w:tc>
        <w:tc>
          <w:tcPr>
            <w:tcW w:w="633" w:type="pct"/>
            <w:gridSpan w:val="3"/>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课程形态</w:t>
            </w:r>
          </w:p>
        </w:tc>
        <w:tc>
          <w:tcPr>
            <w:tcW w:w="1195" w:type="pct"/>
            <w:gridSpan w:val="2"/>
            <w:vAlign w:val="center"/>
          </w:tcPr>
          <w:p>
            <w:pPr>
              <w:snapToGrid w:val="0"/>
              <w:spacing w:line="400" w:lineRule="exact"/>
              <w:rPr>
                <w:rFonts w:hAnsi="宋体"/>
                <w:szCs w:val="21"/>
              </w:rPr>
            </w:pPr>
            <w:r>
              <w:rPr>
                <w:rFonts w:hint="eastAsia" w:hAnsi="宋体"/>
                <w:szCs w:val="21"/>
                <w:lang w:bidi="ar"/>
              </w:rPr>
              <w:t>□线上</w:t>
            </w:r>
          </w:p>
          <w:p>
            <w:pPr>
              <w:snapToGrid w:val="0"/>
              <w:spacing w:line="400" w:lineRule="exact"/>
              <w:rPr>
                <w:rFonts w:hAnsi="宋体"/>
                <w:szCs w:val="21"/>
              </w:rPr>
            </w:pPr>
            <w:r>
              <w:rPr>
                <w:rFonts w:hint="eastAsia" w:ascii="宋体" w:hAnsi="宋体" w:eastAsia="宋体" w:cs="宋体"/>
                <w:bCs/>
                <w:szCs w:val="21"/>
                <w:lang w:eastAsia="zh-CN"/>
              </w:rPr>
              <w:t>☑</w:t>
            </w:r>
            <w:r>
              <w:rPr>
                <w:rFonts w:hint="eastAsia" w:hAnsi="宋体"/>
                <w:szCs w:val="21"/>
                <w:lang w:bidi="ar"/>
              </w:rPr>
              <w:t>线下</w:t>
            </w:r>
          </w:p>
          <w:p>
            <w:pPr>
              <w:snapToGrid w:val="0"/>
              <w:spacing w:line="400" w:lineRule="exact"/>
              <w:rPr>
                <w:rFonts w:hAnsi="宋体"/>
                <w:szCs w:val="21"/>
              </w:rPr>
            </w:pPr>
            <w:r>
              <w:rPr>
                <w:rFonts w:hint="eastAsia" w:hAnsi="宋体"/>
                <w:szCs w:val="21"/>
                <w:lang w:bidi="ar"/>
              </w:rPr>
              <w:t>□线上线下混合式</w:t>
            </w:r>
          </w:p>
          <w:p>
            <w:pPr>
              <w:snapToGrid w:val="0"/>
              <w:spacing w:line="400" w:lineRule="exact"/>
              <w:rPr>
                <w:rFonts w:hAnsi="宋体"/>
                <w:szCs w:val="21"/>
                <w:lang w:bidi="ar"/>
              </w:rPr>
            </w:pPr>
            <w:r>
              <w:rPr>
                <w:rFonts w:hint="eastAsia" w:hAnsi="宋体"/>
                <w:szCs w:val="21"/>
                <w:lang w:bidi="ar"/>
              </w:rPr>
              <w:t>□社会实践</w:t>
            </w:r>
          </w:p>
          <w:p>
            <w:pPr>
              <w:adjustRightInd w:val="0"/>
              <w:snapToGrid w:val="0"/>
              <w:spacing w:line="400" w:lineRule="exact"/>
              <w:jc w:val="left"/>
              <w:rPr>
                <w:rFonts w:ascii="Times New Roman" w:hAnsi="Times New Roman" w:eastAsia="宋体" w:cs="Times New Roman"/>
                <w:b/>
                <w:szCs w:val="21"/>
              </w:rPr>
            </w:pPr>
            <w:r>
              <w:rPr>
                <w:rFonts w:hint="eastAsia" w:hAnsi="宋体"/>
                <w:szCs w:val="21"/>
                <w:lang w:bidi="ar"/>
              </w:rPr>
              <w:t>□虚拟仿真实验教学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0"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考核方式</w:t>
            </w:r>
          </w:p>
        </w:tc>
        <w:tc>
          <w:tcPr>
            <w:tcW w:w="4209" w:type="pct"/>
            <w:gridSpan w:val="9"/>
            <w:vAlign w:val="center"/>
          </w:tcPr>
          <w:p>
            <w:pPr>
              <w:snapToGrid w:val="0"/>
              <w:spacing w:line="400" w:lineRule="exact"/>
              <w:rPr>
                <w:rFonts w:ascii="宋体" w:hAnsi="宋体" w:eastAsia="宋体" w:cs="宋体"/>
                <w:szCs w:val="21"/>
              </w:rPr>
            </w:pPr>
            <w:r>
              <w:rPr>
                <w:rFonts w:hint="eastAsia" w:ascii="宋体" w:hAnsi="宋体" w:eastAsia="宋体" w:cs="宋体"/>
                <w:szCs w:val="21"/>
                <w:lang w:bidi="ar"/>
              </w:rPr>
              <w:t xml:space="preserve">□闭卷  □开卷  □课程论文 </w:t>
            </w:r>
            <w:r>
              <w:rPr>
                <w:rFonts w:hint="eastAsia" w:ascii="宋体" w:hAnsi="宋体" w:eastAsia="宋体" w:cs="宋体"/>
                <w:szCs w:val="21"/>
                <w:lang w:eastAsia="zh-CN" w:bidi="ar"/>
              </w:rPr>
              <w:t>☑</w:t>
            </w:r>
            <w:r>
              <w:rPr>
                <w:rFonts w:hint="eastAsia" w:ascii="宋体" w:hAnsi="宋体" w:eastAsia="宋体" w:cs="宋体"/>
                <w:szCs w:val="21"/>
                <w:lang w:bidi="ar"/>
              </w:rPr>
              <w:t xml:space="preserve">课程作品  □汇报展示 </w:t>
            </w:r>
            <w:r>
              <w:rPr>
                <w:rFonts w:hint="eastAsia" w:ascii="宋体" w:hAnsi="宋体" w:eastAsia="宋体" w:cs="宋体"/>
                <w:szCs w:val="21"/>
                <w:lang w:bidi="ar"/>
              </w:rPr>
              <w:sym w:font="Wingdings 2" w:char="00A3"/>
            </w:r>
            <w:r>
              <w:rPr>
                <w:rFonts w:hint="eastAsia" w:ascii="宋体" w:hAnsi="宋体" w:eastAsia="宋体" w:cs="宋体"/>
                <w:szCs w:val="21"/>
                <w:lang w:bidi="ar"/>
              </w:rPr>
              <w:t xml:space="preserve">报告   </w:t>
            </w:r>
          </w:p>
          <w:p>
            <w:pPr>
              <w:rPr>
                <w:rFonts w:ascii="Times New Roman" w:hAnsi="Times New Roman" w:eastAsia="宋体" w:cs="Times New Roman"/>
                <w:szCs w:val="21"/>
              </w:rPr>
            </w:pPr>
            <w:r>
              <w:rPr>
                <w:rFonts w:hint="eastAsia" w:ascii="宋体" w:hAnsi="宋体" w:eastAsia="宋体" w:cs="宋体"/>
                <w:szCs w:val="21"/>
                <w:lang w:eastAsia="zh-CN" w:bidi="ar"/>
              </w:rPr>
              <w:t>☑</w:t>
            </w:r>
            <w:r>
              <w:rPr>
                <w:rFonts w:hint="eastAsia" w:ascii="宋体" w:hAnsi="宋体" w:eastAsia="宋体" w:cs="宋体"/>
                <w:szCs w:val="21"/>
                <w:lang w:bidi="ar"/>
              </w:rPr>
              <w:t xml:space="preserve">课堂表现  □阶段性测试  </w:t>
            </w:r>
            <w:r>
              <w:rPr>
                <w:rFonts w:hint="eastAsia" w:ascii="宋体" w:hAnsi="宋体" w:eastAsia="宋体" w:cs="宋体"/>
                <w:szCs w:val="21"/>
                <w:lang w:eastAsia="zh-CN" w:bidi="ar"/>
              </w:rPr>
              <w:t>☑</w:t>
            </w:r>
            <w:r>
              <w:rPr>
                <w:rFonts w:hint="eastAsia" w:ascii="宋体" w:hAnsi="宋体" w:eastAsia="宋体" w:cs="宋体"/>
                <w:szCs w:val="21"/>
                <w:lang w:bidi="ar"/>
              </w:rPr>
              <w:t>平时作业   □其他</w:t>
            </w:r>
            <w:r>
              <w:rPr>
                <w:rFonts w:hint="eastAsia" w:hAnsi="宋体"/>
                <w:szCs w:val="21"/>
                <w:lang w:bidi="ar"/>
              </w:rPr>
              <w:t>（可多选）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790"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开课学院</w:t>
            </w:r>
          </w:p>
        </w:tc>
        <w:tc>
          <w:tcPr>
            <w:tcW w:w="1683" w:type="pct"/>
            <w:gridSpan w:val="2"/>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美术学院</w:t>
            </w:r>
          </w:p>
        </w:tc>
        <w:tc>
          <w:tcPr>
            <w:tcW w:w="840" w:type="pct"/>
            <w:gridSpan w:val="3"/>
            <w:vAlign w:val="center"/>
          </w:tcPr>
          <w:p>
            <w:pPr>
              <w:jc w:val="center"/>
              <w:rPr>
                <w:rFonts w:ascii="Times New Roman" w:hAnsi="Times New Roman" w:cs="Times New Roman"/>
                <w:b/>
                <w:szCs w:val="21"/>
                <w:lang w:bidi="ar"/>
              </w:rPr>
            </w:pPr>
            <w:r>
              <w:rPr>
                <w:rFonts w:ascii="Times New Roman" w:hAnsi="Times New Roman" w:cs="Times New Roman"/>
                <w:b/>
                <w:szCs w:val="21"/>
                <w:lang w:bidi="ar"/>
              </w:rPr>
              <w:t>开课</w:t>
            </w:r>
          </w:p>
          <w:p>
            <w:pPr>
              <w:jc w:val="center"/>
              <w:rPr>
                <w:rFonts w:ascii="Times New Roman" w:hAnsi="Times New Roman" w:eastAsia="宋体" w:cs="Times New Roman"/>
                <w:b/>
                <w:szCs w:val="21"/>
              </w:rPr>
            </w:pPr>
            <w:r>
              <w:rPr>
                <w:rFonts w:ascii="Times New Roman" w:hAnsi="Times New Roman" w:cs="Times New Roman"/>
                <w:b/>
                <w:szCs w:val="21"/>
                <w:lang w:bidi="ar"/>
              </w:rPr>
              <w:t>系(教研室)</w:t>
            </w:r>
          </w:p>
        </w:tc>
        <w:tc>
          <w:tcPr>
            <w:tcW w:w="1684" w:type="pct"/>
            <w:gridSpan w:val="4"/>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服装与服饰设计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790"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面向专业</w:t>
            </w:r>
          </w:p>
        </w:tc>
        <w:tc>
          <w:tcPr>
            <w:tcW w:w="1683" w:type="pct"/>
            <w:gridSpan w:val="2"/>
            <w:vAlign w:val="center"/>
          </w:tcPr>
          <w:p>
            <w:pPr>
              <w:jc w:val="center"/>
              <w:rPr>
                <w:rFonts w:ascii="Times New Roman" w:hAnsi="Times New Roman" w:eastAsia="宋体" w:cs="Times New Roman"/>
                <w:b/>
                <w:szCs w:val="21"/>
              </w:rPr>
            </w:pPr>
            <w:r>
              <w:rPr>
                <w:rFonts w:hint="eastAsia" w:ascii="Times New Roman" w:hAnsi="Times New Roman" w:eastAsia="宋体" w:cs="Times New Roman"/>
                <w:szCs w:val="21"/>
                <w:lang w:val="en-US" w:eastAsia="zh-CN"/>
              </w:rPr>
              <w:t>服装与服饰设计</w:t>
            </w:r>
          </w:p>
        </w:tc>
        <w:tc>
          <w:tcPr>
            <w:tcW w:w="840" w:type="pct"/>
            <w:gridSpan w:val="3"/>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开课学期</w:t>
            </w:r>
          </w:p>
        </w:tc>
        <w:tc>
          <w:tcPr>
            <w:tcW w:w="1684" w:type="pct"/>
            <w:gridSpan w:val="4"/>
            <w:vAlign w:val="center"/>
          </w:tcPr>
          <w:p>
            <w:pPr>
              <w:jc w:val="center"/>
              <w:rPr>
                <w:rFonts w:ascii="Times New Roman" w:hAnsi="Times New Roman" w:eastAsia="宋体" w:cs="Times New Roman"/>
                <w:szCs w:val="21"/>
              </w:rPr>
            </w:pPr>
            <w:r>
              <w:rPr>
                <w:rFonts w:ascii="Times New Roman" w:hAnsi="Times New Roman" w:eastAsia="宋体" w:cs="Times New Roman"/>
                <w:szCs w:val="21"/>
              </w:rPr>
              <w:t>第</w:t>
            </w:r>
            <w:r>
              <w:rPr>
                <w:rFonts w:hint="eastAsia" w:ascii="Times New Roman" w:hAnsi="Times New Roman" w:eastAsia="宋体" w:cs="Times New Roman"/>
                <w:szCs w:val="21"/>
                <w:lang w:val="en-US" w:eastAsia="zh-CN"/>
              </w:rPr>
              <w:t>3</w:t>
            </w:r>
            <w:r>
              <w:rPr>
                <w:rFonts w:ascii="Times New Roman" w:hAnsi="Times New Roman" w:eastAsia="宋体" w:cs="Times New Roman"/>
                <w:szCs w:val="21"/>
              </w:rPr>
              <w:t>学期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90" w:type="pct"/>
            <w:vAlign w:val="center"/>
          </w:tcPr>
          <w:p>
            <w:pPr>
              <w:jc w:val="center"/>
              <w:rPr>
                <w:rFonts w:ascii="Times New Roman" w:hAnsi="Times New Roman" w:eastAsia="宋体" w:cs="Times New Roman"/>
                <w:szCs w:val="21"/>
              </w:rPr>
            </w:pPr>
            <w:r>
              <w:rPr>
                <w:rFonts w:ascii="Times New Roman" w:hAnsi="Times New Roman" w:eastAsia="宋体" w:cs="Times New Roman"/>
                <w:b/>
                <w:szCs w:val="21"/>
              </w:rPr>
              <w:t>课程负责人</w:t>
            </w:r>
          </w:p>
        </w:tc>
        <w:tc>
          <w:tcPr>
            <w:tcW w:w="1683" w:type="pct"/>
            <w:gridSpan w:val="2"/>
            <w:vAlign w:val="center"/>
          </w:tcPr>
          <w:p>
            <w:pPr>
              <w:adjustRightInd w:val="0"/>
              <w:snapToGrid w:val="0"/>
              <w:spacing w:line="400" w:lineRule="exact"/>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曹新渝</w:t>
            </w:r>
          </w:p>
        </w:tc>
        <w:tc>
          <w:tcPr>
            <w:tcW w:w="840" w:type="pct"/>
            <w:gridSpan w:val="3"/>
            <w:vAlign w:val="center"/>
          </w:tcPr>
          <w:p>
            <w:pPr>
              <w:jc w:val="center"/>
              <w:rPr>
                <w:rFonts w:ascii="Times New Roman" w:hAnsi="Times New Roman" w:eastAsia="宋体" w:cs="Times New Roman"/>
                <w:szCs w:val="21"/>
              </w:rPr>
            </w:pPr>
            <w:r>
              <w:rPr>
                <w:rFonts w:ascii="Times New Roman" w:hAnsi="Times New Roman" w:eastAsia="宋体" w:cs="Times New Roman"/>
                <w:b/>
                <w:szCs w:val="21"/>
              </w:rPr>
              <w:t>审核人</w:t>
            </w:r>
          </w:p>
        </w:tc>
        <w:tc>
          <w:tcPr>
            <w:tcW w:w="1684" w:type="pct"/>
            <w:gridSpan w:val="4"/>
            <w:vAlign w:val="center"/>
          </w:tcPr>
          <w:p>
            <w:pPr>
              <w:adjustRightInd w:val="0"/>
              <w:snapToGrid w:val="0"/>
              <w:spacing w:line="400" w:lineRule="exact"/>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闫丹婷</w:t>
            </w:r>
            <w:r>
              <w:rPr>
                <w:rFonts w:ascii="Times New Roman" w:hAnsi="Times New Roman" w:eastAsia="宋体" w:cs="Times New Roman"/>
                <w:szCs w:val="21"/>
              </w:rPr>
              <w:t>、</w:t>
            </w:r>
            <w:r>
              <w:rPr>
                <w:rFonts w:hint="eastAsia" w:ascii="Times New Roman" w:hAnsi="Times New Roman" w:eastAsia="宋体" w:cs="Times New Roman"/>
                <w:szCs w:val="21"/>
                <w:lang w:val="en-US" w:eastAsia="zh-CN"/>
              </w:rPr>
              <w:t>李华林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0"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先修课程</w:t>
            </w:r>
          </w:p>
        </w:tc>
        <w:tc>
          <w:tcPr>
            <w:tcW w:w="4209" w:type="pct"/>
            <w:gridSpan w:val="9"/>
            <w:vAlign w:val="center"/>
          </w:tcPr>
          <w:p>
            <w:pPr>
              <w:rPr>
                <w:rFonts w:ascii="Times New Roman" w:hAnsi="Times New Roman" w:eastAsia="宋体" w:cs="Times New Roman"/>
                <w:color w:val="FF0000"/>
                <w:szCs w:val="21"/>
              </w:rPr>
            </w:pPr>
            <w:r>
              <w:rPr>
                <w:rFonts w:hint="eastAsia" w:ascii="宋体" w:hAnsi="宋体"/>
                <w:color w:val="000000" w:themeColor="text1"/>
                <w:sz w:val="21"/>
                <w:szCs w:val="21"/>
                <w14:textFill>
                  <w14:solidFill>
                    <w14:schemeClr w14:val="tx1"/>
                  </w14:solidFill>
                </w14:textFill>
              </w:rPr>
              <w:t>造型基础1</w:t>
            </w:r>
            <w:r>
              <w:rPr>
                <w:rFonts w:hint="eastAsia" w:ascii="仿宋" w:hAnsi="仿宋" w:eastAsia="仿宋"/>
                <w:sz w:val="22"/>
                <w:szCs w:val="24"/>
              </w:rPr>
              <w:t>、</w:t>
            </w:r>
            <w:r>
              <w:rPr>
                <w:rFonts w:hint="eastAsia" w:ascii="宋体" w:hAnsi="宋体"/>
                <w:color w:val="000000" w:themeColor="text1"/>
                <w:sz w:val="21"/>
                <w:szCs w:val="21"/>
                <w14:textFill>
                  <w14:solidFill>
                    <w14:schemeClr w14:val="tx1"/>
                  </w14:solidFill>
                </w14:textFill>
              </w:rPr>
              <w:t>造型基础</w:t>
            </w:r>
            <w:r>
              <w:rPr>
                <w:rFonts w:hint="eastAsia" w:ascii="宋体" w:hAnsi="宋体"/>
                <w:color w:val="000000" w:themeColor="text1"/>
                <w:sz w:val="21"/>
                <w:szCs w:val="21"/>
                <w:lang w:val="en-US" w:eastAsia="zh-CN"/>
                <w14:textFill>
                  <w14:solidFill>
                    <w14:schemeClr w14:val="tx1"/>
                  </w14:solidFill>
                </w14:textFill>
              </w:rPr>
              <w:t>2、</w:t>
            </w:r>
            <w:r>
              <w:rPr>
                <w:rFonts w:hint="eastAsia" w:ascii="宋体" w:hAnsi="宋体"/>
                <w:color w:val="000000" w:themeColor="text1"/>
                <w:sz w:val="21"/>
                <w:szCs w:val="21"/>
                <w14:textFill>
                  <w14:solidFill>
                    <w14:schemeClr w14:val="tx1"/>
                  </w14:solidFill>
                </w14:textFill>
              </w:rPr>
              <w:t>设计学概论</w:t>
            </w:r>
            <w:r>
              <w:rPr>
                <w:rFonts w:hint="eastAsia" w:ascii="宋体" w:hAnsi="宋体"/>
                <w:color w:val="000000" w:themeColor="text1"/>
                <w:sz w:val="21"/>
                <w:szCs w:val="21"/>
                <w:lang w:eastAsia="zh-CN"/>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版式设计基础</w:t>
            </w:r>
            <w:r>
              <w:rPr>
                <w:rFonts w:hint="eastAsia" w:ascii="宋体" w:hAnsi="宋体"/>
                <w:color w:val="000000" w:themeColor="text1"/>
                <w:sz w:val="21"/>
                <w:szCs w:val="21"/>
                <w:lang w:eastAsia="zh-CN"/>
                <w14:textFill>
                  <w14:solidFill>
                    <w14:schemeClr w14:val="tx1"/>
                  </w14:solidFill>
                </w14:textFill>
              </w:rPr>
              <w:t>、</w:t>
            </w:r>
            <w:r>
              <w:rPr>
                <w:rFonts w:hint="eastAsia" w:ascii="仿宋" w:hAnsi="仿宋" w:eastAsia="仿宋"/>
                <w:sz w:val="22"/>
                <w:szCs w:val="24"/>
              </w:rPr>
              <w:t>构成基础、</w:t>
            </w:r>
            <w:r>
              <w:rPr>
                <w:rFonts w:hint="eastAsia" w:ascii="宋体" w:hAnsi="宋体"/>
                <w:color w:val="000000" w:themeColor="text1"/>
                <w:sz w:val="21"/>
                <w:szCs w:val="21"/>
                <w14:textFill>
                  <w14:solidFill>
                    <w14:schemeClr w14:val="tx1"/>
                  </w14:solidFill>
                </w14:textFill>
              </w:rPr>
              <w:t>计算机辅助设计1（PS</w:t>
            </w:r>
            <w:r>
              <w:rPr>
                <w:rFonts w:hint="eastAsia" w:ascii="宋体" w:hAnsi="宋体"/>
                <w:color w:val="000000" w:themeColor="text1"/>
                <w:sz w:val="21"/>
                <w:szCs w:val="21"/>
                <w:lang w:eastAsia="zh-CN"/>
                <w14:textFill>
                  <w14:solidFill>
                    <w14:schemeClr w14:val="tx1"/>
                  </w14:solidFill>
                </w14:textFill>
              </w:rPr>
              <w:t>）、</w:t>
            </w:r>
            <w:r>
              <w:rPr>
                <w:rFonts w:hint="eastAsia" w:ascii="宋体" w:hAnsi="宋体" w:cs="Times New Roman"/>
                <w:color w:val="000000" w:themeColor="text1"/>
                <w:sz w:val="21"/>
                <w:szCs w:val="21"/>
                <w14:textFill>
                  <w14:solidFill>
                    <w14:schemeClr w14:val="tx1"/>
                  </w14:solidFill>
                </w14:textFill>
              </w:rPr>
              <w:t>服装效果图</w:t>
            </w:r>
            <w:r>
              <w:rPr>
                <w:rFonts w:hint="eastAsia" w:ascii="宋体" w:hAnsi="宋体"/>
                <w:color w:val="000000" w:themeColor="text1"/>
                <w:sz w:val="21"/>
                <w:szCs w:val="21"/>
                <w14:textFill>
                  <w14:solidFill>
                    <w14:schemeClr w14:val="tx1"/>
                  </w14:solidFill>
                </w14:textFill>
              </w:rPr>
              <w:t>女装设计</w:t>
            </w:r>
            <w:r>
              <w:rPr>
                <w:rFonts w:hint="eastAsia" w:ascii="宋体" w:hAnsi="宋体"/>
                <w:color w:val="000000" w:themeColor="text1"/>
                <w:sz w:val="21"/>
                <w:szCs w:val="21"/>
                <w:lang w:eastAsia="zh-CN"/>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服装图案</w:t>
            </w:r>
            <w:r>
              <w:rPr>
                <w:rFonts w:hint="eastAsia" w:ascii="宋体" w:hAnsi="宋体"/>
                <w:color w:val="000000" w:themeColor="text1"/>
                <w:sz w:val="21"/>
                <w:szCs w:val="21"/>
                <w:lang w:eastAsia="zh-CN"/>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女装结构设计与工艺</w:t>
            </w:r>
            <w:r>
              <w:rPr>
                <w:rFonts w:hint="eastAsia" w:ascii="宋体" w:hAnsi="宋体"/>
                <w:color w:val="000000" w:themeColor="text1"/>
                <w:sz w:val="21"/>
                <w:szCs w:val="21"/>
                <w:lang w:eastAsia="zh-CN"/>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服装材料与面料再造设计</w:t>
            </w:r>
            <w:r>
              <w:rPr>
                <w:rFonts w:hint="eastAsia" w:ascii="宋体" w:hAnsi="宋体"/>
                <w:color w:val="000000" w:themeColor="text1"/>
                <w:sz w:val="21"/>
                <w:szCs w:val="21"/>
                <w:lang w:eastAsia="zh-CN"/>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童装设计</w:t>
            </w:r>
            <w:r>
              <w:rPr>
                <w:rFonts w:hint="eastAsia" w:ascii="宋体" w:hAnsi="宋体"/>
                <w:color w:val="000000" w:themeColor="text1"/>
                <w:sz w:val="21"/>
                <w:szCs w:val="21"/>
                <w:lang w:eastAsia="zh-CN"/>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立体裁剪Ⅰ</w:t>
            </w:r>
            <w:r>
              <w:rPr>
                <w:rFonts w:hint="eastAsia" w:ascii="宋体" w:hAnsi="宋体"/>
                <w:color w:val="000000" w:themeColor="text1"/>
                <w:sz w:val="21"/>
                <w:szCs w:val="21"/>
                <w:lang w:eastAsia="zh-CN"/>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立体裁剪Ⅱ</w:t>
            </w:r>
            <w:r>
              <w:rPr>
                <w:rFonts w:hint="eastAsia" w:ascii="宋体" w:hAnsi="宋体"/>
                <w:color w:val="000000" w:themeColor="text1"/>
                <w:sz w:val="21"/>
                <w:szCs w:val="21"/>
                <w:lang w:eastAsia="zh-CN"/>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形象</w:t>
            </w:r>
            <w:r>
              <w:rPr>
                <w:rFonts w:hint="eastAsia" w:ascii="宋体" w:hAnsi="宋体"/>
                <w:color w:val="000000" w:themeColor="text1"/>
                <w:sz w:val="21"/>
                <w:szCs w:val="21"/>
                <w:lang w:val="en-US" w:eastAsia="zh-CN"/>
                <w14:textFill>
                  <w14:solidFill>
                    <w14:schemeClr w14:val="tx1"/>
                  </w14:solidFill>
                </w14:textFill>
              </w:rPr>
              <w:t>设计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90"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后续课程</w:t>
            </w:r>
          </w:p>
        </w:tc>
        <w:tc>
          <w:tcPr>
            <w:tcW w:w="4209" w:type="pct"/>
            <w:gridSpan w:val="9"/>
            <w:vAlign w:val="center"/>
          </w:tcPr>
          <w:p>
            <w:pPr>
              <w:rPr>
                <w:rFonts w:hint="eastAsia" w:ascii="Times New Roman" w:hAnsi="Times New Roman" w:cs="Times New Roman" w:eastAsiaTheme="minorEastAsia"/>
                <w:color w:val="FF0000"/>
                <w:szCs w:val="21"/>
                <w:lang w:eastAsia="zh-CN"/>
              </w:rPr>
            </w:pPr>
            <w:r>
              <w:rPr>
                <w:rFonts w:hint="eastAsia" w:ascii="宋体" w:hAnsi="宋体"/>
                <w:color w:val="000000" w:themeColor="text1"/>
                <w:sz w:val="21"/>
                <w:szCs w:val="21"/>
                <w14:textFill>
                  <w14:solidFill>
                    <w14:schemeClr w14:val="tx1"/>
                  </w14:solidFill>
                </w14:textFill>
              </w:rPr>
              <w:t>创意立裁</w:t>
            </w:r>
            <w:r>
              <w:rPr>
                <w:rFonts w:hint="eastAsia" w:ascii="宋体" w:hAnsi="宋体"/>
                <w:color w:val="000000" w:themeColor="text1"/>
                <w:sz w:val="21"/>
                <w:szCs w:val="21"/>
                <w:lang w:eastAsia="zh-CN"/>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男装设计</w:t>
            </w:r>
            <w:r>
              <w:rPr>
                <w:rFonts w:hint="eastAsia" w:ascii="宋体" w:hAnsi="宋体"/>
                <w:color w:val="000000" w:themeColor="text1"/>
                <w:sz w:val="21"/>
                <w:szCs w:val="21"/>
                <w:lang w:eastAsia="zh-CN"/>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民族服饰与创新</w:t>
            </w:r>
            <w:r>
              <w:rPr>
                <w:rFonts w:hint="eastAsia" w:ascii="宋体" w:hAnsi="宋体"/>
                <w:color w:val="000000" w:themeColor="text1"/>
                <w:sz w:val="21"/>
                <w:szCs w:val="21"/>
                <w:lang w:eastAsia="zh-CN"/>
                <w14:textFill>
                  <w14:solidFill>
                    <w14:schemeClr w14:val="tx1"/>
                  </w14:solidFill>
                </w14:textFill>
              </w:rPr>
              <w:t>、</w:t>
            </w:r>
            <w:r>
              <w:rPr>
                <w:rFonts w:hint="eastAsia"/>
                <w:color w:val="000000" w:themeColor="text1"/>
                <w:sz w:val="21"/>
                <w:szCs w:val="21"/>
                <w14:textFill>
                  <w14:solidFill>
                    <w14:schemeClr w14:val="tx1"/>
                  </w14:solidFill>
                </w14:textFill>
              </w:rPr>
              <w:t>服装配饰设计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790"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选用教材</w:t>
            </w:r>
          </w:p>
        </w:tc>
        <w:tc>
          <w:tcPr>
            <w:tcW w:w="7817" w:type="dxa"/>
            <w:gridSpan w:val="9"/>
            <w:vAlign w:val="center"/>
          </w:tcPr>
          <w:p>
            <w:pPr>
              <w:snapToGrid w:val="0"/>
              <w:spacing w:line="400" w:lineRule="exact"/>
              <w:rPr>
                <w:rFonts w:ascii="Times New Roman" w:hAnsi="Times New Roman" w:eastAsia="宋体" w:cs="Times New Roman"/>
                <w:color w:val="auto"/>
                <w:szCs w:val="21"/>
                <w:u w:val="none"/>
              </w:rPr>
            </w:pPr>
            <w:r>
              <w:rPr>
                <w:rFonts w:hint="eastAsia" w:ascii="Times" w:hAnsi="Times" w:cs="Times"/>
                <w:color w:val="auto"/>
                <w:sz w:val="22"/>
                <w:szCs w:val="24"/>
                <w:u w:val="none"/>
                <w:lang w:val="en-US" w:eastAsia="zh-CN"/>
              </w:rPr>
              <w:t>1.</w:t>
            </w:r>
            <w:r>
              <w:rPr>
                <w:rFonts w:hint="eastAsia" w:hAnsi="宋体"/>
                <w:color w:val="auto"/>
                <w:sz w:val="22"/>
                <w:szCs w:val="24"/>
                <w:u w:val="none"/>
              </w:rPr>
              <w:t>凌雅丽</w:t>
            </w:r>
            <w:r>
              <w:rPr>
                <w:rFonts w:hint="eastAsia" w:hAnsi="宋体"/>
                <w:color w:val="auto"/>
                <w:sz w:val="22"/>
                <w:szCs w:val="24"/>
                <w:u w:val="none"/>
                <w:lang w:val="en-US" w:eastAsia="zh-CN"/>
              </w:rPr>
              <w:t>.</w:t>
            </w:r>
            <w:r>
              <w:rPr>
                <w:rFonts w:hint="eastAsia" w:hAnsi="宋体"/>
                <w:color w:val="auto"/>
                <w:sz w:val="22"/>
                <w:szCs w:val="24"/>
                <w:u w:val="none"/>
              </w:rPr>
              <w:t>创意服装设计</w:t>
            </w:r>
            <w:r>
              <w:rPr>
                <w:rFonts w:ascii="Times New Roman" w:hAnsi="Times New Roman" w:eastAsia="宋体" w:cs="Times New Roman"/>
                <w:color w:val="auto"/>
                <w:szCs w:val="21"/>
                <w:u w:val="none"/>
              </w:rPr>
              <w:t>[M].</w:t>
            </w:r>
            <w:r>
              <w:rPr>
                <w:rFonts w:hint="eastAsia" w:hAnsi="宋体"/>
                <w:color w:val="auto"/>
                <w:sz w:val="22"/>
                <w:szCs w:val="24"/>
                <w:u w:val="none"/>
              </w:rPr>
              <w:t>.上海人民美术出版社，20</w:t>
            </w:r>
            <w:r>
              <w:rPr>
                <w:rFonts w:hint="eastAsia" w:hAnsi="宋体"/>
                <w:color w:val="auto"/>
                <w:sz w:val="22"/>
                <w:szCs w:val="24"/>
                <w:u w:val="none"/>
                <w:lang w:val="en-US" w:eastAsia="zh-CN"/>
              </w:rPr>
              <w:t>21</w:t>
            </w:r>
            <w:r>
              <w:rPr>
                <w:rFonts w:hint="eastAsia" w:hAnsi="宋体"/>
                <w:color w:val="auto"/>
                <w:sz w:val="22"/>
                <w:szCs w:val="24"/>
                <w:u w:val="none"/>
              </w:rPr>
              <w:t>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790"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参考书目</w:t>
            </w:r>
          </w:p>
        </w:tc>
        <w:tc>
          <w:tcPr>
            <w:tcW w:w="7817" w:type="dxa"/>
            <w:gridSpan w:val="9"/>
            <w:vAlign w:val="center"/>
          </w:tcPr>
          <w:p>
            <w:pPr>
              <w:snapToGrid w:val="0"/>
              <w:spacing w:beforeLines="0" w:afterLines="0" w:line="400" w:lineRule="exact"/>
              <w:rPr>
                <w:rFonts w:hint="default" w:hAnsi="宋体" w:eastAsiaTheme="minorEastAsia"/>
                <w:color w:val="auto"/>
                <w:sz w:val="22"/>
                <w:szCs w:val="24"/>
                <w:u w:val="none"/>
                <w:lang w:val="en-US" w:eastAsia="zh-CN"/>
              </w:rPr>
            </w:pPr>
            <w:r>
              <w:rPr>
                <w:rFonts w:hint="eastAsia" w:ascii="Times" w:hAnsi="Times" w:cs="Times"/>
                <w:color w:val="auto"/>
                <w:sz w:val="22"/>
                <w:szCs w:val="24"/>
                <w:u w:val="none"/>
                <w:lang w:val="en-US" w:eastAsia="zh-CN"/>
              </w:rPr>
              <w:t>1.</w:t>
            </w:r>
            <w:r>
              <w:rPr>
                <w:rFonts w:hint="eastAsia" w:hAnsi="宋体"/>
                <w:color w:val="auto"/>
                <w:sz w:val="22"/>
                <w:szCs w:val="24"/>
                <w:u w:val="none"/>
              </w:rPr>
              <w:t>韩兰 张渺.</w:t>
            </w:r>
            <w:r>
              <w:rPr>
                <w:rFonts w:hint="eastAsia"/>
                <w:color w:val="auto"/>
                <w:sz w:val="22"/>
                <w:szCs w:val="24"/>
                <w:u w:val="none"/>
              </w:rPr>
              <w:t>创意服装设计</w:t>
            </w:r>
            <w:r>
              <w:rPr>
                <w:rFonts w:ascii="Times New Roman" w:hAnsi="Times New Roman" w:eastAsia="宋体" w:cs="Times New Roman"/>
                <w:color w:val="auto"/>
                <w:szCs w:val="21"/>
                <w:u w:val="none"/>
              </w:rPr>
              <w:t>[M].</w:t>
            </w:r>
            <w:r>
              <w:rPr>
                <w:rFonts w:hint="eastAsia" w:ascii="Times" w:hAnsi="Times" w:cs="Times"/>
                <w:color w:val="auto"/>
                <w:sz w:val="22"/>
                <w:szCs w:val="24"/>
                <w:u w:val="none"/>
              </w:rPr>
              <w:t>中国纺织出版社</w:t>
            </w:r>
            <w:r>
              <w:rPr>
                <w:rFonts w:hint="eastAsia" w:hAnsi="宋体"/>
                <w:color w:val="auto"/>
                <w:sz w:val="22"/>
                <w:szCs w:val="24"/>
                <w:u w:val="none"/>
              </w:rPr>
              <w:t>，</w:t>
            </w:r>
            <w:r>
              <w:rPr>
                <w:rFonts w:hint="eastAsia" w:hAnsi="宋体"/>
                <w:color w:val="auto"/>
                <w:sz w:val="22"/>
                <w:szCs w:val="24"/>
                <w:u w:val="none"/>
                <w:lang w:val="en-US" w:eastAsia="zh-CN"/>
              </w:rPr>
              <w:t>2020年</w:t>
            </w:r>
          </w:p>
          <w:p>
            <w:pPr>
              <w:spacing w:line="400" w:lineRule="exact"/>
              <w:rPr>
                <w:rFonts w:ascii="Times New Roman" w:hAnsi="Times New Roman" w:eastAsia="宋体" w:cs="Times New Roman"/>
                <w:color w:val="auto"/>
                <w:szCs w:val="21"/>
                <w:u w:val="none"/>
              </w:rPr>
            </w:pPr>
            <w:r>
              <w:rPr>
                <w:rFonts w:hint="eastAsia" w:ascii="Times" w:hAnsi="Times" w:cs="Times"/>
                <w:color w:val="auto"/>
                <w:sz w:val="22"/>
                <w:szCs w:val="24"/>
                <w:u w:val="none"/>
                <w:lang w:val="en-US" w:eastAsia="zh-CN"/>
              </w:rPr>
              <w:t>2.</w:t>
            </w:r>
            <w:r>
              <w:rPr>
                <w:rFonts w:hint="eastAsia" w:hAnsi="宋体"/>
                <w:color w:val="auto"/>
                <w:sz w:val="22"/>
                <w:szCs w:val="24"/>
                <w:u w:val="none"/>
              </w:rPr>
              <w:t>肖琼琼.</w:t>
            </w:r>
            <w:r>
              <w:rPr>
                <w:rFonts w:hint="eastAsia" w:ascii="Times" w:hAnsi="Times" w:cs="Times"/>
                <w:color w:val="auto"/>
                <w:sz w:val="22"/>
                <w:szCs w:val="24"/>
                <w:u w:val="none"/>
              </w:rPr>
              <w:t>服装效果图技法</w:t>
            </w:r>
            <w:r>
              <w:rPr>
                <w:rFonts w:ascii="Times New Roman" w:hAnsi="Times New Roman" w:eastAsia="宋体" w:cs="Times New Roman"/>
                <w:color w:val="auto"/>
                <w:szCs w:val="21"/>
                <w:u w:val="none"/>
              </w:rPr>
              <w:t>[M]</w:t>
            </w:r>
            <w:r>
              <w:rPr>
                <w:rFonts w:hint="default" w:ascii="Times" w:eastAsia="Times New Roman"/>
                <w:color w:val="auto"/>
                <w:sz w:val="22"/>
                <w:szCs w:val="24"/>
                <w:u w:val="none"/>
              </w:rPr>
              <w:t>.</w:t>
            </w:r>
            <w:r>
              <w:rPr>
                <w:rFonts w:hint="eastAsia" w:hAnsi="宋体"/>
                <w:color w:val="auto"/>
                <w:sz w:val="22"/>
                <w:szCs w:val="24"/>
                <w:u w:val="none"/>
              </w:rPr>
              <w:t>中南大学出版社，</w:t>
            </w:r>
            <w:r>
              <w:rPr>
                <w:rFonts w:hint="default" w:ascii="Times" w:hAnsi="Times" w:cs="Times"/>
                <w:color w:val="auto"/>
                <w:sz w:val="22"/>
                <w:szCs w:val="24"/>
                <w:u w:val="none"/>
              </w:rPr>
              <w:t>2</w:t>
            </w:r>
            <w:r>
              <w:rPr>
                <w:rFonts w:hint="eastAsia" w:ascii="Times" w:hAnsi="Times" w:cs="Times"/>
                <w:color w:val="auto"/>
                <w:sz w:val="22"/>
                <w:szCs w:val="24"/>
                <w:u w:val="none"/>
                <w:lang w:val="en-US" w:eastAsia="zh-CN"/>
              </w:rPr>
              <w:t>021</w:t>
            </w:r>
            <w:r>
              <w:rPr>
                <w:rFonts w:hint="eastAsia" w:ascii="Times" w:hAnsi="Times" w:cs="Times"/>
                <w:color w:val="auto"/>
                <w:sz w:val="22"/>
                <w:szCs w:val="24"/>
                <w:u w:val="none"/>
              </w:rPr>
              <w:t>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90"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课程资源</w:t>
            </w:r>
          </w:p>
        </w:tc>
        <w:tc>
          <w:tcPr>
            <w:tcW w:w="4209" w:type="pct"/>
            <w:gridSpan w:val="9"/>
            <w:vAlign w:val="center"/>
          </w:tcPr>
          <w:p>
            <w:pPr>
              <w:adjustRightInd w:val="0"/>
              <w:snapToGrid w:val="0"/>
              <w:spacing w:line="400" w:lineRule="exact"/>
              <w:jc w:val="left"/>
              <w:rPr>
                <w:rFonts w:hint="eastAsia" w:ascii="宋体" w:hAnsi="宋体" w:eastAsia="宋体" w:cs="宋体"/>
                <w:color w:val="auto"/>
                <w:sz w:val="21"/>
                <w:szCs w:val="21"/>
                <w:u w:val="none"/>
              </w:rPr>
            </w:pPr>
            <w:r>
              <w:rPr>
                <w:rFonts w:ascii="宋体" w:hAnsi="宋体" w:eastAsia="宋体" w:cs="宋体"/>
                <w:color w:val="auto"/>
                <w:sz w:val="21"/>
                <w:szCs w:val="21"/>
                <w:u w:val="none"/>
              </w:rPr>
              <w:fldChar w:fldCharType="begin"/>
            </w:r>
            <w:r>
              <w:rPr>
                <w:rFonts w:ascii="宋体" w:hAnsi="宋体" w:eastAsia="宋体" w:cs="宋体"/>
                <w:color w:val="auto"/>
                <w:sz w:val="21"/>
                <w:szCs w:val="21"/>
                <w:u w:val="none"/>
              </w:rPr>
              <w:instrText xml:space="preserve"> HYPERLINK "https://www.icourse163.org/course/YZPC-1449995182?from=searchPage&amp;outVendor=zw_mooc_pcssjg_" </w:instrText>
            </w:r>
            <w:r>
              <w:rPr>
                <w:rFonts w:ascii="宋体" w:hAnsi="宋体" w:eastAsia="宋体" w:cs="宋体"/>
                <w:color w:val="auto"/>
                <w:sz w:val="21"/>
                <w:szCs w:val="21"/>
                <w:u w:val="none"/>
              </w:rPr>
              <w:fldChar w:fldCharType="separate"/>
            </w:r>
            <w:r>
              <w:rPr>
                <w:rStyle w:val="14"/>
                <w:rFonts w:ascii="宋体" w:hAnsi="宋体" w:eastAsia="宋体" w:cs="宋体"/>
                <w:color w:val="auto"/>
                <w:sz w:val="21"/>
                <w:szCs w:val="21"/>
                <w:u w:val="none"/>
              </w:rPr>
              <w:t>中国大学MOOC(慕课)</w:t>
            </w:r>
            <w:r>
              <w:rPr>
                <w:rStyle w:val="14"/>
                <w:rFonts w:hint="eastAsia" w:ascii="宋体" w:hAnsi="宋体" w:eastAsia="宋体" w:cs="宋体"/>
                <w:color w:val="auto"/>
                <w:sz w:val="21"/>
                <w:szCs w:val="21"/>
                <w:u w:val="none"/>
                <w:lang w:eastAsia="zh-CN"/>
              </w:rPr>
              <w:t>：</w:t>
            </w:r>
            <w:r>
              <w:rPr>
                <w:rFonts w:ascii="宋体" w:hAnsi="宋体" w:eastAsia="宋体" w:cs="宋体"/>
                <w:color w:val="auto"/>
                <w:sz w:val="21"/>
                <w:szCs w:val="21"/>
                <w:u w:val="none"/>
              </w:rPr>
              <w:fldChar w:fldCharType="end"/>
            </w:r>
            <w:r>
              <w:rPr>
                <w:rFonts w:hint="eastAsia" w:ascii="宋体" w:hAnsi="宋体" w:eastAsia="宋体" w:cs="宋体"/>
                <w:color w:val="auto"/>
                <w:sz w:val="21"/>
                <w:szCs w:val="21"/>
                <w:u w:val="none"/>
              </w:rPr>
              <w:t>https://www.icourse163.org/course/YZPC-1449995182?%20appId=null&amp;outVendor=zw_mooc_pcsslx_</w:t>
            </w:r>
          </w:p>
          <w:p>
            <w:pPr>
              <w:adjustRightInd w:val="0"/>
              <w:snapToGrid w:val="0"/>
              <w:spacing w:line="400" w:lineRule="exact"/>
              <w:jc w:val="left"/>
              <w:rPr>
                <w:rFonts w:ascii="宋体" w:hAnsi="宋体" w:eastAsia="宋体" w:cs="宋体"/>
                <w:color w:val="auto"/>
                <w:sz w:val="21"/>
                <w:szCs w:val="21"/>
                <w:u w:val="none"/>
              </w:rPr>
            </w:pPr>
            <w:r>
              <w:rPr>
                <w:rFonts w:hint="eastAsia" w:ascii="宋体" w:hAnsi="宋体" w:eastAsia="宋体" w:cs="宋体"/>
                <w:color w:val="auto"/>
                <w:sz w:val="21"/>
                <w:szCs w:val="21"/>
                <w:u w:val="none"/>
              </w:rPr>
              <w:t>https://www.icourse163.org/course/KFU-1001794022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30" w:hRule="atLeast"/>
        </w:trPr>
        <w:tc>
          <w:tcPr>
            <w:tcW w:w="790" w:type="pct"/>
            <w:vAlign w:val="center"/>
          </w:tcPr>
          <w:p>
            <w:pPr>
              <w:adjustRightInd w:val="0"/>
              <w:snapToGrid w:val="0"/>
              <w:spacing w:line="400" w:lineRule="exact"/>
              <w:jc w:val="center"/>
              <w:rPr>
                <w:rFonts w:ascii="Times New Roman" w:hAnsi="Times New Roman" w:eastAsia="宋体" w:cs="Times New Roman"/>
                <w:szCs w:val="21"/>
              </w:rPr>
            </w:pPr>
            <w:r>
              <w:rPr>
                <w:rFonts w:ascii="Times New Roman" w:hAnsi="Times New Roman" w:eastAsia="宋体" w:cs="Times New Roman"/>
                <w:b/>
                <w:bCs/>
                <w:szCs w:val="21"/>
              </w:rPr>
              <w:t>课程简介</w:t>
            </w:r>
          </w:p>
        </w:tc>
        <w:tc>
          <w:tcPr>
            <w:tcW w:w="4209" w:type="pct"/>
            <w:gridSpan w:val="9"/>
            <w:vAlign w:val="center"/>
          </w:tcPr>
          <w:p>
            <w:pPr>
              <w:ind w:firstLine="210" w:firstLineChars="100"/>
              <w:rPr>
                <w:rFonts w:ascii="Times New Roman" w:hAnsi="Times New Roman" w:eastAsia="宋体" w:cs="Times New Roman"/>
                <w:color w:val="FF0000"/>
                <w:szCs w:val="21"/>
              </w:rPr>
            </w:pPr>
            <w:r>
              <w:rPr>
                <w:rFonts w:hint="eastAsia" w:ascii="Times New Roman" w:hAnsi="Times New Roman" w:eastAsia="宋体" w:cs="Times New Roman"/>
                <w:szCs w:val="21"/>
                <w:lang w:val="en-US" w:eastAsia="zh-CN"/>
              </w:rPr>
              <w:t>《</w:t>
            </w:r>
            <w:r>
              <w:rPr>
                <w:rFonts w:hint="eastAsia" w:ascii="Times New Roman" w:hAnsi="Times New Roman" w:cs="Times New Roman"/>
                <w:color w:val="auto"/>
                <w:szCs w:val="21"/>
                <w:lang w:val="en-US" w:eastAsia="zh-CN"/>
              </w:rPr>
              <w:t>创意</w:t>
            </w:r>
            <w:r>
              <w:rPr>
                <w:rFonts w:hint="eastAsia" w:ascii="Times New Roman" w:hAnsi="Times New Roman" w:eastAsia="宋体" w:cs="Times New Roman"/>
                <w:color w:val="auto"/>
                <w:szCs w:val="21"/>
                <w:lang w:val="en-US" w:eastAsia="zh-CN"/>
              </w:rPr>
              <w:t>服装设计》是一门服装专业必修的技能课</w:t>
            </w:r>
            <w:r>
              <w:rPr>
                <w:rFonts w:hint="eastAsia" w:ascii="Times New Roman" w:hAnsi="Times New Roman" w:cs="Times New Roman"/>
                <w:color w:val="auto"/>
                <w:szCs w:val="21"/>
                <w:lang w:val="en-US" w:eastAsia="zh-CN"/>
              </w:rPr>
              <w:t>，</w:t>
            </w:r>
            <w:r>
              <w:rPr>
                <w:rFonts w:ascii="Times New Roman" w:hAnsi="Times New Roman" w:eastAsia="宋体" w:cs="Times New Roman"/>
                <w:color w:val="auto"/>
                <w:szCs w:val="21"/>
              </w:rPr>
              <w:t>本</w:t>
            </w:r>
            <w:r>
              <w:rPr>
                <w:rFonts w:hint="eastAsia" w:ascii="Times New Roman" w:hAnsi="Times New Roman" w:eastAsia="宋体" w:cs="Times New Roman"/>
                <w:color w:val="auto"/>
                <w:szCs w:val="21"/>
                <w:lang w:val="en-US" w:eastAsia="zh-CN"/>
              </w:rPr>
              <w:t>课程</w:t>
            </w:r>
            <w:r>
              <w:rPr>
                <w:rFonts w:ascii="Times New Roman" w:hAnsi="Times New Roman" w:eastAsia="宋体" w:cs="Times New Roman"/>
                <w:color w:val="auto"/>
                <w:szCs w:val="21"/>
              </w:rPr>
              <w:t>以服装产业对人才的需求为导向</w:t>
            </w:r>
            <w:r>
              <w:rPr>
                <w:rFonts w:hint="eastAsia" w:ascii="Times New Roman" w:hAnsi="Times New Roman" w:eastAsia="宋体" w:cs="Times New Roman"/>
                <w:color w:val="auto"/>
                <w:szCs w:val="21"/>
                <w:lang w:eastAsia="zh-CN"/>
              </w:rPr>
              <w:t>，</w:t>
            </w:r>
            <w:r>
              <w:rPr>
                <w:rFonts w:hint="eastAsia" w:ascii="Times New Roman" w:hAnsi="Times New Roman" w:cs="Times New Roman"/>
                <w:color w:val="auto"/>
                <w:szCs w:val="21"/>
                <w:lang w:val="en-US" w:eastAsia="zh-CN"/>
              </w:rPr>
              <w:t>意在提高服装专业学生的创新创造能力。</w:t>
            </w:r>
            <w:r>
              <w:rPr>
                <w:rFonts w:hint="eastAsia" w:hAnsi="宋体"/>
                <w:color w:val="auto"/>
                <w:sz w:val="22"/>
                <w:szCs w:val="24"/>
              </w:rPr>
              <w:t>本课程主要</w:t>
            </w:r>
            <w:r>
              <w:rPr>
                <w:rFonts w:hint="eastAsia" w:hAnsi="宋体"/>
                <w:color w:val="auto"/>
                <w:sz w:val="22"/>
                <w:szCs w:val="24"/>
                <w:lang w:val="en-US" w:eastAsia="zh-CN"/>
              </w:rPr>
              <w:t>是帮助学生</w:t>
            </w:r>
            <w:r>
              <w:rPr>
                <w:rFonts w:hint="eastAsia" w:hAnsi="宋体"/>
                <w:color w:val="auto"/>
                <w:sz w:val="22"/>
                <w:szCs w:val="24"/>
              </w:rPr>
              <w:t>掌握创意服装的设计方法,学会运用原创性设计思维进行服装的创意设计</w:t>
            </w:r>
            <w:r>
              <w:rPr>
                <w:rFonts w:hint="eastAsia" w:hAnsi="宋体"/>
                <w:color w:val="auto"/>
                <w:sz w:val="22"/>
                <w:szCs w:val="24"/>
                <w:lang w:eastAsia="zh-CN"/>
              </w:rPr>
              <w:t>。</w:t>
            </w:r>
            <w:r>
              <w:rPr>
                <w:rFonts w:hint="eastAsia" w:hAnsi="宋体"/>
                <w:color w:val="auto"/>
                <w:sz w:val="22"/>
                <w:szCs w:val="24"/>
              </w:rPr>
              <w:t>通过创造力思维的训练，启发并强化学生的原创设计能力</w:t>
            </w:r>
            <w:r>
              <w:rPr>
                <w:rFonts w:hint="eastAsia" w:hAnsi="宋体"/>
                <w:color w:val="auto"/>
                <w:sz w:val="22"/>
                <w:szCs w:val="24"/>
                <w:lang w:eastAsia="zh-CN"/>
              </w:rPr>
              <w:t>；</w:t>
            </w:r>
            <w:r>
              <w:rPr>
                <w:rFonts w:hint="eastAsia" w:hAnsi="宋体"/>
                <w:color w:val="auto"/>
                <w:sz w:val="22"/>
                <w:szCs w:val="24"/>
              </w:rPr>
              <w:t>通过系列的设计，提高学生的系统思维能力和动手能力等</w:t>
            </w:r>
            <w:r>
              <w:rPr>
                <w:rFonts w:hint="eastAsia" w:hAnsi="宋体"/>
                <w:color w:val="auto"/>
                <w:sz w:val="22"/>
                <w:szCs w:val="24"/>
                <w:lang w:eastAsia="zh-CN"/>
              </w:rPr>
              <w:t>。</w:t>
            </w:r>
            <w:r>
              <w:rPr>
                <w:rFonts w:ascii="Times New Roman" w:hAnsi="Times New Roman" w:eastAsia="宋体" w:cs="Times New Roman"/>
                <w:color w:val="auto"/>
                <w:szCs w:val="21"/>
              </w:rPr>
              <w:t>在</w:t>
            </w:r>
            <w:r>
              <w:rPr>
                <w:rFonts w:hint="eastAsia" w:ascii="Times New Roman" w:hAnsi="Times New Roman" w:eastAsia="宋体" w:cs="Times New Roman"/>
                <w:color w:val="auto"/>
                <w:szCs w:val="21"/>
                <w:lang w:val="en-US" w:eastAsia="zh-CN"/>
              </w:rPr>
              <w:t>课程的</w:t>
            </w:r>
            <w:r>
              <w:rPr>
                <w:rFonts w:ascii="Times New Roman" w:hAnsi="Times New Roman" w:eastAsia="宋体" w:cs="Times New Roman"/>
                <w:color w:val="auto"/>
                <w:szCs w:val="21"/>
              </w:rPr>
              <w:t>学习中</w:t>
            </w:r>
            <w:r>
              <w:rPr>
                <w:rFonts w:hint="eastAsia" w:ascii="Times New Roman" w:hAnsi="Times New Roman" w:eastAsia="宋体" w:cs="Times New Roman"/>
                <w:color w:val="auto"/>
                <w:szCs w:val="21"/>
                <w:lang w:val="en-US" w:eastAsia="zh-CN"/>
              </w:rPr>
              <w:t>不断</w:t>
            </w:r>
            <w:r>
              <w:rPr>
                <w:rFonts w:ascii="Times New Roman" w:hAnsi="Times New Roman" w:eastAsia="宋体" w:cs="Times New Roman"/>
                <w:color w:val="auto"/>
                <w:szCs w:val="21"/>
              </w:rPr>
              <w:t>提升</w:t>
            </w:r>
            <w:r>
              <w:rPr>
                <w:rFonts w:hint="eastAsia" w:ascii="Times New Roman" w:hAnsi="Times New Roman" w:eastAsia="宋体" w:cs="Times New Roman"/>
                <w:color w:val="auto"/>
                <w:szCs w:val="21"/>
                <w:lang w:val="en-US" w:eastAsia="zh-CN"/>
              </w:rPr>
              <w:t>专业的</w:t>
            </w:r>
            <w:r>
              <w:rPr>
                <w:rFonts w:ascii="Times New Roman" w:hAnsi="Times New Roman" w:eastAsia="宋体" w:cs="Times New Roman"/>
                <w:color w:val="auto"/>
                <w:szCs w:val="21"/>
              </w:rPr>
              <w:t>艺术审美素养，为</w:t>
            </w:r>
            <w:r>
              <w:rPr>
                <w:rFonts w:hint="eastAsia" w:ascii="Times New Roman" w:hAnsi="Times New Roman" w:eastAsia="宋体" w:cs="Times New Roman"/>
                <w:color w:val="auto"/>
                <w:szCs w:val="21"/>
                <w:lang w:val="en-US" w:eastAsia="zh-CN"/>
              </w:rPr>
              <w:t>后续</w:t>
            </w:r>
            <w:r>
              <w:rPr>
                <w:rFonts w:ascii="Times New Roman" w:hAnsi="Times New Roman" w:eastAsia="宋体" w:cs="Times New Roman"/>
                <w:color w:val="auto"/>
                <w:szCs w:val="21"/>
              </w:rPr>
              <w:t>的</w:t>
            </w:r>
            <w:r>
              <w:rPr>
                <w:rFonts w:hint="eastAsia" w:ascii="Times New Roman" w:hAnsi="Times New Roman" w:eastAsia="宋体" w:cs="Times New Roman"/>
                <w:color w:val="auto"/>
                <w:szCs w:val="21"/>
                <w:lang w:val="en-US" w:eastAsia="zh-CN"/>
              </w:rPr>
              <w:t>服装设计</w:t>
            </w:r>
            <w:r>
              <w:rPr>
                <w:rFonts w:ascii="Times New Roman" w:hAnsi="Times New Roman" w:eastAsia="宋体" w:cs="Times New Roman"/>
                <w:color w:val="auto"/>
                <w:szCs w:val="21"/>
              </w:rPr>
              <w:t>专业学习打下扎实的基础</w:t>
            </w:r>
            <w:r>
              <w:rPr>
                <w:rFonts w:hint="eastAsia" w:ascii="Times New Roman" w:hAnsi="Times New Roman" w:eastAsia="宋体" w:cs="Times New Roman"/>
                <w:color w:val="auto"/>
                <w:szCs w:val="21"/>
                <w:lang w:eastAsia="zh-CN"/>
              </w:rPr>
              <w:t>，</w:t>
            </w:r>
            <w:r>
              <w:rPr>
                <w:rFonts w:hint="eastAsia" w:ascii="Times New Roman" w:hAnsi="Times New Roman" w:eastAsia="宋体" w:cs="Times New Roman"/>
                <w:color w:val="auto"/>
                <w:szCs w:val="21"/>
                <w:lang w:val="en-US" w:eastAsia="zh-CN"/>
              </w:rPr>
              <w:t>为</w:t>
            </w:r>
            <w:r>
              <w:rPr>
                <w:rFonts w:ascii="Times New Roman" w:hAnsi="Times New Roman" w:eastAsia="宋体" w:cs="Times New Roman"/>
                <w:color w:val="auto"/>
                <w:szCs w:val="21"/>
              </w:rPr>
              <w:t>适应服装</w:t>
            </w:r>
            <w:r>
              <w:rPr>
                <w:rFonts w:hint="eastAsia" w:ascii="Times New Roman" w:hAnsi="Times New Roman" w:eastAsia="宋体" w:cs="Times New Roman"/>
                <w:color w:val="auto"/>
                <w:szCs w:val="21"/>
                <w:lang w:val="en-US" w:eastAsia="zh-CN"/>
              </w:rPr>
              <w:t>设计</w:t>
            </w:r>
            <w:r>
              <w:rPr>
                <w:rFonts w:ascii="Times New Roman" w:hAnsi="Times New Roman" w:eastAsia="宋体" w:cs="Times New Roman"/>
                <w:color w:val="auto"/>
                <w:szCs w:val="21"/>
              </w:rPr>
              <w:t>行业对人才的需求</w:t>
            </w:r>
            <w:r>
              <w:rPr>
                <w:rFonts w:hint="eastAsia" w:ascii="Times New Roman" w:hAnsi="Times New Roman" w:eastAsia="宋体" w:cs="Times New Roman"/>
                <w:color w:val="auto"/>
                <w:szCs w:val="21"/>
                <w:lang w:val="en-US" w:eastAsia="zh-CN"/>
              </w:rPr>
              <w:t>提供有效的保障。</w:t>
            </w:r>
          </w:p>
        </w:tc>
      </w:tr>
    </w:tbl>
    <w:p>
      <w:pPr>
        <w:autoSpaceDE w:val="0"/>
        <w:autoSpaceDN w:val="0"/>
        <w:adjustRightInd w:val="0"/>
        <w:snapToGrid w:val="0"/>
        <w:spacing w:line="360" w:lineRule="auto"/>
        <w:jc w:val="left"/>
        <w:rPr>
          <w:rFonts w:ascii="Times New Roman" w:hAnsi="Times New Roman" w:eastAsia="黑体" w:cs="Times New Roman"/>
          <w:b/>
          <w:kern w:val="0"/>
          <w:sz w:val="28"/>
          <w:szCs w:val="28"/>
        </w:rPr>
      </w:pPr>
      <w:r>
        <w:rPr>
          <w:rFonts w:ascii="Times New Roman" w:hAnsi="Times New Roman" w:eastAsia="黑体" w:cs="Times New Roman"/>
          <w:b/>
          <w:kern w:val="0"/>
          <w:sz w:val="28"/>
          <w:szCs w:val="28"/>
        </w:rPr>
        <w:t>二、课程目标</w:t>
      </w:r>
    </w:p>
    <w:p>
      <w:pPr>
        <w:spacing w:line="360" w:lineRule="auto"/>
        <w:jc w:val="center"/>
        <w:rPr>
          <w:rFonts w:ascii="Times New Roman" w:hAnsi="Times New Roman" w:eastAsia="宋体" w:cs="Times New Roman"/>
          <w:b/>
          <w:color w:val="000000" w:themeColor="text1"/>
          <w:szCs w:val="21"/>
          <w14:textFill>
            <w14:solidFill>
              <w14:schemeClr w14:val="tx1"/>
            </w14:solidFill>
          </w14:textFill>
        </w:rPr>
      </w:pPr>
      <w:r>
        <w:rPr>
          <w:rFonts w:ascii="Times New Roman" w:hAnsi="Times New Roman" w:eastAsia="宋体" w:cs="Times New Roman"/>
          <w:b/>
          <w:color w:val="000000" w:themeColor="text1"/>
          <w:szCs w:val="21"/>
          <w14:textFill>
            <w14:solidFill>
              <w14:schemeClr w14:val="tx1"/>
            </w14:solidFill>
          </w14:textFill>
        </w:rPr>
        <w:t>表1  课程目标</w:t>
      </w:r>
    </w:p>
    <w:tbl>
      <w:tblPr>
        <w:tblStyle w:val="11"/>
        <w:tblW w:w="4997"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02"/>
        <w:gridCol w:w="77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09"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序号</w:t>
            </w:r>
          </w:p>
        </w:tc>
        <w:tc>
          <w:tcPr>
            <w:tcW w:w="4190"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具体课程目标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3" w:hRule="atLeast"/>
        </w:trPr>
        <w:tc>
          <w:tcPr>
            <w:tcW w:w="809"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课程目标1</w:t>
            </w:r>
          </w:p>
        </w:tc>
        <w:tc>
          <w:tcPr>
            <w:tcW w:w="4190" w:type="pct"/>
            <w:vAlign w:val="center"/>
          </w:tcPr>
          <w:p>
            <w:pPr>
              <w:snapToGrid w:val="0"/>
              <w:spacing w:beforeLines="0" w:afterLines="0" w:line="400" w:lineRule="exact"/>
              <w:ind w:firstLine="440" w:firstLineChars="200"/>
              <w:rPr>
                <w:rFonts w:ascii="Times New Roman" w:hAnsi="Times New Roman" w:eastAsia="宋体" w:cs="Times New Roman"/>
                <w:b/>
                <w:color w:val="000000" w:themeColor="text1"/>
                <w:kern w:val="0"/>
                <w:szCs w:val="21"/>
                <w14:textFill>
                  <w14:solidFill>
                    <w14:schemeClr w14:val="tx1"/>
                  </w14:solidFill>
                </w14:textFill>
              </w:rPr>
            </w:pPr>
            <w:r>
              <w:rPr>
                <w:rFonts w:hint="eastAsia" w:hAnsi="宋体"/>
                <w:sz w:val="22"/>
                <w:szCs w:val="24"/>
              </w:rPr>
              <w:t>通过本课程的学习，明确该课程的学习目的，了解时装与日常装的区别与联系，研习历史服装、民族服装、大师经典服装，把握创意服装的设计规律。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43" w:hRule="atLeast"/>
        </w:trPr>
        <w:tc>
          <w:tcPr>
            <w:tcW w:w="809"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课程目标2</w:t>
            </w:r>
          </w:p>
        </w:tc>
        <w:tc>
          <w:tcPr>
            <w:tcW w:w="4190" w:type="pct"/>
            <w:vAlign w:val="center"/>
          </w:tcPr>
          <w:p>
            <w:pPr>
              <w:snapToGrid w:val="0"/>
              <w:spacing w:beforeLines="0" w:afterLines="0" w:line="400" w:lineRule="exact"/>
              <w:ind w:firstLine="440" w:firstLineChars="200"/>
              <w:rPr>
                <w:rFonts w:ascii="Times New Roman" w:hAnsi="Times New Roman" w:eastAsia="宋体" w:cs="Times New Roman"/>
                <w:b/>
                <w:color w:val="000000" w:themeColor="text1"/>
                <w:kern w:val="0"/>
                <w:szCs w:val="21"/>
                <w14:textFill>
                  <w14:solidFill>
                    <w14:schemeClr w14:val="tx1"/>
                  </w14:solidFill>
                </w14:textFill>
              </w:rPr>
            </w:pPr>
            <w:r>
              <w:rPr>
                <w:rFonts w:hint="eastAsia" w:hAnsi="宋体"/>
                <w:sz w:val="22"/>
                <w:szCs w:val="24"/>
              </w:rPr>
              <w:t>通过本课程的学习，</w:t>
            </w:r>
            <w:r>
              <w:rPr>
                <w:rFonts w:hint="eastAsia" w:ascii="Times" w:hAnsi="Times" w:cs="Times"/>
                <w:sz w:val="22"/>
                <w:szCs w:val="24"/>
              </w:rPr>
              <w:t>培养学生善于观察、善于思考的能力，具备先进的设计理念和较强的创新思维的能力；</w:t>
            </w:r>
            <w:r>
              <w:rPr>
                <w:rFonts w:hint="eastAsia" w:hAnsi="宋体"/>
                <w:sz w:val="22"/>
                <w:szCs w:val="24"/>
              </w:rPr>
              <w:t>培养学生的想象思维、联想思维、反向思维等思维能力。最终能够在形式、色彩、材料、结构工艺、装饰手法等方面进行创意设计。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54" w:hRule="atLeast"/>
        </w:trPr>
        <w:tc>
          <w:tcPr>
            <w:tcW w:w="809"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课程目标3</w:t>
            </w:r>
          </w:p>
        </w:tc>
        <w:tc>
          <w:tcPr>
            <w:tcW w:w="4190" w:type="pct"/>
            <w:vAlign w:val="center"/>
          </w:tcPr>
          <w:p>
            <w:pPr>
              <w:snapToGrid w:val="0"/>
              <w:spacing w:beforeLines="0" w:afterLines="0" w:line="400" w:lineRule="exact"/>
              <w:ind w:firstLine="440" w:firstLineChars="200"/>
              <w:rPr>
                <w:rFonts w:ascii="Times New Roman" w:hAnsi="Times New Roman" w:eastAsia="宋体" w:cs="Times New Roman"/>
                <w:b/>
                <w:color w:val="000000" w:themeColor="text1"/>
                <w:kern w:val="0"/>
                <w:szCs w:val="21"/>
                <w14:textFill>
                  <w14:solidFill>
                    <w14:schemeClr w14:val="tx1"/>
                  </w14:solidFill>
                </w14:textFill>
              </w:rPr>
            </w:pPr>
            <w:r>
              <w:rPr>
                <w:rFonts w:hint="eastAsia" w:hAnsi="宋体"/>
                <w:sz w:val="22"/>
                <w:szCs w:val="24"/>
              </w:rPr>
              <w:t>通过本课程的学习，锻炼学生独立思考能力，提高学生的审美意识、艺术格调、人文修养等素质，开阔学生的艺术视野。</w:t>
            </w:r>
            <w:r>
              <w:rPr>
                <w:rFonts w:hint="eastAsia" w:ascii="Times" w:hAnsi="Times" w:cs="Times"/>
                <w:sz w:val="22"/>
                <w:szCs w:val="24"/>
              </w:rPr>
              <w:t>通过市场观察、明确设计定位能力；培养学生的家国情怀、社会责任感；弘扬工匠精神。</w:t>
            </w:r>
            <w:r>
              <w:rPr>
                <w:rFonts w:hint="default" w:ascii="Times" w:hAnsi="Times" w:cs="Times"/>
                <w:sz w:val="22"/>
                <w:szCs w:val="24"/>
              </w:rPr>
              <w:t xml:space="preserve"> </w:t>
            </w:r>
          </w:p>
        </w:tc>
      </w:tr>
    </w:tbl>
    <w:p>
      <w:pPr>
        <w:spacing w:line="360" w:lineRule="auto"/>
        <w:jc w:val="both"/>
        <w:rPr>
          <w:rFonts w:ascii="Times New Roman" w:hAnsi="Times New Roman" w:eastAsia="宋体" w:cs="Times New Roman"/>
          <w:b/>
          <w:color w:val="000000" w:themeColor="text1"/>
          <w:szCs w:val="21"/>
          <w14:textFill>
            <w14:solidFill>
              <w14:schemeClr w14:val="tx1"/>
            </w14:solidFill>
          </w14:textFill>
        </w:rPr>
      </w:pPr>
    </w:p>
    <w:p>
      <w:pPr>
        <w:spacing w:line="360" w:lineRule="auto"/>
        <w:rPr>
          <w:rFonts w:ascii="Times New Roman" w:hAnsi="Times New Roman" w:eastAsia="宋体" w:cs="Times New Roman"/>
          <w:b/>
          <w:color w:val="000000" w:themeColor="text1"/>
          <w:szCs w:val="21"/>
          <w14:textFill>
            <w14:solidFill>
              <w14:schemeClr w14:val="tx1"/>
            </w14:solidFill>
          </w14:textFill>
        </w:rPr>
      </w:pPr>
    </w:p>
    <w:p>
      <w:pPr>
        <w:pStyle w:val="22"/>
        <w:spacing w:line="320" w:lineRule="exact"/>
        <w:ind w:left="420" w:firstLine="422"/>
        <w:jc w:val="center"/>
        <w:rPr>
          <w:rFonts w:ascii="Times New Roman" w:hAnsi="Times New Roman" w:eastAsia="宋体" w:cs="Times New Roman"/>
          <w:b/>
          <w:szCs w:val="21"/>
        </w:rPr>
      </w:pPr>
      <w:r>
        <w:rPr>
          <w:rFonts w:ascii="Times New Roman" w:hAnsi="Times New Roman" w:cs="Times New Roman"/>
          <w:b/>
          <w:szCs w:val="21"/>
        </w:rPr>
        <w:t>表2</w:t>
      </w:r>
      <w:r>
        <w:rPr>
          <w:rFonts w:hint="eastAsia" w:ascii="Times New Roman" w:hAnsi="Times New Roman" w:cs="Times New Roman"/>
          <w:b/>
          <w:szCs w:val="21"/>
        </w:rPr>
        <w:t xml:space="preserve"> </w:t>
      </w:r>
      <w:r>
        <w:rPr>
          <w:rFonts w:ascii="Times New Roman" w:hAnsi="Times New Roman" w:cs="Times New Roman"/>
          <w:b/>
          <w:szCs w:val="21"/>
        </w:rPr>
        <w:t>课程目标与毕业要求对应关系</w:t>
      </w:r>
    </w:p>
    <w:tbl>
      <w:tblPr>
        <w:tblStyle w:val="10"/>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41"/>
        <w:gridCol w:w="4112"/>
        <w:gridCol w:w="2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blHeader/>
          <w:jc w:val="center"/>
        </w:trPr>
        <w:tc>
          <w:tcPr>
            <w:tcW w:w="1584"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spacing w:line="300" w:lineRule="exact"/>
              <w:jc w:val="center"/>
              <w:rPr>
                <w:rFonts w:ascii="Times New Roman" w:hAnsi="Times New Roman" w:cs="Times New Roman"/>
                <w:b/>
                <w:color w:val="000000"/>
                <w:szCs w:val="21"/>
              </w:rPr>
            </w:pPr>
            <w:r>
              <w:rPr>
                <w:rFonts w:ascii="Times New Roman" w:hAnsi="Times New Roman" w:cs="Times New Roman"/>
                <w:b/>
                <w:color w:val="000000"/>
                <w:szCs w:val="21"/>
              </w:rPr>
              <w:t>毕业要求</w:t>
            </w:r>
          </w:p>
        </w:tc>
        <w:tc>
          <w:tcPr>
            <w:tcW w:w="2215"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spacing w:line="300" w:lineRule="exact"/>
              <w:jc w:val="center"/>
              <w:rPr>
                <w:rFonts w:ascii="Times New Roman" w:hAnsi="Times New Roman" w:cs="Times New Roman"/>
                <w:b/>
                <w:color w:val="000000"/>
                <w:szCs w:val="21"/>
              </w:rPr>
            </w:pPr>
            <w:r>
              <w:rPr>
                <w:rFonts w:ascii="Times New Roman" w:hAnsi="Times New Roman" w:cs="Times New Roman"/>
                <w:b/>
                <w:color w:val="000000"/>
                <w:szCs w:val="21"/>
              </w:rPr>
              <w:t>指标点</w:t>
            </w:r>
          </w:p>
        </w:tc>
        <w:tc>
          <w:tcPr>
            <w:tcW w:w="1200"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spacing w:line="300" w:lineRule="exact"/>
              <w:jc w:val="center"/>
              <w:rPr>
                <w:rFonts w:ascii="Times New Roman" w:hAnsi="Times New Roman" w:cs="Times New Roman"/>
                <w:b/>
                <w:color w:val="000000"/>
                <w:szCs w:val="21"/>
              </w:rPr>
            </w:pPr>
            <w:r>
              <w:rPr>
                <w:rFonts w:ascii="Times New Roman" w:hAnsi="Times New Roman" w:cs="Times New Roman"/>
                <w:b/>
                <w:color w:val="000000"/>
                <w:szCs w:val="21"/>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5" w:hRule="atLeast"/>
          <w:jc w:val="center"/>
        </w:trPr>
        <w:tc>
          <w:tcPr>
            <w:tcW w:w="1584" w:type="pct"/>
            <w:tcBorders>
              <w:top w:val="single" w:color="auto" w:sz="4" w:space="0"/>
              <w:left w:val="single" w:color="auto" w:sz="4" w:space="0"/>
              <w:right w:val="single" w:color="auto" w:sz="4" w:space="0"/>
              <w:tl2br w:val="nil"/>
              <w:tr2bl w:val="nil"/>
            </w:tcBorders>
            <w:vAlign w:val="center"/>
          </w:tcPr>
          <w:p>
            <w:pPr>
              <w:spacing w:line="300" w:lineRule="exact"/>
              <w:rPr>
                <w:rFonts w:ascii="Times New Roman" w:hAnsi="Times New Roman" w:cs="Times New Roman"/>
                <w:color w:val="000000"/>
                <w:szCs w:val="21"/>
              </w:rPr>
            </w:pPr>
            <w:r>
              <w:rPr>
                <w:rFonts w:ascii="Times New Roman" w:hAnsi="Times New Roman" w:cs="Times New Roman"/>
                <w:b/>
                <w:color w:val="000000"/>
                <w:szCs w:val="21"/>
              </w:rPr>
              <w:t>毕业要求</w:t>
            </w:r>
            <w:r>
              <w:rPr>
                <w:rFonts w:hint="eastAsia" w:ascii="Times New Roman" w:hAnsi="Times New Roman" w:cs="Times New Roman"/>
                <w:b/>
                <w:color w:val="000000"/>
                <w:szCs w:val="21"/>
                <w:lang w:val="en-US" w:eastAsia="zh-CN"/>
              </w:rPr>
              <w:t>6</w:t>
            </w:r>
            <w:r>
              <w:rPr>
                <w:rFonts w:ascii="Times New Roman" w:hAnsi="Times New Roman" w:cs="Times New Roman"/>
                <w:b/>
                <w:color w:val="000000"/>
                <w:szCs w:val="21"/>
              </w:rPr>
              <w:t>：</w:t>
            </w:r>
            <w:bookmarkStart w:id="0" w:name="OLE_LINK5"/>
            <w:r>
              <w:rPr>
                <w:rFonts w:hint="eastAsia" w:ascii="宋体" w:hAnsi="宋体"/>
                <w:sz w:val="21"/>
                <w:szCs w:val="21"/>
              </w:rPr>
              <w:t>艺术创新与个人发展</w:t>
            </w:r>
            <w:bookmarkEnd w:id="0"/>
            <w:r>
              <w:rPr>
                <w:rFonts w:ascii="Times New Roman" w:hAnsi="Times New Roman" w:cs="Times New Roman"/>
                <w:color w:val="000000"/>
                <w:szCs w:val="21"/>
              </w:rPr>
              <w:t>【H】</w:t>
            </w:r>
          </w:p>
        </w:tc>
        <w:tc>
          <w:tcPr>
            <w:tcW w:w="2215" w:type="pct"/>
            <w:tcBorders>
              <w:top w:val="single" w:color="auto" w:sz="4" w:space="0"/>
              <w:left w:val="single" w:color="auto" w:sz="4" w:space="0"/>
              <w:right w:val="single" w:color="auto" w:sz="4" w:space="0"/>
              <w:tl2br w:val="nil"/>
              <w:tr2bl w:val="nil"/>
            </w:tcBorders>
            <w:vAlign w:val="center"/>
          </w:tcPr>
          <w:p>
            <w:pPr>
              <w:spacing w:line="300" w:lineRule="exact"/>
              <w:rPr>
                <w:rFonts w:ascii="Times New Roman" w:hAnsi="Times New Roman" w:cs="Times New Roman"/>
                <w:color w:val="000000"/>
                <w:szCs w:val="21"/>
              </w:rPr>
            </w:pPr>
            <w:r>
              <w:rPr>
                <w:rFonts w:hint="eastAsia" w:ascii="宋体" w:hAnsi="宋体" w:eastAsia="宋体" w:cs="宋体"/>
                <w:b w:val="0"/>
                <w:bCs w:val="0"/>
                <w:color w:val="000000"/>
                <w:szCs w:val="21"/>
                <w:lang w:val="en-US" w:eastAsia="zh-CN"/>
              </w:rPr>
              <w:t>6.1</w:t>
            </w:r>
            <w:r>
              <w:rPr>
                <w:rFonts w:hint="eastAsia" w:ascii="宋体" w:hAnsi="宋体" w:eastAsia="宋体" w:cs="宋体"/>
                <w:b w:val="0"/>
                <w:bCs w:val="0"/>
                <w:color w:val="000000"/>
                <w:szCs w:val="21"/>
              </w:rPr>
              <w:t xml:space="preserve"> </w:t>
            </w:r>
            <w:r>
              <w:rPr>
                <w:rFonts w:hint="eastAsia" w:ascii="宋体" w:hAnsi="宋体"/>
                <w:sz w:val="21"/>
                <w:szCs w:val="21"/>
              </w:rPr>
              <w:t>创新能力。掌握各种服装与服饰</w:t>
            </w:r>
            <w:r>
              <w:rPr>
                <w:rFonts w:ascii="宋体" w:hAnsi="宋体"/>
                <w:sz w:val="21"/>
                <w:szCs w:val="21"/>
              </w:rPr>
              <w:t>品的设计创新规律</w:t>
            </w:r>
            <w:r>
              <w:rPr>
                <w:rFonts w:hint="eastAsia" w:ascii="宋体" w:hAnsi="宋体"/>
                <w:sz w:val="21"/>
                <w:szCs w:val="21"/>
              </w:rPr>
              <w:t>，具有不断探索与创新应用新材料、新工艺、新方法和新领域的能力；</w:t>
            </w:r>
          </w:p>
        </w:tc>
        <w:tc>
          <w:tcPr>
            <w:tcW w:w="1200" w:type="pct"/>
            <w:tcBorders>
              <w:top w:val="single" w:color="auto" w:sz="4" w:space="0"/>
              <w:left w:val="single" w:color="auto" w:sz="4" w:space="0"/>
              <w:bottom w:val="single" w:color="auto" w:sz="4" w:space="0"/>
              <w:right w:val="single" w:color="auto" w:sz="4" w:space="0"/>
              <w:tl2br w:val="nil"/>
              <w:tr2bl w:val="nil"/>
            </w:tcBorders>
            <w:vAlign w:val="center"/>
          </w:tcPr>
          <w:p>
            <w:pPr>
              <w:spacing w:line="300" w:lineRule="exact"/>
              <w:jc w:val="center"/>
              <w:rPr>
                <w:rFonts w:ascii="Times New Roman" w:hAnsi="Times New Roman" w:cs="Times New Roman"/>
                <w:color w:val="000000"/>
                <w:szCs w:val="21"/>
              </w:rPr>
            </w:pPr>
            <w:r>
              <w:rPr>
                <w:rFonts w:hint="eastAsia" w:ascii="Times New Roman" w:hAnsi="Times New Roman" w:cs="Times New Roman"/>
                <w:color w:val="000000"/>
                <w:szCs w:val="21"/>
              </w:rPr>
              <w:t>课程目标1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9" w:hRule="atLeast"/>
          <w:jc w:val="center"/>
        </w:trPr>
        <w:tc>
          <w:tcPr>
            <w:tcW w:w="1584" w:type="pct"/>
            <w:tcBorders>
              <w:top w:val="single" w:color="auto" w:sz="4" w:space="0"/>
              <w:left w:val="single" w:color="auto" w:sz="4" w:space="0"/>
              <w:right w:val="single" w:color="auto" w:sz="4" w:space="0"/>
              <w:tl2br w:val="nil"/>
              <w:tr2bl w:val="nil"/>
            </w:tcBorders>
            <w:vAlign w:val="center"/>
          </w:tcPr>
          <w:p>
            <w:pPr>
              <w:spacing w:line="300" w:lineRule="exact"/>
              <w:rPr>
                <w:rFonts w:ascii="Times New Roman" w:hAnsi="Times New Roman" w:cs="Times New Roman"/>
                <w:color w:val="000000"/>
                <w:szCs w:val="21"/>
              </w:rPr>
            </w:pPr>
            <w:r>
              <w:rPr>
                <w:rFonts w:ascii="Times New Roman" w:hAnsi="Times New Roman" w:cs="Times New Roman"/>
                <w:b/>
                <w:color w:val="000000"/>
                <w:szCs w:val="21"/>
              </w:rPr>
              <w:t>毕业要求</w:t>
            </w:r>
            <w:r>
              <w:rPr>
                <w:rFonts w:hint="eastAsia" w:ascii="Times New Roman" w:hAnsi="Times New Roman" w:cs="Times New Roman"/>
                <w:b/>
                <w:color w:val="000000"/>
                <w:szCs w:val="21"/>
                <w:lang w:val="en-US" w:eastAsia="zh-CN"/>
              </w:rPr>
              <w:t>8</w:t>
            </w:r>
            <w:r>
              <w:rPr>
                <w:rFonts w:ascii="Times New Roman" w:hAnsi="Times New Roman" w:cs="Times New Roman"/>
                <w:b/>
                <w:color w:val="000000"/>
                <w:szCs w:val="21"/>
              </w:rPr>
              <w:t>：</w:t>
            </w:r>
            <w:r>
              <w:rPr>
                <w:rFonts w:hint="eastAsia" w:ascii="宋体" w:hAnsi="宋体"/>
                <w:sz w:val="21"/>
                <w:szCs w:val="21"/>
              </w:rPr>
              <w:t>综合素养与职业规划</w:t>
            </w:r>
            <w:r>
              <w:rPr>
                <w:rFonts w:ascii="Times New Roman" w:hAnsi="Times New Roman" w:cs="Times New Roman"/>
                <w:color w:val="000000"/>
                <w:szCs w:val="21"/>
              </w:rPr>
              <w:t>【M】</w:t>
            </w:r>
          </w:p>
        </w:tc>
        <w:tc>
          <w:tcPr>
            <w:tcW w:w="2215" w:type="pct"/>
            <w:tcBorders>
              <w:top w:val="single" w:color="auto" w:sz="4" w:space="0"/>
              <w:left w:val="single" w:color="auto" w:sz="4" w:space="0"/>
              <w:bottom w:val="single" w:color="auto" w:sz="4" w:space="0"/>
              <w:right w:val="single" w:color="auto" w:sz="4" w:space="0"/>
              <w:tl2br w:val="nil"/>
              <w:tr2bl w:val="nil"/>
            </w:tcBorders>
            <w:vAlign w:val="center"/>
          </w:tcPr>
          <w:p>
            <w:pPr>
              <w:spacing w:line="300" w:lineRule="exact"/>
              <w:rPr>
                <w:rFonts w:hint="eastAsia" w:ascii="Times New Roman" w:hAnsi="Times New Roman" w:cs="Times New Roman" w:eastAsiaTheme="minorEastAsia"/>
                <w:color w:val="000000"/>
                <w:szCs w:val="21"/>
                <w:lang w:eastAsia="zh-CN"/>
              </w:rPr>
            </w:pPr>
            <w:r>
              <w:rPr>
                <w:rFonts w:hint="eastAsia" w:ascii="宋体" w:hAnsi="宋体"/>
                <w:sz w:val="21"/>
                <w:szCs w:val="21"/>
              </w:rPr>
              <w:t>8.2：设计思维。</w:t>
            </w:r>
            <w:r>
              <w:rPr>
                <w:rFonts w:hint="eastAsia" w:ascii="宋体" w:hAnsi="宋体" w:cs="宋体"/>
                <w:sz w:val="21"/>
                <w:szCs w:val="21"/>
              </w:rPr>
              <w:t>具备与人们生产生活息息相关、既继承优秀传统民族服饰文化又符合国际潮流趋势发展的独特设计思维；</w:t>
            </w:r>
          </w:p>
        </w:tc>
        <w:tc>
          <w:tcPr>
            <w:tcW w:w="1200" w:type="pct"/>
            <w:tcBorders>
              <w:top w:val="single" w:color="auto" w:sz="4" w:space="0"/>
              <w:left w:val="single" w:color="auto" w:sz="4" w:space="0"/>
              <w:bottom w:val="single" w:color="auto" w:sz="4" w:space="0"/>
              <w:right w:val="single" w:color="auto" w:sz="4" w:space="0"/>
              <w:tl2br w:val="nil"/>
              <w:tr2bl w:val="nil"/>
            </w:tcBorders>
            <w:vAlign w:val="center"/>
          </w:tcPr>
          <w:p>
            <w:pPr>
              <w:spacing w:line="300" w:lineRule="exact"/>
              <w:jc w:val="center"/>
              <w:rPr>
                <w:rFonts w:hint="default" w:ascii="Times New Roman" w:hAnsi="Times New Roman" w:cs="Times New Roman" w:eastAsiaTheme="minorEastAsia"/>
                <w:color w:val="000000"/>
                <w:szCs w:val="21"/>
                <w:lang w:val="en-US" w:eastAsia="zh-CN"/>
              </w:rPr>
            </w:pPr>
            <w:r>
              <w:rPr>
                <w:rFonts w:hint="eastAsia" w:ascii="Times New Roman" w:hAnsi="Times New Roman" w:cs="Times New Roman"/>
                <w:color w:val="000000"/>
                <w:szCs w:val="21"/>
              </w:rPr>
              <w:t>课程目标</w:t>
            </w:r>
            <w:r>
              <w:rPr>
                <w:rFonts w:hint="eastAsia" w:ascii="Times New Roman" w:hAnsi="Times New Roman" w:cs="Times New Roman"/>
                <w:color w:val="000000"/>
                <w:szCs w:val="21"/>
                <w:lang w:val="en-US" w:eastAsia="zh-CN"/>
              </w:rPr>
              <w:t>2、3</w:t>
            </w:r>
          </w:p>
        </w:tc>
      </w:tr>
    </w:tbl>
    <w:p>
      <w:pPr>
        <w:spacing w:line="360" w:lineRule="auto"/>
        <w:rPr>
          <w:rFonts w:ascii="Times New Roman" w:hAnsi="Times New Roman" w:eastAsia="宋体" w:cs="Times New Roman"/>
          <w:color w:val="FF0000"/>
          <w:szCs w:val="21"/>
        </w:rPr>
      </w:pPr>
    </w:p>
    <w:p>
      <w:pPr>
        <w:spacing w:line="360" w:lineRule="auto"/>
        <w:jc w:val="center"/>
        <w:rPr>
          <w:rFonts w:ascii="Times New Roman" w:hAnsi="Times New Roman" w:eastAsia="宋体" w:cs="Times New Roman"/>
          <w:b/>
          <w:color w:val="000000" w:themeColor="text1"/>
          <w:szCs w:val="21"/>
          <w14:textFill>
            <w14:solidFill>
              <w14:schemeClr w14:val="tx1"/>
            </w14:solidFill>
          </w14:textFill>
        </w:rPr>
      </w:pPr>
    </w:p>
    <w:p>
      <w:pPr>
        <w:spacing w:line="360" w:lineRule="auto"/>
        <w:jc w:val="center"/>
        <w:rPr>
          <w:rFonts w:ascii="Times New Roman" w:hAnsi="Times New Roman" w:eastAsia="宋体" w:cs="Times New Roman"/>
          <w:b/>
          <w:color w:val="000000" w:themeColor="text1"/>
          <w:szCs w:val="21"/>
          <w14:textFill>
            <w14:solidFill>
              <w14:schemeClr w14:val="tx1"/>
            </w14:solidFill>
          </w14:textFill>
        </w:rPr>
      </w:pPr>
    </w:p>
    <w:p>
      <w:pPr>
        <w:rPr>
          <w:rFonts w:ascii="Times New Roman" w:hAnsi="Times New Roman" w:cs="Times New Roman"/>
        </w:rPr>
        <w:sectPr>
          <w:footerReference r:id="rId3" w:type="default"/>
          <w:pgSz w:w="11906" w:h="16838"/>
          <w:pgMar w:top="1417" w:right="1417" w:bottom="1417" w:left="1417" w:header="851" w:footer="992" w:gutter="0"/>
          <w:cols w:space="425" w:num="1"/>
          <w:docGrid w:type="lines" w:linePitch="312" w:charSpace="0"/>
        </w:sectPr>
      </w:pPr>
    </w:p>
    <w:p>
      <w:pPr>
        <w:pStyle w:val="4"/>
        <w:kinsoku w:val="0"/>
        <w:overflowPunct w:val="0"/>
        <w:spacing w:before="61"/>
        <w:rPr>
          <w:rFonts w:ascii="Times New Roman" w:eastAsia="黑体" w:cs="Times New Roman"/>
          <w:b/>
          <w:sz w:val="28"/>
          <w:szCs w:val="28"/>
        </w:rPr>
      </w:pPr>
      <w:r>
        <w:rPr>
          <w:rFonts w:ascii="Times New Roman" w:eastAsia="黑体" w:cs="Times New Roman"/>
          <w:b/>
          <w:sz w:val="28"/>
          <w:szCs w:val="28"/>
        </w:rPr>
        <w:t>三、课程教学内容与方法</w:t>
      </w:r>
    </w:p>
    <w:p>
      <w:pPr>
        <w:spacing w:line="360" w:lineRule="auto"/>
        <w:jc w:val="center"/>
        <w:rPr>
          <w:rFonts w:ascii="Times New Roman" w:hAnsi="Times New Roman" w:eastAsia="宋体" w:cs="Times New Roman"/>
          <w:b/>
          <w:color w:val="000000" w:themeColor="text1"/>
          <w:szCs w:val="21"/>
          <w14:textFill>
            <w14:solidFill>
              <w14:schemeClr w14:val="tx1"/>
            </w14:solidFill>
          </w14:textFill>
        </w:rPr>
      </w:pPr>
      <w:r>
        <w:rPr>
          <w:rFonts w:ascii="Times New Roman" w:hAnsi="Times New Roman" w:eastAsia="宋体" w:cs="Times New Roman"/>
          <w:b/>
          <w:color w:val="000000" w:themeColor="text1"/>
          <w:szCs w:val="21"/>
          <w14:textFill>
            <w14:solidFill>
              <w14:schemeClr w14:val="tx1"/>
            </w14:solidFill>
          </w14:textFill>
        </w:rPr>
        <w:t>表3课程目标、教学内容和方法对应关系</w:t>
      </w:r>
    </w:p>
    <w:tbl>
      <w:tblPr>
        <w:tblStyle w:val="11"/>
        <w:tblW w:w="1444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05"/>
        <w:gridCol w:w="1976"/>
        <w:gridCol w:w="1555"/>
        <w:gridCol w:w="4623"/>
        <w:gridCol w:w="829"/>
        <w:gridCol w:w="1130"/>
        <w:gridCol w:w="713"/>
        <w:gridCol w:w="694"/>
        <w:gridCol w:w="1167"/>
        <w:gridCol w:w="12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5"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序号</w:t>
            </w:r>
          </w:p>
        </w:tc>
        <w:tc>
          <w:tcPr>
            <w:tcW w:w="1976"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项目名称</w:t>
            </w:r>
          </w:p>
        </w:tc>
        <w:tc>
          <w:tcPr>
            <w:tcW w:w="1555"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项目来源</w:t>
            </w:r>
          </w:p>
        </w:tc>
        <w:tc>
          <w:tcPr>
            <w:tcW w:w="4623"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教学目标（观测点、重难点）</w:t>
            </w:r>
          </w:p>
        </w:tc>
        <w:tc>
          <w:tcPr>
            <w:tcW w:w="829"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学时数</w:t>
            </w:r>
          </w:p>
        </w:tc>
        <w:tc>
          <w:tcPr>
            <w:tcW w:w="1130"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项目类型</w:t>
            </w:r>
          </w:p>
        </w:tc>
        <w:tc>
          <w:tcPr>
            <w:tcW w:w="713"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要求</w:t>
            </w:r>
          </w:p>
        </w:tc>
        <w:tc>
          <w:tcPr>
            <w:tcW w:w="694"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每组人数</w:t>
            </w:r>
          </w:p>
        </w:tc>
        <w:tc>
          <w:tcPr>
            <w:tcW w:w="1167"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教学方法</w:t>
            </w:r>
          </w:p>
        </w:tc>
        <w:tc>
          <w:tcPr>
            <w:tcW w:w="1253"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09" w:hRule="atLeast"/>
        </w:trPr>
        <w:tc>
          <w:tcPr>
            <w:tcW w:w="505" w:type="dxa"/>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ascii="Times New Roman" w:hAnsi="Times New Roman" w:eastAsia="宋体" w:cs="Times New Roman"/>
                <w:color w:val="000000" w:themeColor="text1"/>
                <w:kern w:val="0"/>
                <w:sz w:val="20"/>
                <w:szCs w:val="21"/>
                <w14:textFill>
                  <w14:solidFill>
                    <w14:schemeClr w14:val="tx1"/>
                  </w14:solidFill>
                </w14:textFill>
              </w:rPr>
              <w:t>1</w:t>
            </w:r>
          </w:p>
        </w:tc>
        <w:tc>
          <w:tcPr>
            <w:tcW w:w="1976" w:type="dxa"/>
            <w:vAlign w:val="center"/>
          </w:tcPr>
          <w:p>
            <w:pPr>
              <w:spacing w:beforeLines="0" w:afterLines="0"/>
              <w:ind w:firstLine="220" w:firstLineChars="100"/>
              <w:jc w:val="left"/>
              <w:rPr>
                <w:rFonts w:ascii="Times New Roman" w:hAnsi="Times New Roman" w:eastAsia="宋体" w:cs="Times New Roman"/>
                <w:color w:val="000000" w:themeColor="text1"/>
                <w:kern w:val="0"/>
                <w:szCs w:val="21"/>
                <w14:textFill>
                  <w14:solidFill>
                    <w14:schemeClr w14:val="tx1"/>
                  </w14:solidFill>
                </w14:textFill>
              </w:rPr>
            </w:pPr>
            <w:r>
              <w:rPr>
                <w:rFonts w:hint="eastAsia" w:hAnsi="宋体"/>
                <w:sz w:val="22"/>
                <w:szCs w:val="24"/>
                <w:lang w:val="en-US" w:eastAsia="zh-CN"/>
              </w:rPr>
              <w:t>创意</w:t>
            </w:r>
            <w:r>
              <w:rPr>
                <w:rFonts w:hint="eastAsia" w:hAnsi="宋体"/>
                <w:sz w:val="22"/>
                <w:szCs w:val="24"/>
              </w:rPr>
              <w:t>服装设计</w:t>
            </w:r>
            <w:r>
              <w:rPr>
                <w:rFonts w:hint="eastAsia" w:hAnsi="宋体"/>
                <w:sz w:val="22"/>
                <w:szCs w:val="24"/>
                <w:lang w:val="en-US" w:eastAsia="zh-CN"/>
              </w:rPr>
              <w:t>基本理论知识</w:t>
            </w:r>
          </w:p>
        </w:tc>
        <w:tc>
          <w:tcPr>
            <w:tcW w:w="1555" w:type="dxa"/>
            <w:vAlign w:val="center"/>
          </w:tcPr>
          <w:p>
            <w:pPr>
              <w:numPr>
                <w:ilvl w:val="0"/>
                <w:numId w:val="0"/>
              </w:numPr>
              <w:snapToGrid w:val="0"/>
              <w:spacing w:line="300" w:lineRule="exact"/>
              <w:ind w:left="0" w:leftChars="0" w:firstLine="0" w:firstLineChars="0"/>
              <w:jc w:val="center"/>
              <w:rPr>
                <w:rFonts w:hint="eastAsia" w:hAnsi="宋体"/>
                <w:color w:val="000000" w:themeColor="text1"/>
                <w:sz w:val="22"/>
                <w:szCs w:val="24"/>
                <w14:textFill>
                  <w14:solidFill>
                    <w14:schemeClr w14:val="tx1"/>
                  </w14:solidFill>
                </w14:textFill>
              </w:rPr>
            </w:pPr>
            <w:r>
              <w:rPr>
                <w:rFonts w:ascii="Times New Roman" w:hAnsi="Times New Roman" w:cs="Times New Roman"/>
                <w:color w:val="000000" w:themeColor="text1"/>
                <w:sz w:val="22"/>
                <w:szCs w:val="21"/>
                <w14:textFill>
                  <w14:solidFill>
                    <w14:schemeClr w14:val="tx1"/>
                  </w14:solidFill>
                </w14:textFill>
              </w:rPr>
              <w:t>教师开发</w:t>
            </w:r>
          </w:p>
        </w:tc>
        <w:tc>
          <w:tcPr>
            <w:tcW w:w="4623" w:type="dxa"/>
            <w:vAlign w:val="center"/>
          </w:tcPr>
          <w:p>
            <w:pPr>
              <w:numPr>
                <w:ilvl w:val="0"/>
                <w:numId w:val="0"/>
              </w:numPr>
              <w:snapToGrid w:val="0"/>
              <w:spacing w:line="300" w:lineRule="exact"/>
              <w:jc w:val="left"/>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教学目标</w:t>
            </w:r>
          </w:p>
          <w:p>
            <w:pPr>
              <w:numPr>
                <w:ilvl w:val="0"/>
                <w:numId w:val="1"/>
              </w:numPr>
              <w:snapToGrid w:val="0"/>
              <w:spacing w:line="300" w:lineRule="exact"/>
              <w:jc w:val="left"/>
              <w:rPr>
                <w:rFonts w:hint="eastAsia" w:hAnsi="宋体"/>
                <w:color w:val="auto"/>
                <w:sz w:val="22"/>
                <w:szCs w:val="24"/>
                <w:lang w:val="en-US" w:eastAsia="zh-CN"/>
              </w:rPr>
            </w:pPr>
            <w:r>
              <w:rPr>
                <w:rFonts w:hint="eastAsia" w:hAnsi="宋体"/>
                <w:color w:val="auto"/>
                <w:sz w:val="22"/>
                <w:szCs w:val="24"/>
                <w:lang w:val="en-US" w:eastAsia="zh-CN"/>
              </w:rPr>
              <w:t>了解“创意”、“服装”、“设计”，以及创意服装的基本概念。</w:t>
            </w:r>
          </w:p>
          <w:p>
            <w:pPr>
              <w:numPr>
                <w:ilvl w:val="0"/>
                <w:numId w:val="1"/>
              </w:numPr>
              <w:snapToGrid w:val="0"/>
              <w:spacing w:line="300" w:lineRule="exact"/>
              <w:ind w:left="0" w:leftChars="0" w:firstLine="0" w:firstLineChars="0"/>
              <w:jc w:val="left"/>
              <w:rPr>
                <w:rFonts w:hint="eastAsia" w:hAnsi="宋体"/>
                <w:color w:val="auto"/>
                <w:sz w:val="22"/>
                <w:szCs w:val="24"/>
              </w:rPr>
            </w:pPr>
            <w:r>
              <w:rPr>
                <w:rFonts w:hint="eastAsia" w:hAnsi="宋体"/>
                <w:color w:val="auto"/>
                <w:sz w:val="22"/>
                <w:szCs w:val="24"/>
                <w:lang w:val="en-US" w:eastAsia="zh-CN"/>
              </w:rPr>
              <w:t>掌握创意设计的基本理念和方法。</w:t>
            </w:r>
          </w:p>
          <w:p>
            <w:pPr>
              <w:numPr>
                <w:ilvl w:val="0"/>
                <w:numId w:val="0"/>
              </w:numPr>
              <w:spacing w:beforeLines="0" w:afterLines="0"/>
              <w:ind w:leftChars="0"/>
              <w:rPr>
                <w:rFonts w:hint="default" w:hAnsi="宋体"/>
                <w:color w:val="auto"/>
                <w:sz w:val="22"/>
                <w:szCs w:val="24"/>
              </w:rPr>
            </w:pPr>
            <w:r>
              <w:rPr>
                <w:rFonts w:hint="eastAsia" w:hAnsi="宋体"/>
                <w:color w:val="auto"/>
                <w:sz w:val="22"/>
                <w:szCs w:val="24"/>
              </w:rPr>
              <w:t>重点：</w:t>
            </w:r>
          </w:p>
          <w:p>
            <w:pPr>
              <w:spacing w:beforeLines="0" w:afterLines="0"/>
              <w:rPr>
                <w:rFonts w:hint="eastAsia" w:hAnsi="宋体"/>
                <w:color w:val="auto"/>
                <w:sz w:val="22"/>
                <w:szCs w:val="24"/>
                <w:lang w:val="en-US" w:eastAsia="zh-CN"/>
              </w:rPr>
            </w:pPr>
            <w:r>
              <w:rPr>
                <w:rFonts w:hint="eastAsia" w:hAnsi="宋体"/>
                <w:color w:val="auto"/>
                <w:sz w:val="22"/>
                <w:szCs w:val="24"/>
              </w:rPr>
              <w:t xml:space="preserve">1. </w:t>
            </w:r>
            <w:r>
              <w:rPr>
                <w:rFonts w:hint="eastAsia" w:hAnsi="宋体"/>
                <w:color w:val="auto"/>
                <w:sz w:val="22"/>
                <w:szCs w:val="24"/>
                <w:lang w:val="en-US" w:eastAsia="zh-CN"/>
              </w:rPr>
              <w:t>创意服</w:t>
            </w:r>
            <w:r>
              <w:rPr>
                <w:rFonts w:hint="eastAsia" w:hAnsi="宋体"/>
                <w:color w:val="auto"/>
                <w:sz w:val="22"/>
                <w:szCs w:val="24"/>
              </w:rPr>
              <w:t>装设计的概念</w:t>
            </w:r>
          </w:p>
          <w:p>
            <w:pPr>
              <w:spacing w:beforeLines="0" w:afterLines="0"/>
              <w:rPr>
                <w:rFonts w:hint="default" w:hAnsi="宋体"/>
                <w:color w:val="auto"/>
                <w:sz w:val="22"/>
                <w:szCs w:val="24"/>
              </w:rPr>
            </w:pPr>
            <w:r>
              <w:rPr>
                <w:rFonts w:hint="eastAsia" w:hAnsi="宋体"/>
                <w:color w:val="auto"/>
                <w:sz w:val="22"/>
                <w:szCs w:val="24"/>
              </w:rPr>
              <w:t>难点：</w:t>
            </w:r>
          </w:p>
          <w:p>
            <w:pPr>
              <w:numPr>
                <w:ilvl w:val="0"/>
                <w:numId w:val="2"/>
              </w:numPr>
              <w:spacing w:beforeLines="0" w:afterLines="0" w:line="300" w:lineRule="exact"/>
              <w:jc w:val="both"/>
              <w:rPr>
                <w:rFonts w:ascii="Times New Roman" w:hAnsi="Times New Roman" w:eastAsia="宋体" w:cs="Times New Roman"/>
                <w:color w:val="000000" w:themeColor="text1"/>
                <w:kern w:val="0"/>
                <w:szCs w:val="21"/>
                <w14:textFill>
                  <w14:solidFill>
                    <w14:schemeClr w14:val="tx1"/>
                  </w14:solidFill>
                </w14:textFill>
              </w:rPr>
            </w:pPr>
            <w:r>
              <w:rPr>
                <w:rFonts w:hint="eastAsia" w:hAnsi="宋体"/>
                <w:color w:val="auto"/>
                <w:sz w:val="22"/>
                <w:szCs w:val="24"/>
                <w:lang w:val="en-US" w:eastAsia="zh-CN"/>
              </w:rPr>
              <w:t>创意设计的基本理念和方法</w:t>
            </w:r>
          </w:p>
        </w:tc>
        <w:tc>
          <w:tcPr>
            <w:tcW w:w="829" w:type="dxa"/>
            <w:vAlign w:val="center"/>
          </w:tcPr>
          <w:p>
            <w:pPr>
              <w:adjustRightInd w:val="0"/>
              <w:snapToGrid w:val="0"/>
              <w:spacing w:line="300" w:lineRule="exact"/>
              <w:jc w:val="center"/>
              <w:rPr>
                <w:rFonts w:hint="eastAsia" w:ascii="Times New Roman" w:hAnsi="Times New Roman" w:eastAsia="宋体" w:cs="Times New Roman"/>
                <w:color w:val="000000" w:themeColor="text1"/>
                <w:kern w:val="0"/>
                <w:szCs w:val="21"/>
                <w:lang w:eastAsia="zh-CN"/>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4</w:t>
            </w:r>
          </w:p>
        </w:tc>
        <w:tc>
          <w:tcPr>
            <w:tcW w:w="1130" w:type="dxa"/>
            <w:vAlign w:val="center"/>
          </w:tcPr>
          <w:p>
            <w:pPr>
              <w:adjustRightInd w:val="0"/>
              <w:snapToGrid w:val="0"/>
              <w:spacing w:line="300" w:lineRule="exact"/>
              <w:jc w:val="left"/>
              <w:rPr>
                <w:rFonts w:ascii="Times New Roman" w:hAnsi="Times New Roman" w:eastAsia="宋体" w:cs="Times New Roman"/>
                <w:color w:val="000000" w:themeColor="text1"/>
                <w:kern w:val="0"/>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设计研究</w:t>
            </w:r>
          </w:p>
        </w:tc>
        <w:tc>
          <w:tcPr>
            <w:tcW w:w="713" w:type="dxa"/>
            <w:vAlign w:val="center"/>
          </w:tcPr>
          <w:p>
            <w:pPr>
              <w:adjustRightInd w:val="0"/>
              <w:snapToGrid w:val="0"/>
              <w:spacing w:line="300" w:lineRule="exact"/>
              <w:jc w:val="left"/>
              <w:rPr>
                <w:rFonts w:ascii="Times New Roman" w:hAnsi="Times New Roman" w:eastAsia="宋体" w:cs="Times New Roman"/>
                <w:color w:val="000000" w:themeColor="text1"/>
                <w:kern w:val="0"/>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必做</w:t>
            </w:r>
          </w:p>
        </w:tc>
        <w:tc>
          <w:tcPr>
            <w:tcW w:w="694" w:type="dxa"/>
            <w:vAlign w:val="center"/>
          </w:tcPr>
          <w:p>
            <w:pPr>
              <w:adjustRightInd w:val="0"/>
              <w:snapToGrid w:val="0"/>
              <w:spacing w:line="300" w:lineRule="exact"/>
              <w:jc w:val="center"/>
              <w:rPr>
                <w:rFonts w:hint="eastAsia" w:ascii="Times New Roman" w:hAnsi="Times New Roman" w:eastAsia="宋体" w:cs="Times New Roman"/>
                <w:color w:val="000000" w:themeColor="text1"/>
                <w:kern w:val="0"/>
                <w:szCs w:val="21"/>
                <w:lang w:eastAsia="zh-CN"/>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1</w:t>
            </w:r>
          </w:p>
        </w:tc>
        <w:tc>
          <w:tcPr>
            <w:tcW w:w="1167" w:type="dxa"/>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课堂讲授</w:t>
            </w:r>
            <w:r>
              <w:rPr>
                <w:rFonts w:hint="eastAsia" w:ascii="Times New Roman" w:hAnsi="Times New Roman" w:eastAsia="宋体" w:cs="Times New Roman"/>
                <w:color w:val="000000" w:themeColor="text1"/>
                <w:szCs w:val="21"/>
                <w:lang w:eastAsia="zh-CN"/>
                <w14:textFill>
                  <w14:solidFill>
                    <w14:schemeClr w14:val="tx1"/>
                  </w14:solidFill>
                </w14:textFill>
              </w:rPr>
              <w:t>、</w:t>
            </w:r>
            <w:r>
              <w:rPr>
                <w:rFonts w:ascii="Times New Roman" w:hAnsi="Times New Roman" w:eastAsia="宋体" w:cs="Times New Roman"/>
                <w:color w:val="000000" w:themeColor="text1"/>
                <w:szCs w:val="21"/>
                <w14:textFill>
                  <w14:solidFill>
                    <w14:schemeClr w14:val="tx1"/>
                  </w14:solidFill>
                </w14:textFill>
              </w:rPr>
              <w:t>小组讨论</w:t>
            </w:r>
          </w:p>
        </w:tc>
        <w:tc>
          <w:tcPr>
            <w:tcW w:w="1253" w:type="dxa"/>
            <w:vAlign w:val="center"/>
          </w:tcPr>
          <w:p>
            <w:pPr>
              <w:spacing w:beforeLines="0" w:afterLines="0"/>
              <w:jc w:val="left"/>
              <w:rPr>
                <w:rFonts w:ascii="Times New Roman" w:hAnsi="Times New Roman" w:eastAsia="宋体" w:cs="Times New Roman"/>
                <w:color w:val="000000" w:themeColor="text1"/>
                <w:kern w:val="0"/>
                <w:szCs w:val="21"/>
                <w14:textFill>
                  <w14:solidFill>
                    <w14:schemeClr w14:val="tx1"/>
                  </w14:solidFill>
                </w14:textFill>
              </w:rPr>
            </w:pPr>
            <w:r>
              <w:rPr>
                <w:rFonts w:hint="eastAsia" w:hAnsi="宋体"/>
                <w:color w:val="000000" w:themeColor="text1"/>
                <w:sz w:val="22"/>
                <w:szCs w:val="24"/>
                <w14:textFill>
                  <w14:solidFill>
                    <w14:schemeClr w14:val="tx1"/>
                  </w14:solidFill>
                </w14:textFill>
              </w:rPr>
              <w:t>课程目标1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505" w:type="dxa"/>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ascii="Times New Roman" w:hAnsi="Times New Roman" w:eastAsia="宋体" w:cs="Times New Roman"/>
                <w:color w:val="000000" w:themeColor="text1"/>
                <w:kern w:val="0"/>
                <w:sz w:val="20"/>
                <w:szCs w:val="21"/>
                <w14:textFill>
                  <w14:solidFill>
                    <w14:schemeClr w14:val="tx1"/>
                  </w14:solidFill>
                </w14:textFill>
              </w:rPr>
              <w:t>2</w:t>
            </w:r>
          </w:p>
        </w:tc>
        <w:tc>
          <w:tcPr>
            <w:tcW w:w="1976" w:type="dxa"/>
            <w:vAlign w:val="center"/>
          </w:tcPr>
          <w:p>
            <w:pPr>
              <w:spacing w:beforeLines="0" w:afterLines="0"/>
              <w:jc w:val="left"/>
              <w:rPr>
                <w:rFonts w:ascii="Times New Roman" w:hAnsi="Times New Roman" w:eastAsia="宋体" w:cs="Times New Roman"/>
                <w:color w:val="000000" w:themeColor="text1"/>
                <w:kern w:val="0"/>
                <w:szCs w:val="21"/>
                <w14:textFill>
                  <w14:solidFill>
                    <w14:schemeClr w14:val="tx1"/>
                  </w14:solidFill>
                </w14:textFill>
              </w:rPr>
            </w:pPr>
            <w:r>
              <w:rPr>
                <w:rFonts w:hint="eastAsia"/>
                <w:sz w:val="22"/>
                <w:szCs w:val="24"/>
              </w:rPr>
              <w:t>服装设计要素</w:t>
            </w:r>
            <w:r>
              <w:rPr>
                <w:rFonts w:hint="eastAsia"/>
                <w:sz w:val="22"/>
                <w:szCs w:val="24"/>
                <w:lang w:val="en-US" w:eastAsia="zh-CN"/>
              </w:rPr>
              <w:t>及其创新</w:t>
            </w:r>
          </w:p>
        </w:tc>
        <w:tc>
          <w:tcPr>
            <w:tcW w:w="1555" w:type="dxa"/>
            <w:vAlign w:val="center"/>
          </w:tcPr>
          <w:p>
            <w:pPr>
              <w:snapToGrid w:val="0"/>
              <w:spacing w:line="300" w:lineRule="exact"/>
              <w:jc w:val="center"/>
              <w:rPr>
                <w:rFonts w:ascii="Times New Roman" w:hAnsi="Times New Roman" w:cs="Times New Roman"/>
                <w:color w:val="000000" w:themeColor="text1"/>
                <w:sz w:val="22"/>
                <w:szCs w:val="21"/>
                <w14:textFill>
                  <w14:solidFill>
                    <w14:schemeClr w14:val="tx1"/>
                  </w14:solidFill>
                </w14:textFill>
              </w:rPr>
            </w:pPr>
            <w:r>
              <w:rPr>
                <w:rFonts w:ascii="Times New Roman" w:hAnsi="Times New Roman" w:cs="Times New Roman"/>
                <w:color w:val="000000" w:themeColor="text1"/>
                <w:sz w:val="22"/>
                <w:szCs w:val="21"/>
                <w14:textFill>
                  <w14:solidFill>
                    <w14:schemeClr w14:val="tx1"/>
                  </w14:solidFill>
                </w14:textFill>
              </w:rPr>
              <w:t>教师开发</w:t>
            </w:r>
          </w:p>
        </w:tc>
        <w:tc>
          <w:tcPr>
            <w:tcW w:w="4623" w:type="dxa"/>
            <w:vAlign w:val="center"/>
          </w:tcPr>
          <w:p>
            <w:pPr>
              <w:numPr>
                <w:ilvl w:val="0"/>
                <w:numId w:val="0"/>
              </w:numPr>
              <w:snapToGrid w:val="0"/>
              <w:spacing w:line="300" w:lineRule="exact"/>
              <w:jc w:val="left"/>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教学目标</w:t>
            </w:r>
          </w:p>
          <w:p>
            <w:pPr>
              <w:spacing w:beforeLines="0" w:afterLines="0"/>
              <w:rPr>
                <w:rFonts w:hint="default" w:asciiTheme="minorHAnsi" w:hAnsiTheme="minorHAnsi" w:eastAsiaTheme="minorEastAsia" w:cstheme="minorBidi"/>
                <w:kern w:val="2"/>
                <w:sz w:val="22"/>
                <w:szCs w:val="24"/>
                <w:lang w:val="en-US" w:eastAsia="zh-CN" w:bidi="ar-SA"/>
              </w:rPr>
            </w:pPr>
            <w:r>
              <w:rPr>
                <w:rFonts w:hint="eastAsia" w:hAnsi="宋体"/>
                <w:sz w:val="22"/>
                <w:szCs w:val="24"/>
              </w:rPr>
              <w:t>1.</w:t>
            </w:r>
            <w:r>
              <w:rPr>
                <w:rFonts w:hint="eastAsia" w:hAnsi="宋体"/>
                <w:sz w:val="22"/>
                <w:szCs w:val="24"/>
                <w:lang w:val="en-US" w:eastAsia="zh-CN"/>
              </w:rPr>
              <w:t>掌握</w:t>
            </w:r>
            <w:r>
              <w:rPr>
                <w:rFonts w:hint="eastAsia" w:hAnsi="宋体"/>
                <w:sz w:val="22"/>
                <w:szCs w:val="24"/>
              </w:rPr>
              <w:t>服装</w:t>
            </w:r>
            <w:r>
              <w:rPr>
                <w:rFonts w:hint="eastAsia"/>
                <w:sz w:val="22"/>
                <w:szCs w:val="24"/>
              </w:rPr>
              <w:t>设计要素（廓形、色彩、图案、材料、工艺等设计要素）</w:t>
            </w:r>
            <w:r>
              <w:rPr>
                <w:rFonts w:hint="eastAsia"/>
                <w:sz w:val="22"/>
                <w:szCs w:val="24"/>
                <w:lang w:val="en-US" w:eastAsia="zh-CN"/>
              </w:rPr>
              <w:t>的创新</w:t>
            </w:r>
          </w:p>
          <w:p>
            <w:pPr>
              <w:spacing w:beforeLines="0" w:afterLines="0"/>
              <w:jc w:val="left"/>
              <w:rPr>
                <w:rFonts w:hint="default" w:hAnsi="宋体"/>
                <w:color w:val="000000" w:themeColor="text1"/>
                <w:sz w:val="22"/>
                <w:szCs w:val="24"/>
                <w14:textFill>
                  <w14:solidFill>
                    <w14:schemeClr w14:val="tx1"/>
                  </w14:solidFill>
                </w14:textFill>
              </w:rPr>
            </w:pPr>
            <w:r>
              <w:rPr>
                <w:rFonts w:hint="eastAsia" w:hAnsi="宋体"/>
                <w:color w:val="000000" w:themeColor="text1"/>
                <w:sz w:val="22"/>
                <w:szCs w:val="24"/>
                <w14:textFill>
                  <w14:solidFill>
                    <w14:schemeClr w14:val="tx1"/>
                  </w14:solidFill>
                </w14:textFill>
              </w:rPr>
              <w:t>重点：</w:t>
            </w:r>
          </w:p>
          <w:p>
            <w:pPr>
              <w:numPr>
                <w:ilvl w:val="0"/>
                <w:numId w:val="3"/>
              </w:numPr>
              <w:spacing w:beforeLines="0" w:afterLines="0"/>
              <w:jc w:val="left"/>
              <w:rPr>
                <w:rFonts w:hint="default" w:hAnsi="宋体"/>
                <w:color w:val="000000" w:themeColor="text1"/>
                <w:sz w:val="22"/>
                <w:szCs w:val="24"/>
                <w14:textFill>
                  <w14:solidFill>
                    <w14:schemeClr w14:val="tx1"/>
                  </w14:solidFill>
                </w14:textFill>
              </w:rPr>
            </w:pPr>
            <w:r>
              <w:rPr>
                <w:rFonts w:hint="eastAsia" w:hAnsi="宋体"/>
                <w:color w:val="000000" w:themeColor="text1"/>
                <w:sz w:val="22"/>
                <w:szCs w:val="24"/>
                <w14:textFill>
                  <w14:solidFill>
                    <w14:schemeClr w14:val="tx1"/>
                  </w14:solidFill>
                </w14:textFill>
              </w:rPr>
              <w:t>服装设计要素</w:t>
            </w:r>
          </w:p>
          <w:p>
            <w:pPr>
              <w:spacing w:beforeLines="0" w:afterLines="0"/>
              <w:jc w:val="left"/>
              <w:rPr>
                <w:rFonts w:hint="default" w:hAnsi="宋体"/>
                <w:color w:val="000000" w:themeColor="text1"/>
                <w:sz w:val="22"/>
                <w:szCs w:val="24"/>
                <w14:textFill>
                  <w14:solidFill>
                    <w14:schemeClr w14:val="tx1"/>
                  </w14:solidFill>
                </w14:textFill>
              </w:rPr>
            </w:pPr>
            <w:r>
              <w:rPr>
                <w:rFonts w:hint="eastAsia" w:hAnsi="宋体"/>
                <w:color w:val="000000" w:themeColor="text1"/>
                <w:sz w:val="22"/>
                <w:szCs w:val="24"/>
                <w14:textFill>
                  <w14:solidFill>
                    <w14:schemeClr w14:val="tx1"/>
                  </w14:solidFill>
                </w14:textFill>
              </w:rPr>
              <w:t>难点：</w:t>
            </w:r>
          </w:p>
          <w:p>
            <w:pPr>
              <w:numPr>
                <w:ilvl w:val="0"/>
                <w:numId w:val="4"/>
              </w:numPr>
              <w:spacing w:line="300" w:lineRule="exact"/>
              <w:jc w:val="left"/>
              <w:rPr>
                <w:rFonts w:ascii="Times New Roman" w:hAnsi="Times New Roman" w:eastAsia="宋体" w:cs="Times New Roman"/>
                <w:color w:val="000000" w:themeColor="text1"/>
                <w:kern w:val="0"/>
                <w:szCs w:val="21"/>
                <w14:textFill>
                  <w14:solidFill>
                    <w14:schemeClr w14:val="tx1"/>
                  </w14:solidFill>
                </w14:textFill>
              </w:rPr>
            </w:pPr>
            <w:r>
              <w:rPr>
                <w:rFonts w:hint="eastAsia" w:hAnsi="宋体"/>
                <w:color w:val="000000" w:themeColor="text1"/>
                <w:sz w:val="22"/>
                <w:szCs w:val="24"/>
                <w:lang w:val="en-US" w:eastAsia="zh-CN"/>
                <w14:textFill>
                  <w14:solidFill>
                    <w14:schemeClr w14:val="tx1"/>
                  </w14:solidFill>
                </w14:textFill>
              </w:rPr>
              <w:t>如何</w:t>
            </w:r>
            <w:r>
              <w:rPr>
                <w:rFonts w:hint="eastAsia" w:hAnsi="宋体"/>
                <w:color w:val="000000" w:themeColor="text1"/>
                <w:sz w:val="22"/>
                <w:szCs w:val="24"/>
                <w14:textFill>
                  <w14:solidFill>
                    <w14:schemeClr w14:val="tx1"/>
                  </w14:solidFill>
                </w14:textFill>
              </w:rPr>
              <w:t>对服装各个要素</w:t>
            </w:r>
            <w:r>
              <w:rPr>
                <w:rFonts w:hint="eastAsia" w:hAnsi="宋体"/>
                <w:color w:val="000000" w:themeColor="text1"/>
                <w:sz w:val="22"/>
                <w:szCs w:val="24"/>
                <w:lang w:val="en-US" w:eastAsia="zh-CN"/>
                <w14:textFill>
                  <w14:solidFill>
                    <w14:schemeClr w14:val="tx1"/>
                  </w14:solidFill>
                </w14:textFill>
              </w:rPr>
              <w:t>进行创新</w:t>
            </w:r>
          </w:p>
        </w:tc>
        <w:tc>
          <w:tcPr>
            <w:tcW w:w="829" w:type="dxa"/>
            <w:vAlign w:val="center"/>
          </w:tcPr>
          <w:p>
            <w:pPr>
              <w:adjustRightInd w:val="0"/>
              <w:snapToGrid w:val="0"/>
              <w:spacing w:line="300" w:lineRule="exact"/>
              <w:jc w:val="center"/>
              <w:rPr>
                <w:rFonts w:hint="default" w:ascii="Times New Roman" w:hAnsi="Times New Roman" w:eastAsia="宋体" w:cs="Times New Roman"/>
                <w:color w:val="000000" w:themeColor="text1"/>
                <w:kern w:val="0"/>
                <w:szCs w:val="21"/>
                <w:lang w:val="en-US" w:eastAsia="zh-CN"/>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12</w:t>
            </w:r>
          </w:p>
        </w:tc>
        <w:tc>
          <w:tcPr>
            <w:tcW w:w="1130" w:type="dxa"/>
            <w:vAlign w:val="center"/>
          </w:tcPr>
          <w:p>
            <w:pPr>
              <w:adjustRightInd w:val="0"/>
              <w:snapToGrid w:val="0"/>
              <w:spacing w:line="300" w:lineRule="exact"/>
              <w:jc w:val="left"/>
              <w:rPr>
                <w:rFonts w:ascii="Times New Roman" w:hAnsi="Times New Roman" w:eastAsia="宋体" w:cs="Times New Roman"/>
                <w:color w:val="000000" w:themeColor="text1"/>
                <w:kern w:val="0"/>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设计研究</w:t>
            </w:r>
          </w:p>
        </w:tc>
        <w:tc>
          <w:tcPr>
            <w:tcW w:w="713" w:type="dxa"/>
            <w:vAlign w:val="center"/>
          </w:tcPr>
          <w:p>
            <w:pPr>
              <w:adjustRightInd w:val="0"/>
              <w:snapToGrid w:val="0"/>
              <w:spacing w:line="300" w:lineRule="exact"/>
              <w:jc w:val="left"/>
              <w:rPr>
                <w:rFonts w:ascii="Times New Roman" w:hAnsi="Times New Roman" w:eastAsia="宋体" w:cs="Times New Roman"/>
                <w:color w:val="000000" w:themeColor="text1"/>
                <w:kern w:val="0"/>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必做</w:t>
            </w:r>
          </w:p>
        </w:tc>
        <w:tc>
          <w:tcPr>
            <w:tcW w:w="694" w:type="dxa"/>
            <w:vAlign w:val="center"/>
          </w:tcPr>
          <w:p>
            <w:pPr>
              <w:adjustRightInd w:val="0"/>
              <w:snapToGrid w:val="0"/>
              <w:spacing w:line="300" w:lineRule="exact"/>
              <w:jc w:val="center"/>
              <w:rPr>
                <w:rFonts w:hint="eastAsia" w:ascii="Times New Roman" w:hAnsi="Times New Roman" w:eastAsia="宋体" w:cs="Times New Roman"/>
                <w:color w:val="000000" w:themeColor="text1"/>
                <w:kern w:val="0"/>
                <w:szCs w:val="21"/>
                <w:lang w:eastAsia="zh-CN"/>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1</w:t>
            </w:r>
          </w:p>
        </w:tc>
        <w:tc>
          <w:tcPr>
            <w:tcW w:w="1167" w:type="dxa"/>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课堂讲授</w:t>
            </w:r>
            <w:r>
              <w:rPr>
                <w:rFonts w:hint="eastAsia" w:ascii="Times New Roman" w:hAnsi="Times New Roman" w:eastAsia="宋体" w:cs="Times New Roman"/>
                <w:color w:val="000000" w:themeColor="text1"/>
                <w:szCs w:val="21"/>
                <w:lang w:eastAsia="zh-CN"/>
                <w14:textFill>
                  <w14:solidFill>
                    <w14:schemeClr w14:val="tx1"/>
                  </w14:solidFill>
                </w14:textFill>
              </w:rPr>
              <w:t>、</w:t>
            </w:r>
            <w:r>
              <w:rPr>
                <w:rFonts w:ascii="Times New Roman" w:hAnsi="Times New Roman" w:eastAsia="宋体" w:cs="Times New Roman"/>
                <w:color w:val="000000" w:themeColor="text1"/>
                <w:szCs w:val="21"/>
                <w14:textFill>
                  <w14:solidFill>
                    <w14:schemeClr w14:val="tx1"/>
                  </w14:solidFill>
                </w14:textFill>
              </w:rPr>
              <w:t>案例教学</w:t>
            </w:r>
            <w:r>
              <w:rPr>
                <w:rFonts w:hint="eastAsia" w:ascii="Times New Roman" w:hAnsi="Times New Roman" w:eastAsia="宋体" w:cs="Times New Roman"/>
                <w:color w:val="000000" w:themeColor="text1"/>
                <w:szCs w:val="21"/>
                <w:lang w:eastAsia="zh-CN"/>
                <w14:textFill>
                  <w14:solidFill>
                    <w14:schemeClr w14:val="tx1"/>
                  </w14:solidFill>
                </w14:textFill>
              </w:rPr>
              <w:t>、</w:t>
            </w:r>
            <w:r>
              <w:rPr>
                <w:rFonts w:ascii="Times New Roman" w:hAnsi="Times New Roman" w:eastAsia="宋体" w:cs="Times New Roman"/>
                <w:color w:val="000000" w:themeColor="text1"/>
                <w:szCs w:val="21"/>
                <w14:textFill>
                  <w14:solidFill>
                    <w14:schemeClr w14:val="tx1"/>
                  </w14:solidFill>
                </w14:textFill>
              </w:rPr>
              <w:t>小组讨论</w:t>
            </w:r>
          </w:p>
        </w:tc>
        <w:tc>
          <w:tcPr>
            <w:tcW w:w="1253" w:type="dxa"/>
            <w:vAlign w:val="center"/>
          </w:tcPr>
          <w:p>
            <w:pPr>
              <w:spacing w:beforeLines="0" w:afterLines="0"/>
              <w:jc w:val="left"/>
              <w:rPr>
                <w:rFonts w:hint="eastAsia" w:ascii="Times New Roman" w:hAnsi="Times New Roman" w:cs="Times New Roman" w:eastAsiaTheme="minorEastAsia"/>
                <w:color w:val="000000" w:themeColor="text1"/>
                <w:kern w:val="0"/>
                <w:szCs w:val="21"/>
                <w:lang w:val="en-US" w:eastAsia="zh-CN"/>
                <w14:textFill>
                  <w14:solidFill>
                    <w14:schemeClr w14:val="tx1"/>
                  </w14:solidFill>
                </w14:textFill>
              </w:rPr>
            </w:pPr>
            <w:r>
              <w:rPr>
                <w:rFonts w:hint="eastAsia" w:hAnsi="宋体"/>
                <w:color w:val="000000" w:themeColor="text1"/>
                <w:sz w:val="22"/>
                <w:szCs w:val="24"/>
                <w14:textFill>
                  <w14:solidFill>
                    <w14:schemeClr w14:val="tx1"/>
                  </w14:solidFill>
                </w14:textFill>
              </w:rPr>
              <w:t>课程目标</w:t>
            </w:r>
            <w:r>
              <w:rPr>
                <w:rFonts w:hint="eastAsia" w:hAnsi="宋体"/>
                <w:color w:val="000000" w:themeColor="text1"/>
                <w:sz w:val="22"/>
                <w:szCs w:val="24"/>
                <w:lang w:val="en-US" w:eastAsia="zh-CN"/>
                <w14:textFill>
                  <w14:solidFill>
                    <w14:schemeClr w14:val="tx1"/>
                  </w14:solidFill>
                </w14:textFill>
              </w:rPr>
              <w:t>1</w:t>
            </w:r>
            <w:r>
              <w:rPr>
                <w:rFonts w:hint="eastAsia" w:hAnsi="宋体"/>
                <w:color w:val="000000" w:themeColor="text1"/>
                <w:sz w:val="22"/>
                <w:szCs w:val="24"/>
                <w14:textFill>
                  <w14:solidFill>
                    <w14:schemeClr w14:val="tx1"/>
                  </w14:solidFill>
                </w14:textFill>
              </w:rPr>
              <w:t>课程目标</w:t>
            </w:r>
            <w:r>
              <w:rPr>
                <w:rFonts w:hint="eastAsia" w:hAnsi="宋体"/>
                <w:color w:val="000000" w:themeColor="text1"/>
                <w:sz w:val="22"/>
                <w:szCs w:val="24"/>
                <w:lang w:val="en-US" w:eastAsia="zh-CN"/>
                <w14:textFill>
                  <w14:solidFill>
                    <w14:schemeClr w14:val="tx1"/>
                  </w14:solidFill>
                </w14:textFill>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4" w:hRule="atLeast"/>
        </w:trPr>
        <w:tc>
          <w:tcPr>
            <w:tcW w:w="505" w:type="dxa"/>
            <w:vAlign w:val="center"/>
          </w:tcPr>
          <w:p>
            <w:pPr>
              <w:adjustRightInd w:val="0"/>
              <w:snapToGrid w:val="0"/>
              <w:spacing w:line="300" w:lineRule="exact"/>
              <w:jc w:val="center"/>
              <w:rPr>
                <w:rFonts w:ascii="Times New Roman" w:hAnsi="Times New Roman" w:eastAsia="宋体" w:cs="Times New Roman"/>
                <w:color w:val="000000" w:themeColor="text1"/>
                <w:kern w:val="0"/>
                <w:sz w:val="18"/>
                <w:szCs w:val="21"/>
                <w14:textFill>
                  <w14:solidFill>
                    <w14:schemeClr w14:val="tx1"/>
                  </w14:solidFill>
                </w14:textFill>
              </w:rPr>
            </w:pPr>
            <w:r>
              <w:rPr>
                <w:rFonts w:hint="eastAsia" w:ascii="Times New Roman" w:hAnsi="Times New Roman" w:eastAsia="宋体" w:cs="Times New Roman"/>
                <w:color w:val="000000" w:themeColor="text1"/>
                <w:kern w:val="0"/>
                <w:sz w:val="18"/>
                <w:szCs w:val="21"/>
                <w14:textFill>
                  <w14:solidFill>
                    <w14:schemeClr w14:val="tx1"/>
                  </w14:solidFill>
                </w14:textFill>
              </w:rPr>
              <w:t>3</w:t>
            </w:r>
          </w:p>
        </w:tc>
        <w:tc>
          <w:tcPr>
            <w:tcW w:w="1976" w:type="dxa"/>
            <w:vAlign w:val="center"/>
          </w:tcPr>
          <w:p>
            <w:pPr>
              <w:spacing w:beforeLines="0" w:afterLines="0"/>
              <w:jc w:val="left"/>
              <w:rPr>
                <w:rFonts w:hint="eastAsia" w:ascii="Times New Roman" w:hAnsi="Times New Roman" w:eastAsia="宋体" w:cs="Times New Roman"/>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0"/>
                <w:szCs w:val="21"/>
                <w14:textFill>
                  <w14:solidFill>
                    <w14:schemeClr w14:val="tx1"/>
                  </w14:solidFill>
                </w14:textFill>
              </w:rPr>
              <w:t>创意思维的训练</w:t>
            </w:r>
          </w:p>
          <w:p>
            <w:pPr>
              <w:spacing w:beforeLines="0" w:afterLines="0"/>
              <w:jc w:val="left"/>
              <w:rPr>
                <w:rFonts w:hint="default" w:ascii="Times New Roman" w:hAnsi="Times New Roman" w:eastAsia="宋体" w:cs="Times New Roman"/>
                <w:color w:val="000000" w:themeColor="text1"/>
                <w:kern w:val="0"/>
                <w:sz w:val="20"/>
                <w:szCs w:val="21"/>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14:textFill>
                  <w14:solidFill>
                    <w14:schemeClr w14:val="tx1"/>
                  </w14:solidFill>
                </w14:textFill>
              </w:rPr>
              <w:t xml:space="preserve"> </w:t>
            </w:r>
            <w:r>
              <w:rPr>
                <w:rFonts w:hint="eastAsia" w:ascii="Times New Roman" w:hAnsi="Times New Roman" w:eastAsia="宋体" w:cs="Times New Roman"/>
                <w:color w:val="000000" w:themeColor="text1"/>
                <w:kern w:val="0"/>
                <w:sz w:val="20"/>
                <w:szCs w:val="21"/>
                <w:lang w:eastAsia="zh-CN"/>
                <w14:textFill>
                  <w14:solidFill>
                    <w14:schemeClr w14:val="tx1"/>
                  </w14:solidFill>
                </w14:textFill>
              </w:rPr>
              <w:t>（</w:t>
            </w:r>
            <w:r>
              <w:rPr>
                <w:rFonts w:hint="eastAsia" w:ascii="Times New Roman" w:hAnsi="Times New Roman" w:eastAsia="宋体" w:cs="Times New Roman"/>
                <w:color w:val="000000" w:themeColor="text1"/>
                <w:kern w:val="0"/>
                <w:sz w:val="20"/>
                <w:szCs w:val="21"/>
                <w:lang w:val="en-US" w:eastAsia="zh-CN"/>
                <w14:textFill>
                  <w14:solidFill>
                    <w14:schemeClr w14:val="tx1"/>
                  </w14:solidFill>
                </w14:textFill>
              </w:rPr>
              <w:t>从灵感到设计元素的人转换）</w:t>
            </w:r>
          </w:p>
        </w:tc>
        <w:tc>
          <w:tcPr>
            <w:tcW w:w="1555" w:type="dxa"/>
            <w:vAlign w:val="center"/>
          </w:tcPr>
          <w:p>
            <w:pPr>
              <w:adjustRightInd w:val="0"/>
              <w:snapToGrid w:val="0"/>
              <w:spacing w:line="300" w:lineRule="exact"/>
              <w:jc w:val="center"/>
              <w:rPr>
                <w:rFonts w:ascii="Times New Roman" w:hAnsi="Times New Roman" w:cs="Times New Roman"/>
                <w:color w:val="000000" w:themeColor="text1"/>
                <w:sz w:val="22"/>
                <w:szCs w:val="21"/>
                <w14:textFill>
                  <w14:solidFill>
                    <w14:schemeClr w14:val="tx1"/>
                  </w14:solidFill>
                </w14:textFill>
              </w:rPr>
            </w:pPr>
            <w:r>
              <w:rPr>
                <w:rFonts w:ascii="Times New Roman" w:hAnsi="Times New Roman" w:cs="Times New Roman"/>
                <w:color w:val="000000" w:themeColor="text1"/>
                <w:sz w:val="22"/>
                <w:szCs w:val="21"/>
                <w14:textFill>
                  <w14:solidFill>
                    <w14:schemeClr w14:val="tx1"/>
                  </w14:solidFill>
                </w14:textFill>
              </w:rPr>
              <w:t>教师开发</w:t>
            </w:r>
          </w:p>
        </w:tc>
        <w:tc>
          <w:tcPr>
            <w:tcW w:w="4623" w:type="dxa"/>
            <w:vAlign w:val="center"/>
          </w:tcPr>
          <w:p>
            <w:pPr>
              <w:numPr>
                <w:ilvl w:val="0"/>
                <w:numId w:val="0"/>
              </w:numPr>
              <w:snapToGrid w:val="0"/>
              <w:spacing w:line="300" w:lineRule="exact"/>
              <w:jc w:val="left"/>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教学目标</w:t>
            </w:r>
          </w:p>
          <w:p>
            <w:r>
              <w:rPr>
                <w:rFonts w:hint="eastAsia" w:hAnsi="宋体"/>
                <w:sz w:val="22"/>
                <w:szCs w:val="24"/>
              </w:rPr>
              <w:t>1</w:t>
            </w:r>
            <w:r>
              <w:rPr>
                <w:rFonts w:hint="eastAsia" w:hAnsi="宋体"/>
                <w:sz w:val="22"/>
                <w:szCs w:val="24"/>
                <w:lang w:val="en-US" w:eastAsia="zh-CN"/>
              </w:rPr>
              <w:t>了解并能捕获</w:t>
            </w:r>
            <w:r>
              <w:rPr>
                <w:rFonts w:hint="eastAsia" w:hAnsi="宋体"/>
                <w:sz w:val="22"/>
                <w:szCs w:val="24"/>
              </w:rPr>
              <w:t>服</w:t>
            </w:r>
            <w:r>
              <w:rPr>
                <w:rFonts w:hint="eastAsia" w:hAnsi="宋体"/>
                <w:sz w:val="22"/>
                <w:szCs w:val="24"/>
                <w:lang w:val="en-US" w:eastAsia="zh-CN"/>
              </w:rPr>
              <w:t>创意服</w:t>
            </w:r>
            <w:r>
              <w:rPr>
                <w:rFonts w:hint="eastAsia" w:hAnsi="宋体"/>
                <w:sz w:val="22"/>
                <w:szCs w:val="24"/>
              </w:rPr>
              <w:t>装设计的灵感来源</w:t>
            </w:r>
          </w:p>
          <w:p>
            <w:pPr>
              <w:spacing w:beforeLines="0" w:afterLines="0" w:line="300" w:lineRule="exact"/>
              <w:rPr>
                <w:rFonts w:hint="default" w:hAnsi="宋体"/>
                <w:sz w:val="22"/>
                <w:szCs w:val="24"/>
              </w:rPr>
            </w:pPr>
            <w:r>
              <w:rPr>
                <w:rFonts w:hint="eastAsia" w:hAnsi="宋体"/>
                <w:sz w:val="22"/>
                <w:szCs w:val="24"/>
              </w:rPr>
              <w:t>2.</w:t>
            </w:r>
            <w:r>
              <w:rPr>
                <w:rFonts w:hint="eastAsia" w:hAnsi="宋体"/>
                <w:sz w:val="22"/>
                <w:szCs w:val="24"/>
                <w:lang w:val="en-US" w:eastAsia="zh-CN"/>
              </w:rPr>
              <w:t>掌握</w:t>
            </w:r>
            <w:r>
              <w:rPr>
                <w:rFonts w:hint="eastAsia" w:hAnsi="宋体"/>
                <w:sz w:val="22"/>
                <w:szCs w:val="24"/>
              </w:rPr>
              <w:t>灵感转化方式</w:t>
            </w:r>
          </w:p>
          <w:p>
            <w:r>
              <w:rPr>
                <w:rFonts w:hint="eastAsia" w:hAnsi="宋体"/>
                <w:sz w:val="22"/>
                <w:szCs w:val="24"/>
              </w:rPr>
              <w:t>3.</w:t>
            </w:r>
            <w:r>
              <w:rPr>
                <w:rFonts w:hint="eastAsia" w:hAnsi="宋体"/>
                <w:sz w:val="22"/>
                <w:szCs w:val="24"/>
                <w:lang w:val="en-US" w:eastAsia="zh-CN"/>
              </w:rPr>
              <w:t>掌握</w:t>
            </w:r>
            <w:r>
              <w:rPr>
                <w:rFonts w:hint="eastAsia" w:hAnsi="宋体"/>
                <w:sz w:val="22"/>
                <w:szCs w:val="24"/>
              </w:rPr>
              <w:t>创意思维形式在服装设计上的表达</w:t>
            </w:r>
          </w:p>
          <w:p>
            <w:pPr>
              <w:snapToGrid w:val="0"/>
              <w:spacing w:beforeLines="0" w:afterLines="0"/>
              <w:jc w:val="left"/>
              <w:rPr>
                <w:rFonts w:hint="default" w:hAnsi="宋体"/>
                <w:color w:val="000000" w:themeColor="text1"/>
                <w:sz w:val="22"/>
                <w:szCs w:val="24"/>
                <w14:textFill>
                  <w14:solidFill>
                    <w14:schemeClr w14:val="tx1"/>
                  </w14:solidFill>
                </w14:textFill>
              </w:rPr>
            </w:pPr>
            <w:r>
              <w:rPr>
                <w:rFonts w:hint="eastAsia" w:hAnsi="宋体"/>
                <w:color w:val="000000" w:themeColor="text1"/>
                <w:sz w:val="22"/>
                <w:szCs w:val="24"/>
                <w14:textFill>
                  <w14:solidFill>
                    <w14:schemeClr w14:val="tx1"/>
                  </w14:solidFill>
                </w14:textFill>
              </w:rPr>
              <w:t>重点：</w:t>
            </w:r>
          </w:p>
          <w:p>
            <w:pPr>
              <w:numPr>
                <w:ilvl w:val="0"/>
                <w:numId w:val="5"/>
              </w:numPr>
              <w:snapToGrid w:val="0"/>
              <w:spacing w:beforeLines="0" w:afterLines="0"/>
              <w:jc w:val="left"/>
              <w:rPr>
                <w:rFonts w:hint="default" w:hAnsi="宋体"/>
                <w:color w:val="000000" w:themeColor="text1"/>
                <w:sz w:val="22"/>
                <w:szCs w:val="24"/>
                <w14:textFill>
                  <w14:solidFill>
                    <w14:schemeClr w14:val="tx1"/>
                  </w14:solidFill>
                </w14:textFill>
              </w:rPr>
            </w:pPr>
            <w:r>
              <w:rPr>
                <w:rFonts w:hint="eastAsia" w:hAnsi="宋体"/>
                <w:color w:val="000000" w:themeColor="text1"/>
                <w:sz w:val="22"/>
                <w:szCs w:val="24"/>
                <w14:textFill>
                  <w14:solidFill>
                    <w14:schemeClr w14:val="tx1"/>
                  </w14:solidFill>
                </w14:textFill>
              </w:rPr>
              <w:t>掌握设计灵感来源的途径</w:t>
            </w:r>
          </w:p>
          <w:p>
            <w:pPr>
              <w:numPr>
                <w:ilvl w:val="0"/>
                <w:numId w:val="5"/>
              </w:numPr>
              <w:snapToGrid w:val="0"/>
              <w:spacing w:beforeLines="0" w:afterLines="0"/>
              <w:jc w:val="left"/>
              <w:rPr>
                <w:rFonts w:hint="default" w:hAnsi="宋体"/>
                <w:color w:val="000000" w:themeColor="text1"/>
                <w:sz w:val="22"/>
                <w:szCs w:val="24"/>
                <w14:textFill>
                  <w14:solidFill>
                    <w14:schemeClr w14:val="tx1"/>
                  </w14:solidFill>
                </w14:textFill>
              </w:rPr>
            </w:pPr>
            <w:r>
              <w:rPr>
                <w:rFonts w:hint="eastAsia" w:hAnsi="宋体"/>
                <w:color w:val="000000" w:themeColor="text1"/>
                <w:sz w:val="22"/>
                <w:szCs w:val="24"/>
                <w14:textFill>
                  <w14:solidFill>
                    <w14:schemeClr w14:val="tx1"/>
                  </w14:solidFill>
                </w14:textFill>
              </w:rPr>
              <w:t>从灵感来源中提取素材</w:t>
            </w:r>
          </w:p>
          <w:p>
            <w:pPr>
              <w:spacing w:beforeLines="0" w:afterLines="0"/>
              <w:jc w:val="left"/>
              <w:rPr>
                <w:rFonts w:hint="default" w:hAnsi="宋体"/>
                <w:color w:val="000000" w:themeColor="text1"/>
                <w:sz w:val="22"/>
                <w:szCs w:val="24"/>
                <w14:textFill>
                  <w14:solidFill>
                    <w14:schemeClr w14:val="tx1"/>
                  </w14:solidFill>
                </w14:textFill>
              </w:rPr>
            </w:pPr>
            <w:r>
              <w:rPr>
                <w:rFonts w:hint="eastAsia" w:hAnsi="宋体"/>
                <w:color w:val="000000" w:themeColor="text1"/>
                <w:sz w:val="22"/>
                <w:szCs w:val="24"/>
                <w14:textFill>
                  <w14:solidFill>
                    <w14:schemeClr w14:val="tx1"/>
                  </w14:solidFill>
                </w14:textFill>
              </w:rPr>
              <w:t>难点：</w:t>
            </w:r>
          </w:p>
          <w:p>
            <w:pPr>
              <w:numPr>
                <w:ilvl w:val="0"/>
                <w:numId w:val="6"/>
              </w:numPr>
              <w:spacing w:line="300" w:lineRule="exact"/>
              <w:jc w:val="left"/>
              <w:rPr>
                <w:rFonts w:ascii="Times New Roman" w:hAnsi="Times New Roman" w:eastAsia="宋体" w:cs="Times New Roman"/>
                <w:color w:val="000000" w:themeColor="text1"/>
                <w:kern w:val="0"/>
                <w:szCs w:val="21"/>
                <w14:textFill>
                  <w14:solidFill>
                    <w14:schemeClr w14:val="tx1"/>
                  </w14:solidFill>
                </w14:textFill>
              </w:rPr>
            </w:pPr>
            <w:r>
              <w:rPr>
                <w:rFonts w:hint="eastAsia" w:ascii="Times New Roman" w:hAnsi="Times New Roman" w:eastAsia="宋体" w:cs="Times New Roman"/>
                <w:color w:val="000000" w:themeColor="text1"/>
                <w:kern w:val="0"/>
                <w:sz w:val="20"/>
                <w:szCs w:val="21"/>
                <w:lang w:val="en-US" w:eastAsia="zh-CN"/>
                <w14:textFill>
                  <w14:solidFill>
                    <w14:schemeClr w14:val="tx1"/>
                  </w14:solidFill>
                </w14:textFill>
              </w:rPr>
              <w:t>从灵感到设计元素提取的转换过程</w:t>
            </w:r>
          </w:p>
        </w:tc>
        <w:tc>
          <w:tcPr>
            <w:tcW w:w="829" w:type="dxa"/>
            <w:vAlign w:val="center"/>
          </w:tcPr>
          <w:p>
            <w:pPr>
              <w:spacing w:line="300" w:lineRule="exact"/>
              <w:jc w:val="center"/>
              <w:rPr>
                <w:rFonts w:hint="eastAsia" w:ascii="Times New Roman" w:hAnsi="Times New Roman" w:eastAsia="宋体" w:cs="Times New Roman"/>
                <w:b/>
                <w:color w:val="000000" w:themeColor="text1"/>
                <w:kern w:val="0"/>
                <w:sz w:val="20"/>
                <w:szCs w:val="21"/>
                <w:lang w:val="en-US" w:eastAsia="zh-CN"/>
                <w14:textFill>
                  <w14:solidFill>
                    <w14:schemeClr w14:val="tx1"/>
                  </w14:solidFill>
                </w14:textFill>
              </w:rPr>
            </w:pPr>
            <w:r>
              <w:rPr>
                <w:rFonts w:hint="eastAsia" w:ascii="Times New Roman" w:hAnsi="Times New Roman" w:eastAsia="宋体" w:cs="Times New Roman"/>
                <w:b/>
                <w:color w:val="000000" w:themeColor="text1"/>
                <w:kern w:val="0"/>
                <w:sz w:val="20"/>
                <w:szCs w:val="21"/>
                <w:lang w:val="en-US" w:eastAsia="zh-CN"/>
                <w14:textFill>
                  <w14:solidFill>
                    <w14:schemeClr w14:val="tx1"/>
                  </w14:solidFill>
                </w14:textFill>
              </w:rPr>
              <w:t>4</w:t>
            </w:r>
          </w:p>
        </w:tc>
        <w:tc>
          <w:tcPr>
            <w:tcW w:w="1130" w:type="dxa"/>
            <w:vAlign w:val="center"/>
          </w:tcPr>
          <w:p>
            <w:pPr>
              <w:spacing w:line="300" w:lineRule="exact"/>
              <w:jc w:val="left"/>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设计研究</w:t>
            </w:r>
          </w:p>
        </w:tc>
        <w:tc>
          <w:tcPr>
            <w:tcW w:w="713" w:type="dxa"/>
            <w:vAlign w:val="center"/>
          </w:tcPr>
          <w:p>
            <w:pPr>
              <w:spacing w:line="300" w:lineRule="exact"/>
              <w:jc w:val="left"/>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必做</w:t>
            </w:r>
          </w:p>
        </w:tc>
        <w:tc>
          <w:tcPr>
            <w:tcW w:w="694" w:type="dxa"/>
            <w:vAlign w:val="center"/>
          </w:tcPr>
          <w:p>
            <w:pPr>
              <w:spacing w:line="300" w:lineRule="exact"/>
              <w:jc w:val="center"/>
              <w:rPr>
                <w:rFonts w:hint="eastAsia" w:ascii="Times New Roman" w:hAnsi="Times New Roman" w:eastAsia="宋体" w:cs="Times New Roman"/>
                <w:b/>
                <w:color w:val="000000" w:themeColor="text1"/>
                <w:kern w:val="0"/>
                <w:sz w:val="20"/>
                <w:szCs w:val="21"/>
                <w:lang w:val="en-US" w:eastAsia="zh-CN"/>
                <w14:textFill>
                  <w14:solidFill>
                    <w14:schemeClr w14:val="tx1"/>
                  </w14:solidFill>
                </w14:textFill>
              </w:rPr>
            </w:pPr>
            <w:r>
              <w:rPr>
                <w:rFonts w:hint="eastAsia" w:ascii="Times New Roman" w:hAnsi="Times New Roman" w:eastAsia="宋体" w:cs="Times New Roman"/>
                <w:b/>
                <w:color w:val="000000" w:themeColor="text1"/>
                <w:kern w:val="0"/>
                <w:sz w:val="20"/>
                <w:szCs w:val="21"/>
                <w:lang w:val="en-US" w:eastAsia="zh-CN"/>
                <w14:textFill>
                  <w14:solidFill>
                    <w14:schemeClr w14:val="tx1"/>
                  </w14:solidFill>
                </w14:textFill>
              </w:rPr>
              <w:t>1</w:t>
            </w:r>
          </w:p>
        </w:tc>
        <w:tc>
          <w:tcPr>
            <w:tcW w:w="1167" w:type="dxa"/>
            <w:vAlign w:val="center"/>
          </w:tcPr>
          <w:p>
            <w:pPr>
              <w:adjustRightInd w:val="0"/>
              <w:snapToGrid w:val="0"/>
              <w:spacing w:line="300" w:lineRule="exact"/>
              <w:jc w:val="center"/>
              <w:rPr>
                <w:rFonts w:ascii="Times New Roman" w:hAnsi="Times New Roman" w:eastAsia="宋体" w:cs="Times New Roman"/>
                <w:b w:val="0"/>
                <w:bCs/>
                <w:color w:val="000000" w:themeColor="text1"/>
                <w:kern w:val="0"/>
                <w:sz w:val="20"/>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课堂讲授</w:t>
            </w:r>
            <w:r>
              <w:rPr>
                <w:rFonts w:hint="eastAsia" w:ascii="Times New Roman" w:hAnsi="Times New Roman" w:eastAsia="宋体" w:cs="Times New Roman"/>
                <w:color w:val="000000" w:themeColor="text1"/>
                <w:szCs w:val="21"/>
                <w:lang w:eastAsia="zh-CN"/>
                <w14:textFill>
                  <w14:solidFill>
                    <w14:schemeClr w14:val="tx1"/>
                  </w14:solidFill>
                </w14:textFill>
              </w:rPr>
              <w:t>、</w:t>
            </w:r>
            <w:r>
              <w:rPr>
                <w:rFonts w:ascii="Times New Roman" w:hAnsi="Times New Roman" w:eastAsia="宋体" w:cs="Times New Roman"/>
                <w:color w:val="000000" w:themeColor="text1"/>
                <w:szCs w:val="21"/>
                <w14:textFill>
                  <w14:solidFill>
                    <w14:schemeClr w14:val="tx1"/>
                  </w14:solidFill>
                </w14:textFill>
              </w:rPr>
              <w:t>案例教学</w:t>
            </w:r>
            <w:r>
              <w:rPr>
                <w:rFonts w:hint="eastAsia" w:ascii="Times New Roman" w:hAnsi="Times New Roman" w:eastAsia="宋体" w:cs="Times New Roman"/>
                <w:color w:val="000000" w:themeColor="text1"/>
                <w:szCs w:val="21"/>
                <w:lang w:eastAsia="zh-CN"/>
                <w14:textFill>
                  <w14:solidFill>
                    <w14:schemeClr w14:val="tx1"/>
                  </w14:solidFill>
                </w14:textFill>
              </w:rPr>
              <w:t>、</w:t>
            </w:r>
            <w:r>
              <w:rPr>
                <w:rFonts w:ascii="Times New Roman" w:hAnsi="Times New Roman" w:eastAsia="宋体" w:cs="Times New Roman"/>
                <w:color w:val="000000" w:themeColor="text1"/>
                <w:szCs w:val="21"/>
                <w14:textFill>
                  <w14:solidFill>
                    <w14:schemeClr w14:val="tx1"/>
                  </w14:solidFill>
                </w14:textFill>
              </w:rPr>
              <w:t>小组讨论</w:t>
            </w:r>
          </w:p>
        </w:tc>
        <w:tc>
          <w:tcPr>
            <w:tcW w:w="1253" w:type="dxa"/>
            <w:vAlign w:val="center"/>
          </w:tcPr>
          <w:p>
            <w:pPr>
              <w:spacing w:beforeLines="0" w:afterLines="0"/>
              <w:jc w:val="left"/>
              <w:rPr>
                <w:rFonts w:hint="eastAsia" w:ascii="Times New Roman" w:hAnsi="Times New Roman" w:cs="Times New Roman" w:eastAsiaTheme="minorEastAsia"/>
                <w:b/>
                <w:color w:val="000000" w:themeColor="text1"/>
                <w:kern w:val="0"/>
                <w:sz w:val="20"/>
                <w:szCs w:val="21"/>
                <w:lang w:val="en-US" w:eastAsia="zh-CN"/>
                <w14:textFill>
                  <w14:solidFill>
                    <w14:schemeClr w14:val="tx1"/>
                  </w14:solidFill>
                </w14:textFill>
              </w:rPr>
            </w:pPr>
            <w:r>
              <w:rPr>
                <w:rFonts w:hint="eastAsia" w:hAnsi="宋体"/>
                <w:color w:val="000000" w:themeColor="text1"/>
                <w:sz w:val="22"/>
                <w:szCs w:val="24"/>
                <w14:textFill>
                  <w14:solidFill>
                    <w14:schemeClr w14:val="tx1"/>
                  </w14:solidFill>
                </w14:textFill>
              </w:rPr>
              <w:t>课程目标</w:t>
            </w:r>
            <w:r>
              <w:rPr>
                <w:rFonts w:hint="eastAsia" w:hAnsi="宋体"/>
                <w:color w:val="000000" w:themeColor="text1"/>
                <w:sz w:val="22"/>
                <w:szCs w:val="24"/>
                <w:lang w:val="en-US" w:eastAsia="zh-CN"/>
                <w14:textFill>
                  <w14:solidFill>
                    <w14:schemeClr w14:val="tx1"/>
                  </w14:solidFill>
                </w14:textFill>
              </w:rPr>
              <w:t>2</w:t>
            </w:r>
            <w:r>
              <w:rPr>
                <w:rFonts w:hint="eastAsia" w:hAnsi="宋体"/>
                <w:color w:val="000000" w:themeColor="text1"/>
                <w:sz w:val="22"/>
                <w:szCs w:val="24"/>
                <w14:textFill>
                  <w14:solidFill>
                    <w14:schemeClr w14:val="tx1"/>
                  </w14:solidFill>
                </w14:textFill>
              </w:rPr>
              <w:t>课程目标</w:t>
            </w:r>
            <w:r>
              <w:rPr>
                <w:rFonts w:hint="eastAsia" w:hAnsi="宋体"/>
                <w:color w:val="000000" w:themeColor="text1"/>
                <w:sz w:val="22"/>
                <w:szCs w:val="24"/>
                <w:lang w:val="en-US" w:eastAsia="zh-CN"/>
                <w14:textFill>
                  <w14:solidFill>
                    <w14:schemeClr w14:val="tx1"/>
                  </w14:solidFill>
                </w14:textFill>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5" w:hRule="atLeast"/>
        </w:trPr>
        <w:tc>
          <w:tcPr>
            <w:tcW w:w="505" w:type="dxa"/>
            <w:vAlign w:val="center"/>
          </w:tcPr>
          <w:p>
            <w:pPr>
              <w:adjustRightInd w:val="0"/>
              <w:snapToGrid w:val="0"/>
              <w:spacing w:line="300" w:lineRule="exact"/>
              <w:jc w:val="center"/>
              <w:rPr>
                <w:rFonts w:ascii="Times New Roman" w:hAnsi="Times New Roman" w:eastAsia="宋体" w:cs="Times New Roman"/>
                <w:color w:val="000000" w:themeColor="text1"/>
                <w:kern w:val="0"/>
                <w:sz w:val="18"/>
                <w:szCs w:val="21"/>
                <w14:textFill>
                  <w14:solidFill>
                    <w14:schemeClr w14:val="tx1"/>
                  </w14:solidFill>
                </w14:textFill>
              </w:rPr>
            </w:pPr>
            <w:r>
              <w:rPr>
                <w:rFonts w:hint="eastAsia" w:ascii="Times New Roman" w:hAnsi="Times New Roman" w:eastAsia="宋体" w:cs="Times New Roman"/>
                <w:color w:val="000000" w:themeColor="text1"/>
                <w:kern w:val="0"/>
                <w:sz w:val="18"/>
                <w:szCs w:val="21"/>
                <w14:textFill>
                  <w14:solidFill>
                    <w14:schemeClr w14:val="tx1"/>
                  </w14:solidFill>
                </w14:textFill>
              </w:rPr>
              <w:t>4</w:t>
            </w:r>
          </w:p>
        </w:tc>
        <w:tc>
          <w:tcPr>
            <w:tcW w:w="1976" w:type="dxa"/>
            <w:vAlign w:val="center"/>
          </w:tcPr>
          <w:p>
            <w:pPr>
              <w:bidi w:val="0"/>
              <w:rPr>
                <w:rFonts w:hint="eastAsia" w:asciiTheme="minorHAnsi" w:hAnsiTheme="minorHAnsi" w:eastAsiaTheme="minorEastAsia" w:cstheme="minorBidi"/>
                <w:kern w:val="2"/>
                <w:sz w:val="21"/>
                <w:szCs w:val="22"/>
                <w:lang w:val="en-US" w:eastAsia="zh-CN" w:bidi="ar-SA"/>
              </w:rPr>
            </w:pPr>
          </w:p>
          <w:p>
            <w:pPr>
              <w:bidi w:val="0"/>
              <w:rPr>
                <w:rFonts w:hint="eastAsia"/>
                <w:lang w:val="en-US" w:eastAsia="zh-CN"/>
              </w:rPr>
            </w:pPr>
          </w:p>
          <w:p>
            <w:pPr>
              <w:bidi w:val="0"/>
              <w:rPr>
                <w:rFonts w:hint="eastAsia"/>
                <w:lang w:val="en-US" w:eastAsia="zh-CN"/>
              </w:rPr>
            </w:pPr>
            <w:r>
              <w:rPr>
                <w:rFonts w:hint="eastAsia"/>
                <w:lang w:val="en-US" w:eastAsia="zh-CN"/>
              </w:rPr>
              <w:t>创意服装设计作品赏析</w:t>
            </w:r>
          </w:p>
          <w:p>
            <w:pPr>
              <w:bidi w:val="0"/>
              <w:ind w:firstLine="255" w:firstLineChars="0"/>
              <w:jc w:val="left"/>
              <w:rPr>
                <w:rFonts w:hint="eastAsia"/>
                <w:lang w:val="en-US" w:eastAsia="zh-CN"/>
              </w:rPr>
            </w:pPr>
          </w:p>
          <w:p>
            <w:pPr>
              <w:bidi w:val="0"/>
              <w:ind w:firstLine="255" w:firstLineChars="0"/>
              <w:jc w:val="left"/>
              <w:rPr>
                <w:rFonts w:ascii="Times New Roman" w:hAnsi="Times New Roman" w:eastAsia="宋体" w:cs="Times New Roman"/>
                <w:color w:val="000000" w:themeColor="text1"/>
                <w:kern w:val="0"/>
                <w:sz w:val="20"/>
                <w:szCs w:val="21"/>
                <w14:textFill>
                  <w14:solidFill>
                    <w14:schemeClr w14:val="tx1"/>
                  </w14:solidFill>
                </w14:textFill>
              </w:rPr>
            </w:pPr>
          </w:p>
        </w:tc>
        <w:tc>
          <w:tcPr>
            <w:tcW w:w="1555" w:type="dxa"/>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ascii="Times New Roman" w:hAnsi="Times New Roman" w:cs="Times New Roman"/>
                <w:color w:val="000000" w:themeColor="text1"/>
                <w:sz w:val="22"/>
                <w:szCs w:val="21"/>
                <w14:textFill>
                  <w14:solidFill>
                    <w14:schemeClr w14:val="tx1"/>
                  </w14:solidFill>
                </w14:textFill>
              </w:rPr>
              <w:t>教师开发</w:t>
            </w:r>
          </w:p>
        </w:tc>
        <w:tc>
          <w:tcPr>
            <w:tcW w:w="4623" w:type="dxa"/>
            <w:vAlign w:val="center"/>
          </w:tcPr>
          <w:p>
            <w:pPr>
              <w:numPr>
                <w:ilvl w:val="0"/>
                <w:numId w:val="0"/>
              </w:numPr>
              <w:snapToGrid w:val="0"/>
              <w:spacing w:line="300" w:lineRule="exact"/>
              <w:jc w:val="left"/>
              <w:rPr>
                <w:rFonts w:hint="eastAsia" w:hAnsi="宋体"/>
                <w:sz w:val="22"/>
                <w:szCs w:val="24"/>
              </w:rPr>
            </w:pPr>
            <w:r>
              <w:rPr>
                <w:rFonts w:ascii="Times New Roman" w:hAnsi="Times New Roman" w:eastAsia="宋体" w:cs="Times New Roman"/>
                <w:b/>
                <w:color w:val="000000" w:themeColor="text1"/>
                <w:kern w:val="0"/>
                <w:sz w:val="20"/>
                <w:szCs w:val="21"/>
                <w14:textFill>
                  <w14:solidFill>
                    <w14:schemeClr w14:val="tx1"/>
                  </w14:solidFill>
                </w14:textFill>
              </w:rPr>
              <w:t>教学目标</w:t>
            </w:r>
          </w:p>
          <w:p>
            <w:pPr>
              <w:numPr>
                <w:ilvl w:val="0"/>
                <w:numId w:val="7"/>
              </w:numPr>
              <w:rPr>
                <w:rFonts w:hint="eastAsia"/>
                <w:sz w:val="22"/>
                <w:szCs w:val="24"/>
              </w:rPr>
            </w:pPr>
            <w:r>
              <w:rPr>
                <w:rFonts w:hint="eastAsia" w:hAnsi="宋体"/>
                <w:sz w:val="22"/>
                <w:szCs w:val="24"/>
                <w:lang w:val="en-US" w:eastAsia="zh-CN"/>
              </w:rPr>
              <w:t>通过对世界服装设计大师、优秀学生作品、各大比赛创意服装作品的赏析，体会创意服装设计的全新设计思维和设计手段。</w:t>
            </w:r>
            <w:r>
              <w:rPr>
                <w:rFonts w:hint="eastAsia"/>
                <w:sz w:val="22"/>
                <w:szCs w:val="24"/>
              </w:rPr>
              <w:t xml:space="preserve"> </w:t>
            </w:r>
          </w:p>
          <w:p>
            <w:pPr>
              <w:snapToGrid w:val="0"/>
              <w:spacing w:beforeLines="0" w:afterLines="0"/>
              <w:jc w:val="left"/>
              <w:rPr>
                <w:rFonts w:hint="default" w:hAnsi="宋体"/>
                <w:color w:val="000000" w:themeColor="text1"/>
                <w:sz w:val="22"/>
                <w:szCs w:val="24"/>
                <w14:textFill>
                  <w14:solidFill>
                    <w14:schemeClr w14:val="tx1"/>
                  </w14:solidFill>
                </w14:textFill>
              </w:rPr>
            </w:pPr>
            <w:r>
              <w:rPr>
                <w:rFonts w:hint="eastAsia" w:hAnsi="宋体"/>
                <w:color w:val="000000" w:themeColor="text1"/>
                <w:sz w:val="22"/>
                <w:szCs w:val="24"/>
                <w14:textFill>
                  <w14:solidFill>
                    <w14:schemeClr w14:val="tx1"/>
                  </w14:solidFill>
                </w14:textFill>
              </w:rPr>
              <w:t>重点：</w:t>
            </w:r>
          </w:p>
          <w:p>
            <w:pPr>
              <w:numPr>
                <w:ilvl w:val="0"/>
                <w:numId w:val="8"/>
              </w:numPr>
              <w:snapToGrid w:val="0"/>
              <w:spacing w:beforeLines="0" w:afterLines="0"/>
              <w:ind w:leftChars="0"/>
              <w:jc w:val="left"/>
              <w:rPr>
                <w:rFonts w:hint="default" w:hAnsi="宋体"/>
                <w:color w:val="000000" w:themeColor="text1"/>
                <w:sz w:val="22"/>
                <w:szCs w:val="24"/>
                <w14:textFill>
                  <w14:solidFill>
                    <w14:schemeClr w14:val="tx1"/>
                  </w14:solidFill>
                </w14:textFill>
              </w:rPr>
            </w:pPr>
            <w:r>
              <w:rPr>
                <w:rFonts w:hint="eastAsia" w:hAnsi="宋体"/>
                <w:color w:val="000000" w:themeColor="text1"/>
                <w:sz w:val="22"/>
                <w:szCs w:val="24"/>
                <w:lang w:val="en-US" w:eastAsia="zh-CN"/>
                <w14:textFill>
                  <w14:solidFill>
                    <w14:schemeClr w14:val="tx1"/>
                  </w14:solidFill>
                </w14:textFill>
              </w:rPr>
              <w:t>赏析优秀的创意服装设计案例。</w:t>
            </w:r>
          </w:p>
          <w:p>
            <w:pPr>
              <w:numPr>
                <w:ilvl w:val="0"/>
                <w:numId w:val="0"/>
              </w:numPr>
              <w:spacing w:beforeLines="0" w:afterLines="0"/>
              <w:ind w:leftChars="0"/>
              <w:jc w:val="left"/>
              <w:rPr>
                <w:rFonts w:hint="default" w:hAnsi="宋体"/>
                <w:color w:val="000000" w:themeColor="text1"/>
                <w:sz w:val="22"/>
                <w:szCs w:val="24"/>
                <w14:textFill>
                  <w14:solidFill>
                    <w14:schemeClr w14:val="tx1"/>
                  </w14:solidFill>
                </w14:textFill>
              </w:rPr>
            </w:pPr>
            <w:r>
              <w:rPr>
                <w:rFonts w:hint="eastAsia" w:hAnsi="宋体"/>
                <w:color w:val="000000" w:themeColor="text1"/>
                <w:sz w:val="22"/>
                <w:szCs w:val="24"/>
                <w14:textFill>
                  <w14:solidFill>
                    <w14:schemeClr w14:val="tx1"/>
                  </w14:solidFill>
                </w14:textFill>
              </w:rPr>
              <w:t>难点：</w:t>
            </w:r>
          </w:p>
          <w:p>
            <w:pPr>
              <w:numPr>
                <w:ilvl w:val="0"/>
                <w:numId w:val="9"/>
              </w:numPr>
              <w:rPr>
                <w:rFonts w:hint="eastAsia"/>
                <w:sz w:val="22"/>
                <w:szCs w:val="24"/>
              </w:rPr>
            </w:pPr>
            <w:r>
              <w:rPr>
                <w:rFonts w:hint="eastAsia" w:ascii="Times New Roman" w:hAnsi="Times New Roman" w:eastAsia="宋体" w:cs="Times New Roman"/>
                <w:color w:val="000000" w:themeColor="text1"/>
                <w:kern w:val="0"/>
                <w:sz w:val="20"/>
                <w:szCs w:val="21"/>
                <w:lang w:val="en-US" w:eastAsia="zh-CN"/>
                <w14:textFill>
                  <w14:solidFill>
                    <w14:schemeClr w14:val="tx1"/>
                  </w14:solidFill>
                </w14:textFill>
              </w:rPr>
              <w:t>从案例中体会更多设计思维与方法手段，并能运用到创意服装设计中。</w:t>
            </w:r>
          </w:p>
        </w:tc>
        <w:tc>
          <w:tcPr>
            <w:tcW w:w="829" w:type="dxa"/>
            <w:vAlign w:val="center"/>
          </w:tcPr>
          <w:p>
            <w:pPr>
              <w:spacing w:line="300" w:lineRule="exact"/>
              <w:jc w:val="center"/>
              <w:rPr>
                <w:rFonts w:hint="eastAsia" w:ascii="Times New Roman" w:hAnsi="Times New Roman" w:eastAsia="宋体" w:cs="Times New Roman"/>
                <w:b/>
                <w:color w:val="000000" w:themeColor="text1"/>
                <w:kern w:val="0"/>
                <w:sz w:val="20"/>
                <w:szCs w:val="21"/>
                <w:lang w:val="en-US" w:eastAsia="zh-CN"/>
                <w14:textFill>
                  <w14:solidFill>
                    <w14:schemeClr w14:val="tx1"/>
                  </w14:solidFill>
                </w14:textFill>
              </w:rPr>
            </w:pPr>
            <w:r>
              <w:rPr>
                <w:rFonts w:hint="eastAsia" w:ascii="Times New Roman" w:hAnsi="Times New Roman" w:eastAsia="宋体" w:cs="Times New Roman"/>
                <w:b/>
                <w:color w:val="000000" w:themeColor="text1"/>
                <w:kern w:val="0"/>
                <w:sz w:val="20"/>
                <w:szCs w:val="21"/>
                <w:lang w:val="en-US" w:eastAsia="zh-CN"/>
                <w14:textFill>
                  <w14:solidFill>
                    <w14:schemeClr w14:val="tx1"/>
                  </w14:solidFill>
                </w14:textFill>
              </w:rPr>
              <w:t>8</w:t>
            </w:r>
          </w:p>
        </w:tc>
        <w:tc>
          <w:tcPr>
            <w:tcW w:w="1130"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设计研究</w:t>
            </w:r>
          </w:p>
        </w:tc>
        <w:tc>
          <w:tcPr>
            <w:tcW w:w="713"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必做</w:t>
            </w:r>
          </w:p>
        </w:tc>
        <w:tc>
          <w:tcPr>
            <w:tcW w:w="694" w:type="dxa"/>
            <w:vAlign w:val="center"/>
          </w:tcPr>
          <w:p>
            <w:pPr>
              <w:spacing w:line="300" w:lineRule="exact"/>
              <w:jc w:val="center"/>
              <w:rPr>
                <w:rFonts w:hint="eastAsia" w:ascii="Times New Roman" w:hAnsi="Times New Roman" w:eastAsia="宋体" w:cs="Times New Roman"/>
                <w:b/>
                <w:color w:val="000000" w:themeColor="text1"/>
                <w:kern w:val="0"/>
                <w:sz w:val="20"/>
                <w:szCs w:val="21"/>
                <w:lang w:val="en-US" w:eastAsia="zh-CN"/>
                <w14:textFill>
                  <w14:solidFill>
                    <w14:schemeClr w14:val="tx1"/>
                  </w14:solidFill>
                </w14:textFill>
              </w:rPr>
            </w:pPr>
            <w:r>
              <w:rPr>
                <w:rFonts w:hint="eastAsia" w:ascii="Times New Roman" w:hAnsi="Times New Roman" w:eastAsia="宋体" w:cs="Times New Roman"/>
                <w:b/>
                <w:color w:val="000000" w:themeColor="text1"/>
                <w:kern w:val="0"/>
                <w:sz w:val="20"/>
                <w:szCs w:val="21"/>
                <w:lang w:val="en-US" w:eastAsia="zh-CN"/>
                <w14:textFill>
                  <w14:solidFill>
                    <w14:schemeClr w14:val="tx1"/>
                  </w14:solidFill>
                </w14:textFill>
              </w:rPr>
              <w:t>1</w:t>
            </w:r>
          </w:p>
        </w:tc>
        <w:tc>
          <w:tcPr>
            <w:tcW w:w="1167" w:type="dxa"/>
            <w:vAlign w:val="center"/>
          </w:tcPr>
          <w:p>
            <w:pPr>
              <w:adjustRightInd w:val="0"/>
              <w:snapToGrid w:val="0"/>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课堂讲授</w:t>
            </w:r>
            <w:r>
              <w:rPr>
                <w:rFonts w:hint="eastAsia" w:ascii="Times New Roman" w:hAnsi="Times New Roman" w:eastAsia="宋体" w:cs="Times New Roman"/>
                <w:color w:val="000000" w:themeColor="text1"/>
                <w:szCs w:val="21"/>
                <w:lang w:eastAsia="zh-CN"/>
                <w14:textFill>
                  <w14:solidFill>
                    <w14:schemeClr w14:val="tx1"/>
                  </w14:solidFill>
                </w14:textFill>
              </w:rPr>
              <w:t>、</w:t>
            </w:r>
            <w:r>
              <w:rPr>
                <w:rFonts w:ascii="Times New Roman" w:hAnsi="Times New Roman" w:eastAsia="宋体" w:cs="Times New Roman"/>
                <w:color w:val="000000" w:themeColor="text1"/>
                <w:szCs w:val="21"/>
                <w14:textFill>
                  <w14:solidFill>
                    <w14:schemeClr w14:val="tx1"/>
                  </w14:solidFill>
                </w14:textFill>
              </w:rPr>
              <w:t>案例教学</w:t>
            </w:r>
            <w:r>
              <w:rPr>
                <w:rFonts w:hint="eastAsia" w:ascii="Times New Roman" w:hAnsi="Times New Roman" w:eastAsia="宋体" w:cs="Times New Roman"/>
                <w:color w:val="000000" w:themeColor="text1"/>
                <w:szCs w:val="21"/>
                <w:lang w:eastAsia="zh-CN"/>
                <w14:textFill>
                  <w14:solidFill>
                    <w14:schemeClr w14:val="tx1"/>
                  </w14:solidFill>
                </w14:textFill>
              </w:rPr>
              <w:t>、</w:t>
            </w:r>
          </w:p>
        </w:tc>
        <w:tc>
          <w:tcPr>
            <w:tcW w:w="1253" w:type="dxa"/>
            <w:vAlign w:val="center"/>
          </w:tcPr>
          <w:p>
            <w:pPr>
              <w:bidi w:val="0"/>
              <w:rPr>
                <w:rFonts w:hint="eastAsia" w:asciiTheme="minorHAnsi" w:hAnsiTheme="minorHAnsi" w:eastAsiaTheme="minorEastAsia" w:cstheme="minorBidi"/>
                <w:kern w:val="2"/>
                <w:sz w:val="21"/>
                <w:szCs w:val="22"/>
                <w:lang w:val="en-US" w:eastAsia="zh-CN" w:bidi="ar-SA"/>
              </w:rPr>
            </w:pPr>
          </w:p>
          <w:p>
            <w:pPr>
              <w:bidi w:val="0"/>
              <w:rPr>
                <w:rFonts w:hint="eastAsia"/>
                <w:lang w:val="en-US" w:eastAsia="zh-CN"/>
              </w:rPr>
            </w:pPr>
          </w:p>
          <w:p>
            <w:pPr>
              <w:bidi w:val="0"/>
              <w:jc w:val="left"/>
              <w:rPr>
                <w:rFonts w:hint="eastAsia" w:hAnsi="宋体"/>
                <w:color w:val="000000" w:themeColor="text1"/>
                <w:sz w:val="22"/>
                <w:szCs w:val="24"/>
                <w:lang w:val="en-US" w:eastAsia="zh-CN"/>
                <w14:textFill>
                  <w14:solidFill>
                    <w14:schemeClr w14:val="tx1"/>
                  </w14:solidFill>
                </w14:textFill>
              </w:rPr>
            </w:pPr>
            <w:r>
              <w:rPr>
                <w:rFonts w:hint="eastAsia" w:hAnsi="宋体"/>
                <w:color w:val="000000" w:themeColor="text1"/>
                <w:sz w:val="22"/>
                <w:szCs w:val="24"/>
                <w14:textFill>
                  <w14:solidFill>
                    <w14:schemeClr w14:val="tx1"/>
                  </w14:solidFill>
                </w14:textFill>
              </w:rPr>
              <w:t>课程目标</w:t>
            </w:r>
            <w:r>
              <w:rPr>
                <w:rFonts w:hint="eastAsia" w:hAnsi="宋体"/>
                <w:color w:val="000000" w:themeColor="text1"/>
                <w:sz w:val="22"/>
                <w:szCs w:val="24"/>
                <w:lang w:val="en-US" w:eastAsia="zh-CN"/>
                <w14:textFill>
                  <w14:solidFill>
                    <w14:schemeClr w14:val="tx1"/>
                  </w14:solidFill>
                </w14:textFill>
              </w:rPr>
              <w:t>1</w:t>
            </w:r>
          </w:p>
          <w:p>
            <w:pPr>
              <w:bidi w:val="0"/>
              <w:jc w:val="left"/>
              <w:rPr>
                <w:rFonts w:hint="eastAsia"/>
                <w:lang w:val="en-US" w:eastAsia="zh-CN"/>
              </w:rPr>
            </w:pPr>
            <w:r>
              <w:rPr>
                <w:rFonts w:hint="eastAsia" w:hAnsi="宋体"/>
                <w:color w:val="000000" w:themeColor="text1"/>
                <w:sz w:val="22"/>
                <w:szCs w:val="24"/>
                <w14:textFill>
                  <w14:solidFill>
                    <w14:schemeClr w14:val="tx1"/>
                  </w14:solidFill>
                </w14:textFill>
              </w:rPr>
              <w:t>课程目标</w:t>
            </w:r>
            <w:r>
              <w:rPr>
                <w:rFonts w:hint="eastAsia" w:hAnsi="宋体"/>
                <w:color w:val="000000" w:themeColor="text1"/>
                <w:sz w:val="22"/>
                <w:szCs w:val="24"/>
                <w:lang w:val="en-US" w:eastAsia="zh-CN"/>
                <w14:textFill>
                  <w14:solidFill>
                    <w14:schemeClr w14:val="tx1"/>
                  </w14:solidFill>
                </w14:textFill>
              </w:rPr>
              <w:t>3</w:t>
            </w:r>
          </w:p>
          <w:p>
            <w:pPr>
              <w:bidi w:val="0"/>
              <w:ind w:firstLine="255" w:firstLineChars="0"/>
              <w:jc w:val="left"/>
              <w:rPr>
                <w:rFonts w:ascii="Times New Roman" w:hAnsi="Times New Roman" w:eastAsia="宋体" w:cs="Times New Roman"/>
                <w:b/>
                <w:color w:val="000000" w:themeColor="text1"/>
                <w:kern w:val="0"/>
                <w:sz w:val="20"/>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43" w:hRule="atLeast"/>
        </w:trPr>
        <w:tc>
          <w:tcPr>
            <w:tcW w:w="505" w:type="dxa"/>
            <w:vAlign w:val="center"/>
          </w:tcPr>
          <w:p>
            <w:pPr>
              <w:snapToGrid w:val="0"/>
              <w:spacing w:beforeLines="0" w:afterLines="0"/>
              <w:jc w:val="center"/>
              <w:rPr>
                <w:rFonts w:hint="eastAsia" w:ascii="Times New Roman" w:hAnsi="Times New Roman" w:eastAsia="宋体" w:cs="Times New Roman"/>
                <w:color w:val="000000" w:themeColor="text1"/>
                <w:kern w:val="0"/>
                <w:sz w:val="18"/>
                <w:szCs w:val="21"/>
                <w:lang w:val="en-US" w:eastAsia="zh-CN"/>
                <w14:textFill>
                  <w14:solidFill>
                    <w14:schemeClr w14:val="tx1"/>
                  </w14:solidFill>
                </w14:textFill>
              </w:rPr>
            </w:pPr>
            <w:r>
              <w:rPr>
                <w:rFonts w:hint="eastAsia" w:ascii="Times New Roman" w:hAnsi="Times New Roman" w:eastAsia="宋体" w:cs="Times New Roman"/>
                <w:color w:val="000000" w:themeColor="text1"/>
                <w:kern w:val="0"/>
                <w:sz w:val="18"/>
                <w:szCs w:val="21"/>
                <w:lang w:val="en-US" w:eastAsia="zh-CN"/>
                <w14:textFill>
                  <w14:solidFill>
                    <w14:schemeClr w14:val="tx1"/>
                  </w14:solidFill>
                </w14:textFill>
              </w:rPr>
              <w:t>5</w:t>
            </w:r>
          </w:p>
        </w:tc>
        <w:tc>
          <w:tcPr>
            <w:tcW w:w="1976" w:type="dxa"/>
            <w:vAlign w:val="center"/>
          </w:tcPr>
          <w:p>
            <w:pPr>
              <w:snapToGrid w:val="0"/>
              <w:spacing w:beforeLines="0" w:afterLines="0"/>
              <w:jc w:val="center"/>
              <w:rPr>
                <w:rFonts w:hint="eastAsia" w:hAnsi="宋体"/>
                <w:sz w:val="22"/>
                <w:szCs w:val="24"/>
              </w:rPr>
            </w:pPr>
            <w:r>
              <w:rPr>
                <w:rFonts w:hint="eastAsia"/>
                <w:lang w:val="en-US" w:eastAsia="zh-CN"/>
              </w:rPr>
              <w:t>创意服装系列设计</w:t>
            </w:r>
          </w:p>
        </w:tc>
        <w:tc>
          <w:tcPr>
            <w:tcW w:w="1555" w:type="dxa"/>
            <w:vAlign w:val="center"/>
          </w:tcPr>
          <w:p>
            <w:pPr>
              <w:adjustRightInd w:val="0"/>
              <w:snapToGrid w:val="0"/>
              <w:spacing w:line="300" w:lineRule="exact"/>
              <w:jc w:val="center"/>
              <w:rPr>
                <w:rFonts w:ascii="Times New Roman" w:hAnsi="Times New Roman" w:cs="Times New Roman"/>
                <w:color w:val="000000" w:themeColor="text1"/>
                <w:sz w:val="22"/>
                <w:szCs w:val="21"/>
                <w14:textFill>
                  <w14:solidFill>
                    <w14:schemeClr w14:val="tx1"/>
                  </w14:solidFill>
                </w14:textFill>
              </w:rPr>
            </w:pPr>
            <w:r>
              <w:rPr>
                <w:rFonts w:ascii="Times New Roman" w:hAnsi="Times New Roman" w:cs="Times New Roman"/>
                <w:color w:val="000000" w:themeColor="text1"/>
                <w:sz w:val="22"/>
                <w:szCs w:val="21"/>
                <w14:textFill>
                  <w14:solidFill>
                    <w14:schemeClr w14:val="tx1"/>
                  </w14:solidFill>
                </w14:textFill>
              </w:rPr>
              <w:t>教师开发</w:t>
            </w:r>
          </w:p>
        </w:tc>
        <w:tc>
          <w:tcPr>
            <w:tcW w:w="4623" w:type="dxa"/>
            <w:vAlign w:val="center"/>
          </w:tcPr>
          <w:p>
            <w:pPr>
              <w:numPr>
                <w:ilvl w:val="0"/>
                <w:numId w:val="0"/>
              </w:numPr>
              <w:snapToGrid w:val="0"/>
              <w:spacing w:line="300" w:lineRule="exact"/>
              <w:jc w:val="left"/>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教学目标</w:t>
            </w:r>
          </w:p>
          <w:p>
            <w:pPr>
              <w:numPr>
                <w:ilvl w:val="0"/>
                <w:numId w:val="10"/>
              </w:numPr>
              <w:snapToGrid w:val="0"/>
              <w:spacing w:beforeLines="0" w:afterLines="0" w:line="400" w:lineRule="exact"/>
              <w:ind w:left="0" w:leftChars="0" w:firstLine="0" w:firstLineChars="0"/>
              <w:rPr>
                <w:rFonts w:hint="eastAsia" w:ascii="Times New Roman" w:hAnsi="Times New Roman" w:eastAsia="宋体" w:cs="Times New Roman"/>
                <w:b/>
                <w:color w:val="000000" w:themeColor="text1"/>
                <w:kern w:val="0"/>
                <w:sz w:val="20"/>
                <w:szCs w:val="21"/>
                <w14:textFill>
                  <w14:solidFill>
                    <w14:schemeClr w14:val="tx1"/>
                  </w14:solidFill>
                </w14:textFill>
              </w:rPr>
            </w:pPr>
            <w:r>
              <w:rPr>
                <w:rFonts w:hint="eastAsia" w:hAnsi="宋体"/>
                <w:sz w:val="22"/>
                <w:szCs w:val="24"/>
                <w:lang w:val="en-US" w:eastAsia="zh-CN"/>
              </w:rPr>
              <w:t>掌握</w:t>
            </w:r>
            <w:r>
              <w:rPr>
                <w:rFonts w:hint="eastAsia" w:hAnsi="宋体"/>
                <w:sz w:val="22"/>
                <w:szCs w:val="24"/>
              </w:rPr>
              <w:t>服装创意构思</w:t>
            </w:r>
            <w:r>
              <w:rPr>
                <w:rFonts w:hint="eastAsia" w:hAnsi="宋体"/>
                <w:sz w:val="22"/>
                <w:szCs w:val="24"/>
                <w:lang w:val="en-US" w:eastAsia="zh-CN"/>
              </w:rPr>
              <w:t>在服装设计中的</w:t>
            </w:r>
            <w:r>
              <w:rPr>
                <w:rFonts w:hint="eastAsia" w:hAnsi="宋体"/>
                <w:sz w:val="22"/>
                <w:szCs w:val="24"/>
              </w:rPr>
              <w:t>转化与表达</w:t>
            </w:r>
          </w:p>
          <w:p>
            <w:pPr>
              <w:numPr>
                <w:ilvl w:val="0"/>
                <w:numId w:val="10"/>
              </w:numPr>
              <w:ind w:left="0" w:leftChars="0" w:firstLine="0" w:firstLineChars="0"/>
            </w:pPr>
            <w:r>
              <w:rPr>
                <w:rFonts w:hint="eastAsia" w:hAnsi="宋体"/>
                <w:sz w:val="22"/>
                <w:szCs w:val="24"/>
                <w:lang w:val="en-US" w:eastAsia="zh-CN"/>
              </w:rPr>
              <w:t>完成</w:t>
            </w:r>
            <w:r>
              <w:rPr>
                <w:rFonts w:hint="eastAsia" w:hAnsi="宋体"/>
                <w:sz w:val="22"/>
                <w:szCs w:val="24"/>
              </w:rPr>
              <w:t>从灵感来源到元素的提取的过程练习</w:t>
            </w:r>
          </w:p>
          <w:p>
            <w:pPr>
              <w:snapToGrid w:val="0"/>
              <w:spacing w:beforeLines="0" w:afterLines="0"/>
              <w:jc w:val="left"/>
              <w:rPr>
                <w:rFonts w:hint="eastAsia" w:hAnsi="宋体"/>
                <w:color w:val="000000" w:themeColor="text1"/>
                <w:sz w:val="22"/>
                <w:szCs w:val="24"/>
                <w14:textFill>
                  <w14:solidFill>
                    <w14:schemeClr w14:val="tx1"/>
                  </w14:solidFill>
                </w14:textFill>
              </w:rPr>
            </w:pPr>
            <w:r>
              <w:rPr>
                <w:rFonts w:hint="eastAsia" w:hAnsi="宋体"/>
                <w:color w:val="000000" w:themeColor="text1"/>
                <w:sz w:val="22"/>
                <w:szCs w:val="24"/>
                <w14:textFill>
                  <w14:solidFill>
                    <w14:schemeClr w14:val="tx1"/>
                  </w14:solidFill>
                </w14:textFill>
              </w:rPr>
              <w:t>重点：</w:t>
            </w:r>
          </w:p>
          <w:p>
            <w:pPr>
              <w:numPr>
                <w:ilvl w:val="0"/>
                <w:numId w:val="11"/>
              </w:numPr>
              <w:snapToGrid w:val="0"/>
              <w:spacing w:beforeLines="0" w:afterLines="0"/>
              <w:jc w:val="left"/>
              <w:rPr>
                <w:rFonts w:hint="default" w:ascii="明黑等宽" w:eastAsia="明黑等宽"/>
                <w:b/>
                <w:sz w:val="21"/>
                <w:szCs w:val="24"/>
              </w:rPr>
            </w:pPr>
            <w:r>
              <w:rPr>
                <w:rFonts w:hint="eastAsia"/>
                <w:sz w:val="22"/>
                <w:szCs w:val="24"/>
                <w:lang w:val="en-US" w:eastAsia="zh-CN"/>
              </w:rPr>
              <w:t>创意</w:t>
            </w:r>
            <w:r>
              <w:rPr>
                <w:rFonts w:hint="eastAsia"/>
                <w:sz w:val="22"/>
                <w:szCs w:val="24"/>
              </w:rPr>
              <w:t>元素在</w:t>
            </w:r>
            <w:r>
              <w:rPr>
                <w:rFonts w:hint="eastAsia" w:hAnsi="宋体"/>
                <w:sz w:val="22"/>
                <w:szCs w:val="24"/>
              </w:rPr>
              <w:t>服装上的运用</w:t>
            </w:r>
          </w:p>
          <w:p>
            <w:pPr>
              <w:numPr>
                <w:ilvl w:val="0"/>
                <w:numId w:val="0"/>
              </w:numPr>
              <w:snapToGrid w:val="0"/>
              <w:spacing w:beforeLines="0" w:afterLines="0"/>
              <w:jc w:val="left"/>
              <w:rPr>
                <w:rFonts w:hint="default" w:ascii="明黑等宽" w:eastAsia="明黑等宽"/>
                <w:b/>
                <w:sz w:val="21"/>
                <w:szCs w:val="24"/>
              </w:rPr>
            </w:pPr>
            <w:r>
              <w:rPr>
                <w:rFonts w:hint="eastAsia" w:hAnsi="宋体"/>
                <w:sz w:val="22"/>
                <w:szCs w:val="24"/>
                <w:lang w:val="en-US" w:eastAsia="zh-CN"/>
              </w:rPr>
              <w:t>2. 掌握</w:t>
            </w:r>
            <w:r>
              <w:rPr>
                <w:rFonts w:hint="eastAsia"/>
                <w:sz w:val="22"/>
                <w:szCs w:val="24"/>
              </w:rPr>
              <w:t>系列服装效果图</w:t>
            </w:r>
            <w:r>
              <w:rPr>
                <w:rFonts w:hint="eastAsia" w:hAnsi="宋体"/>
                <w:sz w:val="22"/>
                <w:szCs w:val="24"/>
                <w:lang w:val="en-US" w:eastAsia="zh-CN"/>
              </w:rPr>
              <w:t>、款式图、灵感版的绘制。</w:t>
            </w:r>
          </w:p>
          <w:p>
            <w:pPr>
              <w:numPr>
                <w:ilvl w:val="0"/>
                <w:numId w:val="0"/>
              </w:numPr>
              <w:ind w:leftChars="0"/>
              <w:rPr>
                <w:rFonts w:hint="eastAsia" w:hAnsi="宋体"/>
                <w:sz w:val="22"/>
                <w:szCs w:val="24"/>
                <w:lang w:eastAsia="zh-CN"/>
              </w:rPr>
            </w:pPr>
            <w:r>
              <w:rPr>
                <w:rFonts w:hint="eastAsia" w:hAnsi="宋体"/>
                <w:sz w:val="22"/>
                <w:szCs w:val="24"/>
              </w:rPr>
              <w:t>难点</w:t>
            </w:r>
            <w:r>
              <w:rPr>
                <w:rFonts w:hint="eastAsia" w:hAnsi="宋体"/>
                <w:sz w:val="22"/>
                <w:szCs w:val="24"/>
                <w:lang w:eastAsia="zh-CN"/>
              </w:rPr>
              <w:t>：</w:t>
            </w:r>
          </w:p>
          <w:p>
            <w:pPr>
              <w:numPr>
                <w:ilvl w:val="0"/>
                <w:numId w:val="0"/>
              </w:numPr>
              <w:rPr>
                <w:rFonts w:hint="default" w:ascii="宋体" w:hAnsi="宋体" w:eastAsia="宋体" w:cs="宋体"/>
                <w:b w:val="0"/>
                <w:bCs/>
                <w:sz w:val="21"/>
                <w:szCs w:val="24"/>
                <w:lang w:val="en-US" w:eastAsia="zh-CN"/>
              </w:rPr>
            </w:pPr>
            <w:r>
              <w:rPr>
                <w:rFonts w:hint="eastAsia" w:ascii="明黑等宽" w:eastAsia="明黑等宽"/>
                <w:b w:val="0"/>
                <w:bCs/>
                <w:sz w:val="21"/>
                <w:szCs w:val="24"/>
                <w:lang w:val="en-US" w:eastAsia="zh-CN"/>
              </w:rPr>
              <w:t>1.</w:t>
            </w:r>
            <w:r>
              <w:rPr>
                <w:rFonts w:hint="eastAsia" w:ascii="宋体" w:hAnsi="宋体" w:eastAsia="宋体" w:cs="宋体"/>
                <w:b w:val="0"/>
                <w:bCs/>
                <w:sz w:val="21"/>
                <w:szCs w:val="24"/>
                <w:lang w:val="en-US" w:eastAsia="zh-CN"/>
              </w:rPr>
              <w:t>尝试根据设计图制作创意服装。</w:t>
            </w:r>
          </w:p>
          <w:p>
            <w:pPr>
              <w:numPr>
                <w:ilvl w:val="0"/>
                <w:numId w:val="0"/>
              </w:numPr>
              <w:snapToGrid w:val="0"/>
              <w:spacing w:beforeLines="0" w:afterLines="0"/>
              <w:jc w:val="left"/>
              <w:rPr>
                <w:rFonts w:hint="eastAsia" w:hAnsi="宋体"/>
                <w:sz w:val="22"/>
                <w:szCs w:val="24"/>
              </w:rPr>
            </w:pPr>
          </w:p>
        </w:tc>
        <w:tc>
          <w:tcPr>
            <w:tcW w:w="829" w:type="dxa"/>
            <w:vAlign w:val="center"/>
          </w:tcPr>
          <w:p>
            <w:pPr>
              <w:spacing w:line="300" w:lineRule="exact"/>
              <w:jc w:val="center"/>
              <w:rPr>
                <w:rFonts w:hint="default" w:ascii="Times New Roman" w:hAnsi="Times New Roman" w:eastAsia="宋体" w:cs="Times New Roman"/>
                <w:b/>
                <w:color w:val="000000" w:themeColor="text1"/>
                <w:kern w:val="0"/>
                <w:sz w:val="20"/>
                <w:szCs w:val="21"/>
                <w:lang w:val="en-US" w:eastAsia="zh-CN"/>
                <w14:textFill>
                  <w14:solidFill>
                    <w14:schemeClr w14:val="tx1"/>
                  </w14:solidFill>
                </w14:textFill>
              </w:rPr>
            </w:pPr>
            <w:r>
              <w:rPr>
                <w:rFonts w:hint="eastAsia" w:ascii="Times New Roman" w:hAnsi="Times New Roman" w:eastAsia="宋体" w:cs="Times New Roman"/>
                <w:b/>
                <w:color w:val="000000" w:themeColor="text1"/>
                <w:kern w:val="0"/>
                <w:sz w:val="20"/>
                <w:szCs w:val="21"/>
                <w:lang w:val="en-US" w:eastAsia="zh-CN"/>
                <w14:textFill>
                  <w14:solidFill>
                    <w14:schemeClr w14:val="tx1"/>
                  </w14:solidFill>
                </w14:textFill>
              </w:rPr>
              <w:t>20</w:t>
            </w:r>
          </w:p>
        </w:tc>
        <w:tc>
          <w:tcPr>
            <w:tcW w:w="1130" w:type="dxa"/>
            <w:vAlign w:val="center"/>
          </w:tcPr>
          <w:p>
            <w:pPr>
              <w:spacing w:line="300" w:lineRule="exact"/>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设计研究</w:t>
            </w:r>
          </w:p>
        </w:tc>
        <w:tc>
          <w:tcPr>
            <w:tcW w:w="713" w:type="dxa"/>
            <w:vAlign w:val="center"/>
          </w:tcPr>
          <w:p>
            <w:pPr>
              <w:spacing w:line="300" w:lineRule="exact"/>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必做</w:t>
            </w:r>
          </w:p>
        </w:tc>
        <w:tc>
          <w:tcPr>
            <w:tcW w:w="694" w:type="dxa"/>
            <w:vAlign w:val="center"/>
          </w:tcPr>
          <w:p>
            <w:pPr>
              <w:spacing w:line="300" w:lineRule="exact"/>
              <w:jc w:val="center"/>
              <w:rPr>
                <w:rFonts w:hint="default" w:ascii="Times New Roman" w:hAnsi="Times New Roman" w:eastAsia="宋体" w:cs="Times New Roman"/>
                <w:b/>
                <w:color w:val="000000" w:themeColor="text1"/>
                <w:kern w:val="0"/>
                <w:sz w:val="20"/>
                <w:szCs w:val="21"/>
                <w:lang w:val="en-US" w:eastAsia="zh-CN"/>
                <w14:textFill>
                  <w14:solidFill>
                    <w14:schemeClr w14:val="tx1"/>
                  </w14:solidFill>
                </w14:textFill>
              </w:rPr>
            </w:pPr>
            <w:r>
              <w:rPr>
                <w:rFonts w:hint="eastAsia" w:ascii="Times New Roman" w:hAnsi="Times New Roman" w:eastAsia="宋体" w:cs="Times New Roman"/>
                <w:b/>
                <w:color w:val="000000" w:themeColor="text1"/>
                <w:kern w:val="0"/>
                <w:sz w:val="20"/>
                <w:szCs w:val="21"/>
                <w:lang w:val="en-US" w:eastAsia="zh-CN"/>
                <w14:textFill>
                  <w14:solidFill>
                    <w14:schemeClr w14:val="tx1"/>
                  </w14:solidFill>
                </w14:textFill>
              </w:rPr>
              <w:t>1</w:t>
            </w:r>
          </w:p>
        </w:tc>
        <w:tc>
          <w:tcPr>
            <w:tcW w:w="1167" w:type="dxa"/>
            <w:vAlign w:val="center"/>
          </w:tcPr>
          <w:p>
            <w:pPr>
              <w:snapToGrid w:val="0"/>
              <w:spacing w:beforeLines="0" w:afterLines="0"/>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课堂讲授</w:t>
            </w:r>
            <w:r>
              <w:rPr>
                <w:rFonts w:hint="eastAsia" w:ascii="Times New Roman" w:hAnsi="Times New Roman" w:eastAsia="宋体" w:cs="Times New Roman"/>
                <w:color w:val="000000" w:themeColor="text1"/>
                <w:szCs w:val="21"/>
                <w:lang w:eastAsia="zh-CN"/>
                <w14:textFill>
                  <w14:solidFill>
                    <w14:schemeClr w14:val="tx1"/>
                  </w14:solidFill>
                </w14:textFill>
              </w:rPr>
              <w:t>、</w:t>
            </w:r>
            <w:r>
              <w:rPr>
                <w:rFonts w:ascii="Times New Roman" w:hAnsi="Times New Roman" w:eastAsia="宋体" w:cs="Times New Roman"/>
                <w:color w:val="000000" w:themeColor="text1"/>
                <w:szCs w:val="21"/>
                <w14:textFill>
                  <w14:solidFill>
                    <w14:schemeClr w14:val="tx1"/>
                  </w14:solidFill>
                </w14:textFill>
              </w:rPr>
              <w:t>案例教学</w:t>
            </w:r>
            <w:r>
              <w:rPr>
                <w:rFonts w:hint="eastAsia" w:ascii="Times New Roman" w:hAnsi="Times New Roman" w:eastAsia="宋体" w:cs="Times New Roman"/>
                <w:color w:val="000000" w:themeColor="text1"/>
                <w:szCs w:val="21"/>
                <w:lang w:eastAsia="zh-CN"/>
                <w14:textFill>
                  <w14:solidFill>
                    <w14:schemeClr w14:val="tx1"/>
                  </w14:solidFill>
                </w14:textFill>
              </w:rPr>
              <w:t>、</w:t>
            </w:r>
            <w:r>
              <w:rPr>
                <w:rFonts w:ascii="Times New Roman" w:hAnsi="Times New Roman" w:eastAsia="宋体" w:cs="Times New Roman"/>
                <w:color w:val="auto"/>
                <w:szCs w:val="21"/>
              </w:rPr>
              <w:t>实验指导</w:t>
            </w:r>
          </w:p>
        </w:tc>
        <w:tc>
          <w:tcPr>
            <w:tcW w:w="1253" w:type="dxa"/>
            <w:vAlign w:val="center"/>
          </w:tcPr>
          <w:p>
            <w:pPr>
              <w:snapToGrid w:val="0"/>
              <w:spacing w:beforeLines="0" w:afterLines="0"/>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hint="eastAsia" w:hAnsi="宋体"/>
                <w:color w:val="000000" w:themeColor="text1"/>
                <w:sz w:val="22"/>
                <w:szCs w:val="24"/>
                <w14:textFill>
                  <w14:solidFill>
                    <w14:schemeClr w14:val="tx1"/>
                  </w14:solidFill>
                </w14:textFill>
              </w:rPr>
              <w:t>课程目标</w:t>
            </w:r>
            <w:r>
              <w:rPr>
                <w:rFonts w:hint="eastAsia" w:hAnsi="宋体"/>
                <w:color w:val="000000" w:themeColor="text1"/>
                <w:sz w:val="22"/>
                <w:szCs w:val="24"/>
                <w:lang w:val="en-US" w:eastAsia="zh-CN"/>
                <w14:textFill>
                  <w14:solidFill>
                    <w14:schemeClr w14:val="tx1"/>
                  </w14:solidFill>
                </w14:textFill>
              </w:rPr>
              <w:t>2</w:t>
            </w:r>
            <w:r>
              <w:rPr>
                <w:rFonts w:hint="eastAsia" w:hAnsi="宋体"/>
                <w:color w:val="000000" w:themeColor="text1"/>
                <w:sz w:val="22"/>
                <w:szCs w:val="24"/>
                <w14:textFill>
                  <w14:solidFill>
                    <w14:schemeClr w14:val="tx1"/>
                  </w14:solidFill>
                </w14:textFill>
              </w:rPr>
              <w:t>课程目标</w:t>
            </w:r>
            <w:r>
              <w:rPr>
                <w:rFonts w:hint="eastAsia" w:hAnsi="宋体"/>
                <w:color w:val="000000" w:themeColor="text1"/>
                <w:sz w:val="22"/>
                <w:szCs w:val="24"/>
                <w:lang w:val="en-US" w:eastAsia="zh-CN"/>
                <w14:textFill>
                  <w14:solidFill>
                    <w14:schemeClr w14:val="tx1"/>
                  </w14:solidFill>
                </w14:textFill>
              </w:rPr>
              <w:t>3</w:t>
            </w:r>
          </w:p>
        </w:tc>
      </w:tr>
    </w:tbl>
    <w:p>
      <w:pPr>
        <w:rPr>
          <w:rFonts w:ascii="Times New Roman" w:hAnsi="Times New Roman" w:cs="Times New Roman"/>
        </w:rPr>
        <w:sectPr>
          <w:pgSz w:w="16838" w:h="11906" w:orient="landscape"/>
          <w:pgMar w:top="1417" w:right="1417" w:bottom="1417" w:left="1417" w:header="851" w:footer="992" w:gutter="0"/>
          <w:cols w:space="425" w:num="1"/>
          <w:docGrid w:linePitch="312" w:charSpace="0"/>
        </w:sectPr>
      </w:pPr>
    </w:p>
    <w:p>
      <w:pPr>
        <w:pStyle w:val="2"/>
        <w:kinsoku w:val="0"/>
        <w:overflowPunct w:val="0"/>
        <w:autoSpaceDE w:val="0"/>
        <w:autoSpaceDN w:val="0"/>
        <w:adjustRightInd w:val="0"/>
        <w:snapToGrid w:val="0"/>
        <w:spacing w:before="0" w:after="120" w:afterLines="50"/>
        <w:ind w:left="0" w:firstLine="562" w:firstLineChars="200"/>
        <w:jc w:val="left"/>
        <w:rPr>
          <w:rFonts w:hint="default" w:ascii="Times New Roman" w:hAnsi="Times New Roman" w:eastAsia="黑体" w:cs="Times New Roman"/>
          <w:kern w:val="0"/>
        </w:rPr>
      </w:pPr>
      <w:r>
        <w:rPr>
          <w:rFonts w:hint="default" w:ascii="Times New Roman" w:hAnsi="Times New Roman" w:eastAsia="黑体" w:cs="Times New Roman"/>
          <w:kern w:val="0"/>
        </w:rPr>
        <w:t>四、</w:t>
      </w:r>
      <w:r>
        <w:rPr>
          <w:rFonts w:ascii="Times New Roman" w:hAnsi="Times New Roman" w:eastAsia="黑体" w:cs="Times New Roman"/>
          <w:kern w:val="0"/>
        </w:rPr>
        <w:t>课程考核</w:t>
      </w:r>
    </w:p>
    <w:p>
      <w:pPr>
        <w:kinsoku w:val="0"/>
        <w:overflowPunct w:val="0"/>
        <w:autoSpaceDE w:val="0"/>
        <w:autoSpaceDN w:val="0"/>
        <w:adjustRightInd w:val="0"/>
        <w:spacing w:before="168" w:line="420" w:lineRule="exact"/>
        <w:ind w:right="737" w:firstLine="482" w:firstLineChars="200"/>
        <w:rPr>
          <w:rFonts w:ascii="Times" w:hAnsi="Times" w:eastAsia="宋体" w:cs="Times"/>
          <w:color w:val="FF0000"/>
          <w:sz w:val="24"/>
          <w:szCs w:val="21"/>
        </w:rPr>
      </w:pPr>
      <w:r>
        <w:rPr>
          <w:rFonts w:hint="eastAsia" w:ascii="黑体" w:hAnsi="黑体" w:eastAsia="黑体" w:cs="黑体"/>
          <w:b/>
          <w:sz w:val="24"/>
          <w:szCs w:val="24"/>
        </w:rPr>
        <w:t>（一）考核内容与考核方式</w:t>
      </w:r>
    </w:p>
    <w:p>
      <w:pPr>
        <w:pStyle w:val="4"/>
        <w:kinsoku w:val="0"/>
        <w:overflowPunct w:val="0"/>
        <w:spacing w:before="66"/>
        <w:jc w:val="center"/>
        <w:rPr>
          <w:rFonts w:ascii="Times" w:hAnsi="Times" w:cs="Times"/>
          <w:color w:val="FF0000"/>
          <w:szCs w:val="21"/>
        </w:rPr>
      </w:pPr>
      <w:r>
        <w:rPr>
          <w:rFonts w:hint="eastAsia" w:ascii="Times New Roman" w:cs="Times New Roman"/>
          <w:b/>
          <w:sz w:val="21"/>
          <w:szCs w:val="21"/>
        </w:rPr>
        <w:t>表4 课程目标、考核内容与考核方式对应关系</w:t>
      </w:r>
    </w:p>
    <w:tbl>
      <w:tblPr>
        <w:tblStyle w:val="10"/>
        <w:tblW w:w="5093" w:type="pct"/>
        <w:tblInd w:w="0" w:type="dxa"/>
        <w:tblLayout w:type="fixed"/>
        <w:tblCellMar>
          <w:top w:w="0" w:type="dxa"/>
          <w:left w:w="108" w:type="dxa"/>
          <w:bottom w:w="0" w:type="dxa"/>
          <w:right w:w="108" w:type="dxa"/>
        </w:tblCellMar>
      </w:tblPr>
      <w:tblGrid>
        <w:gridCol w:w="1184"/>
        <w:gridCol w:w="4282"/>
        <w:gridCol w:w="1314"/>
        <w:gridCol w:w="1072"/>
        <w:gridCol w:w="1610"/>
      </w:tblGrid>
      <w:tr>
        <w:tblPrEx>
          <w:tblCellMar>
            <w:top w:w="0" w:type="dxa"/>
            <w:left w:w="108" w:type="dxa"/>
            <w:bottom w:w="0" w:type="dxa"/>
            <w:right w:w="108" w:type="dxa"/>
          </w:tblCellMar>
        </w:tblPrEx>
        <w:trPr>
          <w:trHeight w:val="623" w:hRule="atLeast"/>
        </w:trPr>
        <w:tc>
          <w:tcPr>
            <w:tcW w:w="625"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5"/>
              <w:kinsoku w:val="0"/>
              <w:overflowPunct w:val="0"/>
              <w:spacing w:before="15"/>
              <w:jc w:val="center"/>
              <w:rPr>
                <w:rFonts w:hint="default" w:ascii="明黑等宽" w:eastAsia="明黑等宽" w:cs="明黑等宽"/>
                <w:b/>
                <w:sz w:val="22"/>
                <w:szCs w:val="22"/>
              </w:rPr>
            </w:pPr>
            <w:r>
              <w:rPr>
                <w:rFonts w:ascii="明黑等宽" w:eastAsia="明黑等宽" w:cs="明黑等宽"/>
                <w:b/>
                <w:sz w:val="22"/>
                <w:szCs w:val="22"/>
              </w:rPr>
              <w:t>课程目标</w:t>
            </w:r>
          </w:p>
        </w:tc>
        <w:tc>
          <w:tcPr>
            <w:tcW w:w="2262"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5"/>
              <w:kinsoku w:val="0"/>
              <w:overflowPunct w:val="0"/>
              <w:spacing w:before="15"/>
              <w:jc w:val="center"/>
              <w:rPr>
                <w:rFonts w:hint="default" w:ascii="明黑等宽" w:eastAsia="明黑等宽" w:cs="明黑等宽"/>
                <w:b/>
                <w:sz w:val="22"/>
                <w:szCs w:val="22"/>
              </w:rPr>
            </w:pPr>
            <w:r>
              <w:rPr>
                <w:rFonts w:ascii="明黑等宽" w:eastAsia="明黑等宽" w:cs="明黑等宽"/>
                <w:b/>
                <w:sz w:val="22"/>
                <w:szCs w:val="22"/>
              </w:rPr>
              <w:t>考核内容</w:t>
            </w:r>
          </w:p>
        </w:tc>
        <w:tc>
          <w:tcPr>
            <w:tcW w:w="694"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5"/>
              <w:kinsoku w:val="0"/>
              <w:overflowPunct w:val="0"/>
              <w:spacing w:before="15"/>
              <w:ind w:left="129"/>
              <w:jc w:val="center"/>
              <w:rPr>
                <w:rFonts w:hint="default" w:ascii="明黑等宽" w:eastAsia="明黑等宽" w:cs="明黑等宽"/>
                <w:b/>
                <w:sz w:val="22"/>
                <w:szCs w:val="22"/>
              </w:rPr>
            </w:pPr>
            <w:r>
              <w:rPr>
                <w:rFonts w:ascii="明黑等宽" w:eastAsia="明黑等宽" w:cs="明黑等宽"/>
                <w:b/>
                <w:sz w:val="22"/>
                <w:szCs w:val="22"/>
              </w:rPr>
              <w:t>所属</w:t>
            </w:r>
          </w:p>
          <w:p>
            <w:pPr>
              <w:pStyle w:val="25"/>
              <w:kinsoku w:val="0"/>
              <w:overflowPunct w:val="0"/>
              <w:spacing w:before="30" w:line="277" w:lineRule="exact"/>
              <w:ind w:left="129"/>
              <w:jc w:val="center"/>
              <w:rPr>
                <w:rFonts w:hint="default" w:ascii="明黑等宽" w:eastAsia="明黑等宽" w:cs="明黑等宽"/>
                <w:b/>
                <w:sz w:val="22"/>
                <w:szCs w:val="22"/>
              </w:rPr>
            </w:pPr>
            <w:r>
              <w:rPr>
                <w:rFonts w:ascii="明黑等宽" w:eastAsia="明黑等宽" w:cs="明黑等宽"/>
                <w:b/>
                <w:sz w:val="22"/>
                <w:szCs w:val="22"/>
              </w:rPr>
              <w:t>学习项目</w:t>
            </w:r>
          </w:p>
        </w:tc>
        <w:tc>
          <w:tcPr>
            <w:tcW w:w="566"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5"/>
              <w:kinsoku w:val="0"/>
              <w:overflowPunct w:val="0"/>
              <w:spacing w:before="171"/>
              <w:ind w:left="185" w:right="177"/>
              <w:jc w:val="center"/>
              <w:rPr>
                <w:rFonts w:hint="default" w:ascii="明黑等宽" w:eastAsia="明黑等宽" w:cs="明黑等宽"/>
                <w:b/>
                <w:sz w:val="22"/>
                <w:szCs w:val="22"/>
              </w:rPr>
            </w:pPr>
            <w:r>
              <w:rPr>
                <w:rFonts w:ascii="明黑等宽" w:eastAsia="明黑等宽" w:cs="明黑等宽"/>
                <w:b/>
                <w:sz w:val="22"/>
                <w:szCs w:val="22"/>
              </w:rPr>
              <w:t>考核占比</w:t>
            </w:r>
          </w:p>
        </w:tc>
        <w:tc>
          <w:tcPr>
            <w:tcW w:w="850"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5"/>
              <w:kinsoku w:val="0"/>
              <w:overflowPunct w:val="0"/>
              <w:spacing w:before="15"/>
              <w:ind w:left="201"/>
              <w:jc w:val="both"/>
              <w:rPr>
                <w:rFonts w:hint="default" w:ascii="明黑等宽" w:eastAsia="明黑等宽" w:cs="明黑等宽"/>
                <w:b/>
                <w:sz w:val="22"/>
                <w:szCs w:val="22"/>
              </w:rPr>
            </w:pPr>
            <w:r>
              <w:rPr>
                <w:rFonts w:ascii="明黑等宽" w:eastAsia="明黑等宽" w:cs="明黑等宽"/>
                <w:b/>
                <w:sz w:val="22"/>
                <w:szCs w:val="22"/>
              </w:rPr>
              <w:t>考核方式</w:t>
            </w:r>
          </w:p>
        </w:tc>
      </w:tr>
      <w:tr>
        <w:tblPrEx>
          <w:tblCellMar>
            <w:top w:w="0" w:type="dxa"/>
            <w:left w:w="108" w:type="dxa"/>
            <w:bottom w:w="0" w:type="dxa"/>
            <w:right w:w="108" w:type="dxa"/>
          </w:tblCellMar>
        </w:tblPrEx>
        <w:trPr>
          <w:trHeight w:val="750" w:hRule="atLeast"/>
        </w:trPr>
        <w:tc>
          <w:tcPr>
            <w:tcW w:w="625" w:type="pct"/>
            <w:vMerge w:val="restart"/>
            <w:tcBorders>
              <w:top w:val="single" w:color="000000" w:sz="4" w:space="0"/>
              <w:left w:val="single" w:color="000000" w:sz="4" w:space="0"/>
              <w:bottom w:val="single" w:color="000000" w:sz="4" w:space="0"/>
              <w:right w:val="single" w:color="000000" w:sz="4" w:space="0"/>
              <w:tl2br w:val="nil"/>
              <w:tr2bl w:val="nil"/>
            </w:tcBorders>
          </w:tcPr>
          <w:p>
            <w:pPr>
              <w:pStyle w:val="25"/>
              <w:kinsoku w:val="0"/>
              <w:overflowPunct w:val="0"/>
              <w:spacing w:before="15"/>
              <w:jc w:val="left"/>
              <w:rPr>
                <w:rFonts w:hint="default" w:ascii="方正小标宋_GBK" w:eastAsia="方正小标宋_GBK" w:cs="方正小标宋_GBK"/>
                <w:sz w:val="19"/>
                <w:szCs w:val="19"/>
              </w:rPr>
            </w:pPr>
          </w:p>
          <w:p>
            <w:pPr>
              <w:pStyle w:val="25"/>
              <w:kinsoku w:val="0"/>
              <w:overflowPunct w:val="0"/>
              <w:spacing w:line="278" w:lineRule="auto"/>
              <w:ind w:left="242" w:right="98" w:hanging="132"/>
              <w:jc w:val="left"/>
              <w:rPr>
                <w:rFonts w:hint="default"/>
                <w:sz w:val="21"/>
                <w:szCs w:val="21"/>
              </w:rPr>
            </w:pPr>
            <w:r>
              <w:rPr>
                <w:sz w:val="21"/>
                <w:szCs w:val="21"/>
              </w:rPr>
              <w:t>课程目标 1</w:t>
            </w:r>
          </w:p>
        </w:tc>
        <w:tc>
          <w:tcPr>
            <w:tcW w:w="2262" w:type="pct"/>
            <w:tcBorders>
              <w:top w:val="single" w:color="000000" w:sz="4" w:space="0"/>
              <w:left w:val="single" w:color="000000" w:sz="4" w:space="0"/>
              <w:bottom w:val="single" w:color="000000" w:sz="4" w:space="0"/>
              <w:right w:val="single" w:color="000000" w:sz="4" w:space="0"/>
              <w:tl2br w:val="nil"/>
              <w:tr2bl w:val="nil"/>
            </w:tcBorders>
          </w:tcPr>
          <w:p>
            <w:pPr>
              <w:pStyle w:val="25"/>
              <w:kinsoku w:val="0"/>
              <w:overflowPunct w:val="0"/>
              <w:spacing w:before="23"/>
              <w:ind w:left="108"/>
              <w:rPr>
                <w:rFonts w:hint="default" w:eastAsia="宋体"/>
                <w:sz w:val="21"/>
                <w:szCs w:val="21"/>
                <w:lang w:val="en-US" w:eastAsia="zh-CN"/>
              </w:rPr>
            </w:pPr>
            <w:r>
              <w:rPr>
                <w:sz w:val="21"/>
                <w:szCs w:val="21"/>
              </w:rPr>
              <w:t>1.</w:t>
            </w:r>
            <w:r>
              <w:rPr>
                <w:rFonts w:hint="eastAsia"/>
                <w:color w:val="auto"/>
                <w:sz w:val="21"/>
                <w:szCs w:val="21"/>
                <w:lang w:val="en-US" w:eastAsia="zh-CN"/>
              </w:rPr>
              <w:t>对</w:t>
            </w:r>
            <w:r>
              <w:rPr>
                <w:rFonts w:hint="eastAsia" w:hAnsi="宋体"/>
                <w:color w:val="auto"/>
                <w:sz w:val="22"/>
                <w:szCs w:val="24"/>
                <w:lang w:val="en-US" w:eastAsia="zh-CN"/>
              </w:rPr>
              <w:t>创意服装的基本概念的</w:t>
            </w:r>
            <w:r>
              <w:rPr>
                <w:rFonts w:hint="eastAsia" w:ascii="Times" w:hAnsi="Times" w:cs="Times"/>
                <w:color w:val="auto"/>
                <w:sz w:val="22"/>
                <w:szCs w:val="24"/>
                <w:lang w:val="en-US" w:eastAsia="zh-CN"/>
              </w:rPr>
              <w:t>了解情况</w:t>
            </w:r>
          </w:p>
        </w:tc>
        <w:tc>
          <w:tcPr>
            <w:tcW w:w="694" w:type="pct"/>
            <w:tcBorders>
              <w:top w:val="single" w:color="000000" w:sz="4" w:space="0"/>
              <w:left w:val="single" w:color="000000" w:sz="4" w:space="0"/>
              <w:bottom w:val="single" w:color="000000" w:sz="4" w:space="0"/>
              <w:right w:val="single" w:color="000000" w:sz="4" w:space="0"/>
              <w:tl2br w:val="nil"/>
              <w:tr2bl w:val="nil"/>
            </w:tcBorders>
          </w:tcPr>
          <w:p>
            <w:pPr>
              <w:pStyle w:val="25"/>
              <w:kinsoku w:val="0"/>
              <w:overflowPunct w:val="0"/>
              <w:rPr>
                <w:rFonts w:hint="eastAsia" w:ascii="Times New Roman" w:eastAsia="宋体" w:cs="Times New Roman"/>
                <w:sz w:val="22"/>
                <w:szCs w:val="22"/>
                <w:lang w:val="en-US" w:eastAsia="zh-CN"/>
              </w:rPr>
            </w:pPr>
            <w:r>
              <w:rPr>
                <w:rFonts w:hint="eastAsia" w:ascii="Times New Roman" w:cs="Times New Roman"/>
                <w:sz w:val="22"/>
                <w:szCs w:val="22"/>
                <w:lang w:val="en-US" w:eastAsia="zh-CN"/>
              </w:rPr>
              <w:t>1</w:t>
            </w:r>
          </w:p>
        </w:tc>
        <w:tc>
          <w:tcPr>
            <w:tcW w:w="566" w:type="pct"/>
            <w:vMerge w:val="restart"/>
            <w:tcBorders>
              <w:top w:val="single" w:color="000000" w:sz="4" w:space="0"/>
              <w:left w:val="single" w:color="000000" w:sz="4" w:space="0"/>
              <w:right w:val="single" w:color="000000" w:sz="4" w:space="0"/>
              <w:tl2br w:val="nil"/>
              <w:tr2bl w:val="nil"/>
            </w:tcBorders>
            <w:vAlign w:val="center"/>
          </w:tcPr>
          <w:p>
            <w:pPr>
              <w:pStyle w:val="25"/>
              <w:kinsoku w:val="0"/>
              <w:overflowPunct w:val="0"/>
              <w:spacing w:before="23"/>
              <w:ind w:left="185" w:right="177"/>
              <w:jc w:val="center"/>
              <w:rPr>
                <w:rFonts w:hint="default"/>
                <w:sz w:val="21"/>
                <w:szCs w:val="21"/>
              </w:rPr>
            </w:pPr>
            <w:r>
              <w:rPr>
                <w:rFonts w:hint="eastAsia"/>
                <w:sz w:val="21"/>
                <w:szCs w:val="21"/>
                <w:lang w:val="en-US" w:eastAsia="zh-CN"/>
              </w:rPr>
              <w:t>20</w:t>
            </w:r>
            <w:r>
              <w:rPr>
                <w:sz w:val="21"/>
                <w:szCs w:val="21"/>
              </w:rPr>
              <w:t>%</w:t>
            </w:r>
          </w:p>
        </w:tc>
        <w:tc>
          <w:tcPr>
            <w:tcW w:w="850"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pStyle w:val="25"/>
              <w:numPr>
                <w:ilvl w:val="0"/>
                <w:numId w:val="0"/>
              </w:numPr>
              <w:kinsoku w:val="0"/>
              <w:overflowPunct w:val="0"/>
              <w:jc w:val="left"/>
              <w:rPr>
                <w:rFonts w:hint="eastAsia" w:ascii="Times New Roman" w:cs="Times New Roman"/>
                <w:sz w:val="22"/>
                <w:szCs w:val="22"/>
                <w:lang w:val="en-US" w:eastAsia="zh-CN"/>
              </w:rPr>
            </w:pPr>
          </w:p>
          <w:p>
            <w:pPr>
              <w:pStyle w:val="25"/>
              <w:numPr>
                <w:ilvl w:val="0"/>
                <w:numId w:val="0"/>
              </w:numPr>
              <w:kinsoku w:val="0"/>
              <w:overflowPunct w:val="0"/>
              <w:jc w:val="left"/>
              <w:rPr>
                <w:rFonts w:hint="default" w:ascii="Times New Roman" w:eastAsia="宋体" w:cs="Times New Roman"/>
                <w:sz w:val="22"/>
                <w:szCs w:val="22"/>
                <w:lang w:val="en-US" w:eastAsia="zh-CN"/>
              </w:rPr>
            </w:pPr>
            <w:r>
              <w:rPr>
                <w:rFonts w:hint="eastAsia" w:ascii="Times New Roman" w:cs="Times New Roman"/>
                <w:sz w:val="22"/>
                <w:szCs w:val="22"/>
                <w:lang w:val="en-US" w:eastAsia="zh-CN"/>
              </w:rPr>
              <w:t>课堂作业</w:t>
            </w:r>
          </w:p>
        </w:tc>
      </w:tr>
      <w:tr>
        <w:tblPrEx>
          <w:tblCellMar>
            <w:top w:w="0" w:type="dxa"/>
            <w:left w:w="108" w:type="dxa"/>
            <w:bottom w:w="0" w:type="dxa"/>
            <w:right w:w="108" w:type="dxa"/>
          </w:tblCellMar>
        </w:tblPrEx>
        <w:trPr>
          <w:trHeight w:val="601" w:hRule="atLeast"/>
        </w:trPr>
        <w:tc>
          <w:tcPr>
            <w:tcW w:w="625"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262" w:type="pct"/>
            <w:tcBorders>
              <w:top w:val="single" w:color="000000" w:sz="4" w:space="0"/>
              <w:left w:val="single" w:color="000000" w:sz="4" w:space="0"/>
              <w:bottom w:val="single" w:color="000000" w:sz="4" w:space="0"/>
              <w:right w:val="single" w:color="000000" w:sz="4" w:space="0"/>
              <w:tl2br w:val="nil"/>
              <w:tr2bl w:val="nil"/>
            </w:tcBorders>
          </w:tcPr>
          <w:p>
            <w:pPr>
              <w:pStyle w:val="25"/>
              <w:kinsoku w:val="0"/>
              <w:overflowPunct w:val="0"/>
              <w:spacing w:before="22"/>
              <w:ind w:left="108"/>
              <w:rPr>
                <w:rFonts w:hint="default" w:eastAsia="宋体"/>
                <w:sz w:val="21"/>
                <w:szCs w:val="21"/>
                <w:lang w:val="en-US" w:eastAsia="zh-CN"/>
              </w:rPr>
            </w:pPr>
            <w:r>
              <w:rPr>
                <w:rFonts w:hint="eastAsia"/>
                <w:sz w:val="21"/>
                <w:szCs w:val="21"/>
                <w:lang w:val="en-US" w:eastAsia="zh-CN"/>
              </w:rPr>
              <w:t>2</w:t>
            </w:r>
            <w:r>
              <w:rPr>
                <w:sz w:val="21"/>
                <w:szCs w:val="21"/>
              </w:rPr>
              <w:t>.</w:t>
            </w:r>
            <w:r>
              <w:rPr>
                <w:rFonts w:hint="eastAsia" w:hAnsi="宋体"/>
                <w:sz w:val="22"/>
                <w:szCs w:val="24"/>
                <w:lang w:val="en-US" w:eastAsia="zh-CN"/>
              </w:rPr>
              <w:t>对优秀创意服装设计案例的赏析，提出自己的见解。</w:t>
            </w:r>
          </w:p>
        </w:tc>
        <w:tc>
          <w:tcPr>
            <w:tcW w:w="694" w:type="pct"/>
            <w:tcBorders>
              <w:top w:val="single" w:color="000000" w:sz="4" w:space="0"/>
              <w:left w:val="single" w:color="000000" w:sz="4" w:space="0"/>
              <w:bottom w:val="single" w:color="000000" w:sz="4" w:space="0"/>
              <w:right w:val="single" w:color="000000" w:sz="4" w:space="0"/>
              <w:tl2br w:val="nil"/>
              <w:tr2bl w:val="nil"/>
            </w:tcBorders>
          </w:tcPr>
          <w:p>
            <w:pPr>
              <w:pStyle w:val="25"/>
              <w:kinsoku w:val="0"/>
              <w:overflowPunct w:val="0"/>
              <w:rPr>
                <w:rFonts w:hint="default" w:ascii="Times New Roman" w:eastAsia="宋体" w:cs="Times New Roman"/>
                <w:sz w:val="22"/>
                <w:szCs w:val="22"/>
                <w:lang w:val="en-US" w:eastAsia="zh-CN"/>
              </w:rPr>
            </w:pPr>
            <w:r>
              <w:rPr>
                <w:rFonts w:hint="eastAsia" w:ascii="Times New Roman" w:cs="Times New Roman"/>
                <w:sz w:val="22"/>
                <w:szCs w:val="22"/>
                <w:lang w:val="en-US" w:eastAsia="zh-CN"/>
              </w:rPr>
              <w:t>4</w:t>
            </w:r>
          </w:p>
        </w:tc>
        <w:tc>
          <w:tcPr>
            <w:tcW w:w="566" w:type="pct"/>
            <w:vMerge w:val="continue"/>
            <w:tcBorders>
              <w:left w:val="single" w:color="000000" w:sz="4" w:space="0"/>
              <w:right w:val="single" w:color="000000" w:sz="4" w:space="0"/>
              <w:tl2br w:val="nil"/>
              <w:tr2bl w:val="nil"/>
            </w:tcBorders>
            <w:vAlign w:val="center"/>
          </w:tcPr>
          <w:p>
            <w:pPr>
              <w:pStyle w:val="25"/>
              <w:kinsoku w:val="0"/>
              <w:overflowPunct w:val="0"/>
              <w:spacing w:before="22"/>
              <w:ind w:left="185" w:right="177"/>
              <w:jc w:val="center"/>
              <w:rPr>
                <w:rFonts w:hint="default"/>
                <w:sz w:val="21"/>
                <w:szCs w:val="21"/>
              </w:rPr>
            </w:pPr>
          </w:p>
        </w:tc>
        <w:tc>
          <w:tcPr>
            <w:tcW w:w="850"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left"/>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768" w:hRule="atLeast"/>
        </w:trPr>
        <w:tc>
          <w:tcPr>
            <w:tcW w:w="625" w:type="pct"/>
            <w:vMerge w:val="restart"/>
            <w:tcBorders>
              <w:top w:val="single" w:color="000000" w:sz="4" w:space="0"/>
              <w:left w:val="single" w:color="000000" w:sz="4" w:space="0"/>
              <w:bottom w:val="single" w:color="000000" w:sz="4" w:space="0"/>
              <w:right w:val="single" w:color="000000" w:sz="4" w:space="0"/>
              <w:tl2br w:val="nil"/>
              <w:tr2bl w:val="nil"/>
            </w:tcBorders>
          </w:tcPr>
          <w:p>
            <w:pPr>
              <w:pStyle w:val="25"/>
              <w:kinsoku w:val="0"/>
              <w:overflowPunct w:val="0"/>
              <w:spacing w:before="12"/>
              <w:jc w:val="left"/>
              <w:rPr>
                <w:rFonts w:hint="default" w:ascii="方正小标宋_GBK" w:eastAsia="方正小标宋_GBK" w:cs="方正小标宋_GBK"/>
                <w:sz w:val="19"/>
                <w:szCs w:val="19"/>
              </w:rPr>
            </w:pPr>
          </w:p>
          <w:p>
            <w:pPr>
              <w:pStyle w:val="25"/>
              <w:kinsoku w:val="0"/>
              <w:overflowPunct w:val="0"/>
              <w:spacing w:line="278" w:lineRule="auto"/>
              <w:ind w:left="242" w:right="98" w:hanging="132"/>
              <w:jc w:val="left"/>
              <w:rPr>
                <w:rFonts w:hint="default"/>
                <w:sz w:val="21"/>
                <w:szCs w:val="21"/>
              </w:rPr>
            </w:pPr>
            <w:r>
              <w:rPr>
                <w:sz w:val="21"/>
                <w:szCs w:val="21"/>
              </w:rPr>
              <w:t>课程目标 2</w:t>
            </w:r>
          </w:p>
        </w:tc>
        <w:tc>
          <w:tcPr>
            <w:tcW w:w="2262" w:type="pct"/>
            <w:tcBorders>
              <w:top w:val="single" w:color="000000" w:sz="4" w:space="0"/>
              <w:left w:val="single" w:color="000000" w:sz="4" w:space="0"/>
              <w:bottom w:val="single" w:color="000000" w:sz="4" w:space="0"/>
              <w:right w:val="single" w:color="000000" w:sz="4" w:space="0"/>
              <w:tl2br w:val="nil"/>
              <w:tr2bl w:val="nil"/>
            </w:tcBorders>
          </w:tcPr>
          <w:p>
            <w:pPr>
              <w:pStyle w:val="25"/>
              <w:kinsoku w:val="0"/>
              <w:overflowPunct w:val="0"/>
              <w:spacing w:before="22"/>
              <w:ind w:left="108"/>
              <w:rPr>
                <w:rFonts w:hint="eastAsia" w:eastAsia="宋体"/>
                <w:sz w:val="21"/>
                <w:szCs w:val="21"/>
                <w:lang w:val="en-US" w:eastAsia="zh-CN"/>
              </w:rPr>
            </w:pPr>
            <w:r>
              <w:rPr>
                <w:sz w:val="21"/>
                <w:szCs w:val="21"/>
              </w:rPr>
              <w:t>1.</w:t>
            </w:r>
            <w:r>
              <w:rPr>
                <w:rFonts w:hint="eastAsia"/>
                <w:sz w:val="21"/>
                <w:szCs w:val="21"/>
                <w:lang w:val="en-US" w:eastAsia="zh-CN"/>
              </w:rPr>
              <w:t>对</w:t>
            </w:r>
            <w:r>
              <w:rPr>
                <w:rFonts w:hint="eastAsia" w:hAnsi="宋体"/>
                <w:sz w:val="22"/>
                <w:szCs w:val="24"/>
              </w:rPr>
              <w:t>服装</w:t>
            </w:r>
            <w:r>
              <w:rPr>
                <w:rFonts w:hint="eastAsia"/>
                <w:sz w:val="22"/>
                <w:szCs w:val="24"/>
              </w:rPr>
              <w:t>设计要素</w:t>
            </w:r>
            <w:r>
              <w:rPr>
                <w:rFonts w:hint="eastAsia"/>
                <w:sz w:val="22"/>
                <w:szCs w:val="24"/>
                <w:lang w:val="en-US" w:eastAsia="zh-CN"/>
              </w:rPr>
              <w:t>及创新的</w:t>
            </w:r>
            <w:r>
              <w:rPr>
                <w:rFonts w:hint="eastAsia" w:ascii="Times" w:hAnsi="Times" w:cs="Times"/>
                <w:sz w:val="22"/>
                <w:szCs w:val="24"/>
              </w:rPr>
              <w:t>掌握</w:t>
            </w:r>
            <w:r>
              <w:rPr>
                <w:rFonts w:hint="eastAsia" w:ascii="Times" w:hAnsi="Times" w:cs="Times"/>
                <w:sz w:val="22"/>
                <w:szCs w:val="24"/>
                <w:lang w:val="en-US" w:eastAsia="zh-CN"/>
              </w:rPr>
              <w:t>情况。</w:t>
            </w:r>
          </w:p>
        </w:tc>
        <w:tc>
          <w:tcPr>
            <w:tcW w:w="694" w:type="pct"/>
            <w:tcBorders>
              <w:top w:val="single" w:color="000000" w:sz="4" w:space="0"/>
              <w:left w:val="single" w:color="000000" w:sz="4" w:space="0"/>
              <w:bottom w:val="single" w:color="000000" w:sz="4" w:space="0"/>
              <w:right w:val="single" w:color="000000" w:sz="4" w:space="0"/>
              <w:tl2br w:val="nil"/>
              <w:tr2bl w:val="nil"/>
            </w:tcBorders>
          </w:tcPr>
          <w:p>
            <w:pPr>
              <w:pStyle w:val="25"/>
              <w:kinsoku w:val="0"/>
              <w:overflowPunct w:val="0"/>
              <w:rPr>
                <w:rFonts w:hint="eastAsia" w:ascii="Times New Roman" w:eastAsia="宋体" w:cs="Times New Roman"/>
                <w:sz w:val="22"/>
                <w:szCs w:val="22"/>
                <w:lang w:val="en-US" w:eastAsia="zh-CN"/>
              </w:rPr>
            </w:pPr>
            <w:r>
              <w:rPr>
                <w:rFonts w:hint="eastAsia" w:ascii="Times New Roman" w:cs="Times New Roman"/>
                <w:sz w:val="22"/>
                <w:szCs w:val="22"/>
                <w:lang w:val="en-US" w:eastAsia="zh-CN"/>
              </w:rPr>
              <w:t>2</w:t>
            </w:r>
          </w:p>
        </w:tc>
        <w:tc>
          <w:tcPr>
            <w:tcW w:w="566" w:type="pct"/>
            <w:vMerge w:val="restart"/>
            <w:tcBorders>
              <w:top w:val="single" w:color="000000" w:sz="4" w:space="0"/>
              <w:left w:val="single" w:color="000000" w:sz="4" w:space="0"/>
              <w:right w:val="single" w:color="000000" w:sz="4" w:space="0"/>
              <w:tl2br w:val="nil"/>
              <w:tr2bl w:val="nil"/>
            </w:tcBorders>
            <w:vAlign w:val="center"/>
          </w:tcPr>
          <w:p>
            <w:pPr>
              <w:pStyle w:val="25"/>
              <w:kinsoku w:val="0"/>
              <w:overflowPunct w:val="0"/>
              <w:spacing w:before="22"/>
              <w:ind w:left="185" w:right="177"/>
              <w:jc w:val="center"/>
              <w:rPr>
                <w:rFonts w:hint="default"/>
                <w:sz w:val="21"/>
                <w:szCs w:val="21"/>
              </w:rPr>
            </w:pPr>
            <w:r>
              <w:rPr>
                <w:rFonts w:hint="eastAsia"/>
                <w:sz w:val="21"/>
                <w:szCs w:val="21"/>
                <w:lang w:val="en-US" w:eastAsia="zh-CN"/>
              </w:rPr>
              <w:t>50</w:t>
            </w:r>
            <w:r>
              <w:rPr>
                <w:sz w:val="21"/>
                <w:szCs w:val="21"/>
              </w:rPr>
              <w:t>%</w:t>
            </w:r>
          </w:p>
        </w:tc>
        <w:tc>
          <w:tcPr>
            <w:tcW w:w="850"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pStyle w:val="25"/>
              <w:numPr>
                <w:ilvl w:val="0"/>
                <w:numId w:val="0"/>
              </w:numPr>
              <w:tabs>
                <w:tab w:val="left" w:pos="455"/>
              </w:tabs>
              <w:kinsoku w:val="0"/>
              <w:overflowPunct w:val="0"/>
              <w:jc w:val="both"/>
              <w:rPr>
                <w:rFonts w:hint="eastAsia" w:ascii="Times New Roman" w:cs="Times New Roman"/>
                <w:sz w:val="22"/>
                <w:szCs w:val="22"/>
                <w:lang w:val="en-US" w:eastAsia="zh-CN"/>
              </w:rPr>
            </w:pPr>
          </w:p>
          <w:p>
            <w:pPr>
              <w:pStyle w:val="25"/>
              <w:numPr>
                <w:ilvl w:val="0"/>
                <w:numId w:val="0"/>
              </w:numPr>
              <w:tabs>
                <w:tab w:val="left" w:pos="455"/>
              </w:tabs>
              <w:kinsoku w:val="0"/>
              <w:overflowPunct w:val="0"/>
              <w:jc w:val="both"/>
              <w:rPr>
                <w:rFonts w:hint="eastAsia" w:ascii="Times New Roman" w:cs="Times New Roman"/>
                <w:sz w:val="22"/>
                <w:szCs w:val="22"/>
                <w:lang w:val="en-US" w:eastAsia="zh-CN"/>
              </w:rPr>
            </w:pPr>
            <w:r>
              <w:rPr>
                <w:rFonts w:hint="eastAsia" w:ascii="Times New Roman" w:cs="Times New Roman"/>
                <w:sz w:val="22"/>
                <w:szCs w:val="22"/>
                <w:lang w:val="en-US" w:eastAsia="zh-CN"/>
              </w:rPr>
              <w:t>课后作业</w:t>
            </w:r>
          </w:p>
          <w:p>
            <w:pPr>
              <w:pStyle w:val="25"/>
              <w:numPr>
                <w:ilvl w:val="0"/>
                <w:numId w:val="0"/>
              </w:numPr>
              <w:tabs>
                <w:tab w:val="left" w:pos="455"/>
              </w:tabs>
              <w:kinsoku w:val="0"/>
              <w:overflowPunct w:val="0"/>
              <w:jc w:val="both"/>
              <w:rPr>
                <w:rFonts w:hint="default" w:ascii="Times New Roman" w:cs="Times New Roman"/>
                <w:sz w:val="22"/>
                <w:szCs w:val="22"/>
                <w:lang w:val="en-US"/>
              </w:rPr>
            </w:pPr>
            <w:r>
              <w:rPr>
                <w:rFonts w:hint="eastAsia" w:ascii="Times New Roman" w:cs="Times New Roman"/>
                <w:sz w:val="22"/>
                <w:szCs w:val="22"/>
                <w:lang w:val="en-US" w:eastAsia="zh-CN"/>
              </w:rPr>
              <w:t>3.期末考试</w:t>
            </w:r>
          </w:p>
        </w:tc>
      </w:tr>
      <w:tr>
        <w:tblPrEx>
          <w:tblCellMar>
            <w:top w:w="0" w:type="dxa"/>
            <w:left w:w="108" w:type="dxa"/>
            <w:bottom w:w="0" w:type="dxa"/>
            <w:right w:w="108" w:type="dxa"/>
          </w:tblCellMar>
        </w:tblPrEx>
        <w:trPr>
          <w:trHeight w:val="1044" w:hRule="atLeast"/>
        </w:trPr>
        <w:tc>
          <w:tcPr>
            <w:tcW w:w="625"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262" w:type="pct"/>
            <w:tcBorders>
              <w:top w:val="single" w:color="000000" w:sz="4" w:space="0"/>
              <w:left w:val="single" w:color="000000" w:sz="4" w:space="0"/>
              <w:bottom w:val="single" w:color="000000" w:sz="4" w:space="0"/>
              <w:right w:val="single" w:color="000000" w:sz="4" w:space="0"/>
              <w:tl2br w:val="nil"/>
              <w:tr2bl w:val="nil"/>
            </w:tcBorders>
          </w:tcPr>
          <w:p>
            <w:pPr>
              <w:pStyle w:val="25"/>
              <w:kinsoku w:val="0"/>
              <w:overflowPunct w:val="0"/>
              <w:spacing w:before="22"/>
              <w:ind w:left="108"/>
              <w:rPr>
                <w:rFonts w:hint="default" w:eastAsia="宋体"/>
                <w:sz w:val="21"/>
                <w:szCs w:val="21"/>
                <w:lang w:val="en-US" w:eastAsia="zh-CN"/>
              </w:rPr>
            </w:pPr>
            <w:r>
              <w:rPr>
                <w:sz w:val="21"/>
                <w:szCs w:val="21"/>
              </w:rPr>
              <w:t>2.</w:t>
            </w:r>
            <w:r>
              <w:rPr>
                <w:rFonts w:hint="eastAsia" w:ascii="Times" w:hAnsi="Times" w:cs="Times"/>
                <w:sz w:val="22"/>
                <w:szCs w:val="24"/>
                <w:lang w:val="en-US" w:eastAsia="zh-CN"/>
              </w:rPr>
              <w:t>创意</w:t>
            </w:r>
            <w:r>
              <w:rPr>
                <w:rFonts w:hint="eastAsia" w:ascii="Times" w:hAnsi="Times" w:cs="Times"/>
                <w:sz w:val="22"/>
                <w:szCs w:val="24"/>
              </w:rPr>
              <w:t>服装设计的思维形式的表现方式</w:t>
            </w:r>
            <w:r>
              <w:rPr>
                <w:rFonts w:hint="eastAsia" w:ascii="Times" w:hAnsi="Times" w:cs="Times"/>
                <w:sz w:val="22"/>
                <w:szCs w:val="24"/>
                <w:lang w:val="en-US" w:eastAsia="zh-CN"/>
              </w:rPr>
              <w:t>的领悟情况</w:t>
            </w:r>
          </w:p>
        </w:tc>
        <w:tc>
          <w:tcPr>
            <w:tcW w:w="694" w:type="pct"/>
            <w:tcBorders>
              <w:top w:val="single" w:color="000000" w:sz="4" w:space="0"/>
              <w:left w:val="single" w:color="000000" w:sz="4" w:space="0"/>
              <w:bottom w:val="single" w:color="000000" w:sz="4" w:space="0"/>
              <w:right w:val="single" w:color="000000" w:sz="4" w:space="0"/>
              <w:tl2br w:val="nil"/>
              <w:tr2bl w:val="nil"/>
            </w:tcBorders>
          </w:tcPr>
          <w:p>
            <w:pPr>
              <w:pStyle w:val="25"/>
              <w:kinsoku w:val="0"/>
              <w:overflowPunct w:val="0"/>
              <w:rPr>
                <w:rFonts w:hint="eastAsia" w:ascii="Times New Roman" w:eastAsia="宋体" w:cs="Times New Roman"/>
                <w:sz w:val="22"/>
                <w:szCs w:val="22"/>
                <w:lang w:val="en-US" w:eastAsia="zh-CN"/>
              </w:rPr>
            </w:pPr>
            <w:r>
              <w:rPr>
                <w:rFonts w:hint="eastAsia" w:ascii="Times New Roman" w:cs="Times New Roman"/>
                <w:sz w:val="22"/>
                <w:szCs w:val="22"/>
                <w:lang w:val="en-US" w:eastAsia="zh-CN"/>
              </w:rPr>
              <w:t>3</w:t>
            </w:r>
          </w:p>
        </w:tc>
        <w:tc>
          <w:tcPr>
            <w:tcW w:w="566" w:type="pct"/>
            <w:vMerge w:val="continue"/>
            <w:tcBorders>
              <w:left w:val="single" w:color="000000" w:sz="4" w:space="0"/>
              <w:right w:val="single" w:color="000000" w:sz="4" w:space="0"/>
              <w:tl2br w:val="nil"/>
              <w:tr2bl w:val="nil"/>
            </w:tcBorders>
            <w:vAlign w:val="center"/>
          </w:tcPr>
          <w:p>
            <w:pPr>
              <w:pStyle w:val="25"/>
              <w:kinsoku w:val="0"/>
              <w:overflowPunct w:val="0"/>
              <w:spacing w:before="22"/>
              <w:ind w:left="185" w:right="177"/>
              <w:jc w:val="center"/>
              <w:rPr>
                <w:rFonts w:hint="default"/>
                <w:sz w:val="21"/>
                <w:szCs w:val="21"/>
              </w:rPr>
            </w:pPr>
          </w:p>
        </w:tc>
        <w:tc>
          <w:tcPr>
            <w:tcW w:w="850"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571" w:hRule="atLeast"/>
        </w:trPr>
        <w:tc>
          <w:tcPr>
            <w:tcW w:w="625"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262" w:type="pct"/>
            <w:tcBorders>
              <w:top w:val="single" w:color="000000" w:sz="4" w:space="0"/>
              <w:left w:val="single" w:color="000000" w:sz="4" w:space="0"/>
              <w:bottom w:val="single" w:color="000000" w:sz="4" w:space="0"/>
              <w:right w:val="single" w:color="000000" w:sz="4" w:space="0"/>
              <w:tl2br w:val="nil"/>
              <w:tr2bl w:val="nil"/>
            </w:tcBorders>
          </w:tcPr>
          <w:p>
            <w:pPr>
              <w:pStyle w:val="25"/>
              <w:kinsoku w:val="0"/>
              <w:overflowPunct w:val="0"/>
              <w:spacing w:before="22"/>
              <w:ind w:left="108"/>
              <w:rPr>
                <w:rFonts w:hint="eastAsia" w:eastAsia="宋体"/>
                <w:sz w:val="21"/>
                <w:szCs w:val="21"/>
                <w:lang w:val="en-US" w:eastAsia="zh-CN"/>
              </w:rPr>
            </w:pPr>
            <w:r>
              <w:rPr>
                <w:sz w:val="21"/>
                <w:szCs w:val="21"/>
              </w:rPr>
              <w:t>3.</w:t>
            </w:r>
            <w:r>
              <w:rPr>
                <w:rFonts w:hint="eastAsia" w:ascii="Times" w:hAnsi="Times" w:cs="Times"/>
                <w:sz w:val="22"/>
                <w:szCs w:val="24"/>
              </w:rPr>
              <w:t>系列</w:t>
            </w:r>
            <w:r>
              <w:rPr>
                <w:rFonts w:hint="eastAsia" w:ascii="Times" w:hAnsi="Times" w:cs="Times"/>
                <w:sz w:val="22"/>
                <w:szCs w:val="24"/>
                <w:lang w:val="en-US" w:eastAsia="zh-CN"/>
              </w:rPr>
              <w:t>创意</w:t>
            </w:r>
            <w:r>
              <w:rPr>
                <w:rFonts w:hint="eastAsia" w:ascii="Times" w:hAnsi="Times" w:cs="Times"/>
                <w:sz w:val="22"/>
                <w:szCs w:val="24"/>
              </w:rPr>
              <w:t>服装设计的设计方法</w:t>
            </w:r>
            <w:r>
              <w:rPr>
                <w:rFonts w:hint="eastAsia" w:ascii="Times" w:hAnsi="Times" w:cs="Times"/>
                <w:sz w:val="22"/>
                <w:szCs w:val="24"/>
                <w:lang w:val="en-US" w:eastAsia="zh-CN"/>
              </w:rPr>
              <w:t>的</w:t>
            </w:r>
            <w:r>
              <w:rPr>
                <w:rFonts w:hint="eastAsia" w:ascii="Times" w:hAnsi="Times" w:cs="Times"/>
                <w:sz w:val="22"/>
                <w:szCs w:val="24"/>
              </w:rPr>
              <w:t>掌握</w:t>
            </w:r>
            <w:r>
              <w:rPr>
                <w:rFonts w:hint="eastAsia" w:ascii="Times" w:hAnsi="Times" w:cs="Times"/>
                <w:sz w:val="22"/>
                <w:szCs w:val="24"/>
                <w:lang w:val="en-US" w:eastAsia="zh-CN"/>
              </w:rPr>
              <w:t>情况</w:t>
            </w:r>
          </w:p>
        </w:tc>
        <w:tc>
          <w:tcPr>
            <w:tcW w:w="694" w:type="pct"/>
            <w:tcBorders>
              <w:top w:val="single" w:color="000000" w:sz="4" w:space="0"/>
              <w:left w:val="single" w:color="000000" w:sz="4" w:space="0"/>
              <w:bottom w:val="single" w:color="000000" w:sz="4" w:space="0"/>
              <w:right w:val="single" w:color="000000" w:sz="4" w:space="0"/>
              <w:tl2br w:val="nil"/>
              <w:tr2bl w:val="nil"/>
            </w:tcBorders>
          </w:tcPr>
          <w:p>
            <w:pPr>
              <w:pStyle w:val="25"/>
              <w:kinsoku w:val="0"/>
              <w:overflowPunct w:val="0"/>
              <w:rPr>
                <w:rFonts w:hint="default" w:ascii="Times New Roman" w:eastAsia="宋体" w:cs="Times New Roman"/>
                <w:sz w:val="22"/>
                <w:szCs w:val="22"/>
                <w:lang w:val="en-US" w:eastAsia="zh-CN"/>
              </w:rPr>
            </w:pPr>
            <w:r>
              <w:rPr>
                <w:rFonts w:hint="eastAsia" w:ascii="Times New Roman" w:cs="Times New Roman"/>
                <w:sz w:val="22"/>
                <w:szCs w:val="22"/>
                <w:lang w:val="en-US" w:eastAsia="zh-CN"/>
              </w:rPr>
              <w:t>5</w:t>
            </w:r>
          </w:p>
        </w:tc>
        <w:tc>
          <w:tcPr>
            <w:tcW w:w="566" w:type="pct"/>
            <w:vMerge w:val="continue"/>
            <w:tcBorders>
              <w:left w:val="single" w:color="000000" w:sz="4" w:space="0"/>
              <w:right w:val="single" w:color="000000" w:sz="4" w:space="0"/>
              <w:tl2br w:val="nil"/>
              <w:tr2bl w:val="nil"/>
            </w:tcBorders>
            <w:vAlign w:val="center"/>
          </w:tcPr>
          <w:p>
            <w:pPr>
              <w:pStyle w:val="25"/>
              <w:kinsoku w:val="0"/>
              <w:overflowPunct w:val="0"/>
              <w:spacing w:before="22"/>
              <w:ind w:left="185" w:right="177"/>
              <w:jc w:val="center"/>
              <w:rPr>
                <w:rFonts w:hint="default"/>
                <w:sz w:val="21"/>
                <w:szCs w:val="21"/>
              </w:rPr>
            </w:pPr>
          </w:p>
        </w:tc>
        <w:tc>
          <w:tcPr>
            <w:tcW w:w="850"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771" w:hRule="atLeast"/>
        </w:trPr>
        <w:tc>
          <w:tcPr>
            <w:tcW w:w="625" w:type="pct"/>
            <w:vMerge w:val="restart"/>
            <w:tcBorders>
              <w:top w:val="single" w:color="000000" w:sz="4" w:space="0"/>
              <w:left w:val="single" w:color="000000" w:sz="4" w:space="0"/>
              <w:bottom w:val="single" w:color="000000" w:sz="4" w:space="0"/>
              <w:right w:val="single" w:color="000000" w:sz="4" w:space="0"/>
              <w:tl2br w:val="nil"/>
              <w:tr2bl w:val="nil"/>
            </w:tcBorders>
          </w:tcPr>
          <w:p>
            <w:pPr>
              <w:pStyle w:val="25"/>
              <w:kinsoku w:val="0"/>
              <w:overflowPunct w:val="0"/>
              <w:spacing w:before="15"/>
              <w:jc w:val="left"/>
              <w:rPr>
                <w:rFonts w:hint="default" w:ascii="方正小标宋_GBK" w:eastAsia="方正小标宋_GBK" w:cs="方正小标宋_GBK"/>
                <w:sz w:val="19"/>
                <w:szCs w:val="19"/>
              </w:rPr>
            </w:pPr>
          </w:p>
          <w:p>
            <w:pPr>
              <w:pStyle w:val="25"/>
              <w:kinsoku w:val="0"/>
              <w:overflowPunct w:val="0"/>
              <w:spacing w:line="278" w:lineRule="auto"/>
              <w:ind w:left="242" w:right="98" w:hanging="132"/>
              <w:jc w:val="left"/>
              <w:rPr>
                <w:rFonts w:hint="default"/>
                <w:sz w:val="21"/>
                <w:szCs w:val="21"/>
              </w:rPr>
            </w:pPr>
            <w:r>
              <w:rPr>
                <w:sz w:val="21"/>
                <w:szCs w:val="21"/>
              </w:rPr>
              <w:t>课程目标 3</w:t>
            </w:r>
          </w:p>
        </w:tc>
        <w:tc>
          <w:tcPr>
            <w:tcW w:w="2262" w:type="pct"/>
            <w:tcBorders>
              <w:top w:val="single" w:color="000000" w:sz="4" w:space="0"/>
              <w:left w:val="single" w:color="000000" w:sz="4" w:space="0"/>
              <w:bottom w:val="single" w:color="000000" w:sz="4" w:space="0"/>
              <w:right w:val="single" w:color="000000" w:sz="4" w:space="0"/>
              <w:tl2br w:val="nil"/>
              <w:tr2bl w:val="nil"/>
            </w:tcBorders>
          </w:tcPr>
          <w:p>
            <w:pPr>
              <w:pStyle w:val="25"/>
              <w:kinsoku w:val="0"/>
              <w:overflowPunct w:val="0"/>
              <w:spacing w:before="25"/>
              <w:ind w:left="108"/>
              <w:rPr>
                <w:rFonts w:hint="default"/>
                <w:sz w:val="21"/>
                <w:szCs w:val="21"/>
              </w:rPr>
            </w:pPr>
            <w:r>
              <w:rPr>
                <w:sz w:val="21"/>
                <w:szCs w:val="21"/>
              </w:rPr>
              <w:t>1.</w:t>
            </w:r>
            <w:r>
              <w:rPr>
                <w:rFonts w:hint="eastAsia" w:ascii="Times" w:hAnsi="Times" w:cs="Times"/>
                <w:sz w:val="22"/>
                <w:szCs w:val="24"/>
              </w:rPr>
              <w:t>培养学生善于观察、善于思考的能力，培</w:t>
            </w:r>
          </w:p>
        </w:tc>
        <w:tc>
          <w:tcPr>
            <w:tcW w:w="694" w:type="pct"/>
            <w:tcBorders>
              <w:top w:val="single" w:color="000000" w:sz="4" w:space="0"/>
              <w:left w:val="single" w:color="000000" w:sz="4" w:space="0"/>
              <w:bottom w:val="single" w:color="000000" w:sz="4" w:space="0"/>
              <w:right w:val="single" w:color="000000" w:sz="4" w:space="0"/>
              <w:tl2br w:val="nil"/>
              <w:tr2bl w:val="nil"/>
            </w:tcBorders>
          </w:tcPr>
          <w:p>
            <w:pPr>
              <w:pStyle w:val="25"/>
              <w:kinsoku w:val="0"/>
              <w:overflowPunct w:val="0"/>
              <w:rPr>
                <w:rFonts w:hint="default" w:ascii="Times New Roman" w:eastAsia="宋体" w:cs="Times New Roman"/>
                <w:sz w:val="22"/>
                <w:szCs w:val="22"/>
                <w:lang w:val="en-US" w:eastAsia="zh-CN"/>
              </w:rPr>
            </w:pPr>
            <w:r>
              <w:rPr>
                <w:rFonts w:hint="eastAsia" w:ascii="Times New Roman" w:cs="Times New Roman"/>
                <w:sz w:val="22"/>
                <w:szCs w:val="22"/>
                <w:lang w:val="en-US" w:eastAsia="zh-CN"/>
              </w:rPr>
              <w:t>3、4</w:t>
            </w:r>
          </w:p>
        </w:tc>
        <w:tc>
          <w:tcPr>
            <w:tcW w:w="566" w:type="pct"/>
            <w:vMerge w:val="restart"/>
            <w:tcBorders>
              <w:top w:val="single" w:color="000000" w:sz="4" w:space="0"/>
              <w:left w:val="single" w:color="000000" w:sz="4" w:space="0"/>
              <w:right w:val="single" w:color="000000" w:sz="4" w:space="0"/>
              <w:tl2br w:val="nil"/>
              <w:tr2bl w:val="nil"/>
            </w:tcBorders>
            <w:vAlign w:val="center"/>
          </w:tcPr>
          <w:p>
            <w:pPr>
              <w:pStyle w:val="25"/>
              <w:kinsoku w:val="0"/>
              <w:overflowPunct w:val="0"/>
              <w:spacing w:before="25"/>
              <w:ind w:left="185" w:right="177"/>
              <w:jc w:val="center"/>
              <w:rPr>
                <w:rFonts w:hint="default"/>
                <w:sz w:val="21"/>
                <w:szCs w:val="21"/>
              </w:rPr>
            </w:pPr>
            <w:r>
              <w:rPr>
                <w:rFonts w:hint="eastAsia"/>
                <w:sz w:val="21"/>
                <w:szCs w:val="21"/>
                <w:lang w:val="en-US" w:eastAsia="zh-CN"/>
              </w:rPr>
              <w:t>30</w:t>
            </w:r>
            <w:r>
              <w:rPr>
                <w:sz w:val="21"/>
                <w:szCs w:val="21"/>
              </w:rPr>
              <w:t>%</w:t>
            </w:r>
          </w:p>
        </w:tc>
        <w:tc>
          <w:tcPr>
            <w:tcW w:w="850"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pStyle w:val="25"/>
              <w:kinsoku w:val="0"/>
              <w:overflowPunct w:val="0"/>
              <w:jc w:val="left"/>
              <w:rPr>
                <w:rFonts w:hint="eastAsia" w:ascii="Times New Roman" w:cs="Times New Roman"/>
                <w:sz w:val="22"/>
                <w:szCs w:val="22"/>
                <w:lang w:val="en-US" w:eastAsia="zh-CN"/>
              </w:rPr>
            </w:pPr>
            <w:r>
              <w:rPr>
                <w:rFonts w:hint="eastAsia" w:ascii="Times New Roman" w:cs="Times New Roman"/>
                <w:sz w:val="22"/>
                <w:szCs w:val="22"/>
                <w:lang w:val="en-US" w:eastAsia="zh-CN"/>
              </w:rPr>
              <w:t>1.课堂表现</w:t>
            </w:r>
          </w:p>
          <w:p>
            <w:pPr>
              <w:pStyle w:val="25"/>
              <w:kinsoku w:val="0"/>
              <w:overflowPunct w:val="0"/>
              <w:jc w:val="left"/>
              <w:rPr>
                <w:rFonts w:hint="eastAsia" w:ascii="Times New Roman" w:cs="Times New Roman"/>
                <w:sz w:val="22"/>
                <w:szCs w:val="22"/>
                <w:lang w:val="en-US" w:eastAsia="zh-CN"/>
              </w:rPr>
            </w:pPr>
            <w:r>
              <w:rPr>
                <w:rFonts w:hint="eastAsia" w:ascii="Times New Roman" w:cs="Times New Roman"/>
                <w:sz w:val="22"/>
                <w:szCs w:val="22"/>
                <w:lang w:val="en-US" w:eastAsia="zh-CN"/>
              </w:rPr>
              <w:t>2.课后作业</w:t>
            </w:r>
          </w:p>
          <w:p>
            <w:pPr>
              <w:pStyle w:val="25"/>
              <w:kinsoku w:val="0"/>
              <w:overflowPunct w:val="0"/>
              <w:jc w:val="left"/>
              <w:rPr>
                <w:rFonts w:hint="default" w:ascii="Times New Roman" w:cs="Times New Roman"/>
                <w:sz w:val="22"/>
                <w:szCs w:val="22"/>
              </w:rPr>
            </w:pPr>
            <w:r>
              <w:rPr>
                <w:rFonts w:hint="eastAsia" w:ascii="Times New Roman" w:cs="Times New Roman"/>
                <w:sz w:val="22"/>
                <w:szCs w:val="22"/>
                <w:lang w:val="en-US" w:eastAsia="zh-CN"/>
              </w:rPr>
              <w:t>3.期末考试</w:t>
            </w:r>
          </w:p>
        </w:tc>
      </w:tr>
      <w:tr>
        <w:tblPrEx>
          <w:tblCellMar>
            <w:top w:w="0" w:type="dxa"/>
            <w:left w:w="108" w:type="dxa"/>
            <w:bottom w:w="0" w:type="dxa"/>
            <w:right w:w="108" w:type="dxa"/>
          </w:tblCellMar>
        </w:tblPrEx>
        <w:trPr>
          <w:trHeight w:val="871" w:hRule="atLeast"/>
        </w:trPr>
        <w:tc>
          <w:tcPr>
            <w:tcW w:w="625"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262" w:type="pct"/>
            <w:tcBorders>
              <w:top w:val="single" w:color="000000" w:sz="4" w:space="0"/>
              <w:left w:val="single" w:color="000000" w:sz="4" w:space="0"/>
              <w:bottom w:val="single" w:color="000000" w:sz="4" w:space="0"/>
              <w:right w:val="single" w:color="000000" w:sz="4" w:space="0"/>
              <w:tl2br w:val="nil"/>
              <w:tr2bl w:val="nil"/>
            </w:tcBorders>
          </w:tcPr>
          <w:p>
            <w:pPr>
              <w:pStyle w:val="25"/>
              <w:kinsoku w:val="0"/>
              <w:overflowPunct w:val="0"/>
              <w:spacing w:before="22"/>
              <w:ind w:left="108"/>
              <w:rPr>
                <w:rFonts w:hint="default"/>
                <w:sz w:val="21"/>
                <w:szCs w:val="21"/>
              </w:rPr>
            </w:pPr>
            <w:r>
              <w:rPr>
                <w:sz w:val="21"/>
                <w:szCs w:val="21"/>
              </w:rPr>
              <w:t>2.</w:t>
            </w:r>
            <w:r>
              <w:rPr>
                <w:rFonts w:hint="eastAsia" w:ascii="Times" w:hAnsi="Times" w:cs="Times"/>
                <w:sz w:val="22"/>
                <w:szCs w:val="24"/>
              </w:rPr>
              <w:t>学生具备先进的设计理念和较强的创新思维的能力；</w:t>
            </w:r>
          </w:p>
        </w:tc>
        <w:tc>
          <w:tcPr>
            <w:tcW w:w="694" w:type="pct"/>
            <w:tcBorders>
              <w:top w:val="single" w:color="000000" w:sz="4" w:space="0"/>
              <w:left w:val="single" w:color="000000" w:sz="4" w:space="0"/>
              <w:bottom w:val="single" w:color="000000" w:sz="4" w:space="0"/>
              <w:right w:val="single" w:color="000000" w:sz="4" w:space="0"/>
              <w:tl2br w:val="nil"/>
              <w:tr2bl w:val="nil"/>
            </w:tcBorders>
          </w:tcPr>
          <w:p>
            <w:pPr>
              <w:pStyle w:val="25"/>
              <w:kinsoku w:val="0"/>
              <w:overflowPunct w:val="0"/>
              <w:rPr>
                <w:rFonts w:hint="default" w:ascii="Times New Roman" w:eastAsia="宋体" w:cs="Times New Roman"/>
                <w:sz w:val="22"/>
                <w:szCs w:val="22"/>
                <w:lang w:val="en-US" w:eastAsia="zh-CN"/>
              </w:rPr>
            </w:pPr>
            <w:r>
              <w:rPr>
                <w:rFonts w:hint="eastAsia" w:ascii="Times New Roman" w:cs="Times New Roman"/>
                <w:sz w:val="22"/>
                <w:szCs w:val="22"/>
                <w:lang w:val="en-US" w:eastAsia="zh-CN"/>
              </w:rPr>
              <w:t>3、4、5、</w:t>
            </w:r>
          </w:p>
        </w:tc>
        <w:tc>
          <w:tcPr>
            <w:tcW w:w="566" w:type="pct"/>
            <w:vMerge w:val="continue"/>
            <w:tcBorders>
              <w:left w:val="single" w:color="000000" w:sz="4" w:space="0"/>
              <w:right w:val="single" w:color="000000" w:sz="4" w:space="0"/>
              <w:tl2br w:val="nil"/>
              <w:tr2bl w:val="nil"/>
            </w:tcBorders>
            <w:vAlign w:val="center"/>
          </w:tcPr>
          <w:p>
            <w:pPr>
              <w:pStyle w:val="25"/>
              <w:kinsoku w:val="0"/>
              <w:overflowPunct w:val="0"/>
              <w:spacing w:before="22"/>
              <w:ind w:left="185" w:right="177"/>
              <w:jc w:val="center"/>
              <w:rPr>
                <w:rFonts w:hint="default"/>
                <w:sz w:val="21"/>
                <w:szCs w:val="21"/>
              </w:rPr>
            </w:pPr>
          </w:p>
        </w:tc>
        <w:tc>
          <w:tcPr>
            <w:tcW w:w="850"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1105" w:hRule="atLeast"/>
        </w:trPr>
        <w:tc>
          <w:tcPr>
            <w:tcW w:w="625" w:type="pct"/>
            <w:vMerge w:val="continue"/>
            <w:tcBorders>
              <w:top w:val="nil"/>
              <w:left w:val="single" w:color="000000" w:sz="4" w:space="0"/>
              <w:bottom w:val="single" w:color="auto"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262" w:type="pct"/>
            <w:tcBorders>
              <w:top w:val="single" w:color="000000" w:sz="4" w:space="0"/>
              <w:left w:val="single" w:color="000000" w:sz="4" w:space="0"/>
              <w:bottom w:val="single" w:color="auto" w:sz="4" w:space="0"/>
              <w:right w:val="single" w:color="000000" w:sz="4" w:space="0"/>
              <w:tl2br w:val="nil"/>
              <w:tr2bl w:val="nil"/>
            </w:tcBorders>
          </w:tcPr>
          <w:p>
            <w:pPr>
              <w:pStyle w:val="25"/>
              <w:kinsoku w:val="0"/>
              <w:overflowPunct w:val="0"/>
              <w:spacing w:before="23"/>
              <w:ind w:left="108"/>
              <w:rPr>
                <w:rFonts w:hint="default"/>
                <w:sz w:val="21"/>
                <w:szCs w:val="21"/>
              </w:rPr>
            </w:pPr>
            <w:r>
              <w:rPr>
                <w:sz w:val="21"/>
                <w:szCs w:val="21"/>
              </w:rPr>
              <w:t>3.</w:t>
            </w:r>
            <w:r>
              <w:rPr>
                <w:rFonts w:hint="eastAsia" w:ascii="Times" w:hAnsi="Times" w:cs="Times"/>
                <w:sz w:val="22"/>
                <w:szCs w:val="24"/>
              </w:rPr>
              <w:t>通过市场观察、明确设计定位能力；培养学生的家国情怀、社会责任感；弘扬工匠精神。</w:t>
            </w:r>
          </w:p>
        </w:tc>
        <w:tc>
          <w:tcPr>
            <w:tcW w:w="694" w:type="pct"/>
            <w:tcBorders>
              <w:top w:val="single" w:color="000000" w:sz="4" w:space="0"/>
              <w:left w:val="single" w:color="000000" w:sz="4" w:space="0"/>
              <w:bottom w:val="single" w:color="auto" w:sz="4" w:space="0"/>
              <w:right w:val="single" w:color="000000" w:sz="4" w:space="0"/>
              <w:tl2br w:val="nil"/>
              <w:tr2bl w:val="nil"/>
            </w:tcBorders>
          </w:tcPr>
          <w:p>
            <w:pPr>
              <w:rPr>
                <w:rFonts w:hint="default"/>
                <w:lang w:val="en-US" w:eastAsia="zh-CN"/>
              </w:rPr>
            </w:pPr>
            <w:r>
              <w:rPr>
                <w:rFonts w:hint="eastAsia"/>
                <w:lang w:val="en-US" w:eastAsia="zh-CN"/>
              </w:rPr>
              <w:t>4、5、</w:t>
            </w:r>
          </w:p>
        </w:tc>
        <w:tc>
          <w:tcPr>
            <w:tcW w:w="566" w:type="pct"/>
            <w:vMerge w:val="continue"/>
            <w:tcBorders>
              <w:left w:val="single" w:color="000000" w:sz="4" w:space="0"/>
              <w:bottom w:val="single" w:color="auto" w:sz="4" w:space="0"/>
              <w:right w:val="single" w:color="000000" w:sz="4" w:space="0"/>
              <w:tl2br w:val="nil"/>
              <w:tr2bl w:val="nil"/>
            </w:tcBorders>
            <w:vAlign w:val="center"/>
          </w:tcPr>
          <w:p>
            <w:pPr>
              <w:pStyle w:val="25"/>
              <w:kinsoku w:val="0"/>
              <w:overflowPunct w:val="0"/>
              <w:spacing w:before="22"/>
              <w:ind w:left="185" w:right="177"/>
              <w:jc w:val="center"/>
              <w:rPr>
                <w:rFonts w:hint="default"/>
                <w:sz w:val="21"/>
                <w:szCs w:val="21"/>
              </w:rPr>
            </w:pPr>
          </w:p>
        </w:tc>
        <w:tc>
          <w:tcPr>
            <w:tcW w:w="850" w:type="pct"/>
            <w:vMerge w:val="continue"/>
            <w:tcBorders>
              <w:top w:val="nil"/>
              <w:left w:val="single" w:color="000000" w:sz="4" w:space="0"/>
              <w:bottom w:val="single" w:color="auto"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bl>
    <w:p>
      <w:pPr>
        <w:kinsoku w:val="0"/>
        <w:overflowPunct w:val="0"/>
        <w:autoSpaceDE w:val="0"/>
        <w:autoSpaceDN w:val="0"/>
        <w:adjustRightInd w:val="0"/>
        <w:spacing w:before="8"/>
        <w:ind w:firstLine="482" w:firstLineChars="200"/>
        <w:rPr>
          <w:rFonts w:ascii="Hiragino Sans GB W6" w:hAnsi="Times New Roman" w:eastAsia="宋体" w:cs="Hiragino Sans GB W6"/>
          <w:b/>
          <w:sz w:val="24"/>
          <w:szCs w:val="24"/>
        </w:rPr>
      </w:pPr>
    </w:p>
    <w:p>
      <w:pPr>
        <w:kinsoku w:val="0"/>
        <w:overflowPunct w:val="0"/>
        <w:autoSpaceDE w:val="0"/>
        <w:autoSpaceDN w:val="0"/>
        <w:adjustRightInd w:val="0"/>
        <w:spacing w:before="8"/>
        <w:ind w:firstLine="241" w:firstLineChars="100"/>
        <w:rPr>
          <w:rFonts w:ascii="黑体" w:hAnsi="黑体" w:eastAsia="黑体" w:cs="黑体"/>
          <w:b/>
          <w:sz w:val="24"/>
          <w:szCs w:val="24"/>
        </w:rPr>
      </w:pPr>
      <w:r>
        <w:rPr>
          <w:rFonts w:hint="eastAsia" w:ascii="黑体" w:hAnsi="黑体" w:eastAsia="黑体" w:cs="黑体"/>
          <w:b/>
          <w:sz w:val="24"/>
          <w:szCs w:val="24"/>
        </w:rPr>
        <w:t>（二）成绩评定</w:t>
      </w:r>
    </w:p>
    <w:p>
      <w:pPr>
        <w:autoSpaceDE w:val="0"/>
        <w:autoSpaceDN w:val="0"/>
        <w:adjustRightInd w:val="0"/>
        <w:snapToGrid w:val="0"/>
        <w:spacing w:line="400" w:lineRule="exact"/>
        <w:ind w:firstLine="482" w:firstLineChars="200"/>
        <w:jc w:val="left"/>
        <w:rPr>
          <w:rFonts w:ascii="Times" w:hAnsi="Times New Roman" w:eastAsia="宋体" w:cs="Times"/>
          <w:b/>
          <w:kern w:val="0"/>
          <w:sz w:val="24"/>
          <w:szCs w:val="24"/>
        </w:rPr>
      </w:pPr>
      <w:r>
        <w:rPr>
          <w:rFonts w:ascii="Times" w:hAnsi="Times" w:eastAsia="宋体" w:cs="Times"/>
          <w:b/>
          <w:kern w:val="0"/>
          <w:sz w:val="24"/>
          <w:szCs w:val="24"/>
        </w:rPr>
        <w:t>1</w:t>
      </w:r>
      <w:r>
        <w:rPr>
          <w:rFonts w:ascii="Times" w:hAnsi="Times New Roman" w:eastAsia="宋体" w:cs="Times"/>
          <w:b/>
          <w:kern w:val="0"/>
          <w:sz w:val="24"/>
          <w:szCs w:val="24"/>
        </w:rPr>
        <w:t>.</w:t>
      </w:r>
      <w:r>
        <w:rPr>
          <w:rFonts w:hint="eastAsia" w:ascii="Times" w:hAnsi="Times" w:eastAsia="宋体" w:cs="Times"/>
          <w:b/>
          <w:kern w:val="0"/>
          <w:sz w:val="24"/>
          <w:szCs w:val="24"/>
        </w:rPr>
        <w:t>平时成绩评定</w:t>
      </w:r>
    </w:p>
    <w:p>
      <w:pPr>
        <w:snapToGrid w:val="0"/>
        <w:spacing w:beforeLines="0" w:afterLines="0" w:line="400" w:lineRule="exact"/>
        <w:ind w:firstLine="480" w:firstLineChars="200"/>
        <w:rPr>
          <w:rFonts w:ascii="Times" w:hAnsi="Times" w:eastAsia="宋体" w:cs="Times"/>
          <w:b/>
          <w:kern w:val="0"/>
          <w:sz w:val="24"/>
          <w:szCs w:val="24"/>
        </w:rPr>
      </w:pPr>
      <w:bookmarkStart w:id="1" w:name="_Hlk149733938"/>
      <w:r>
        <w:rPr>
          <w:rFonts w:hint="eastAsia" w:ascii="Times" w:hAnsi="Times" w:eastAsia="宋体" w:cs="Times"/>
          <w:color w:val="000000" w:themeColor="text1"/>
          <w:kern w:val="0"/>
          <w:sz w:val="24"/>
          <w:szCs w:val="24"/>
          <w14:textFill>
            <w14:solidFill>
              <w14:schemeClr w14:val="tx1"/>
            </w14:solidFill>
          </w14:textFill>
        </w:rPr>
        <w:t>平时成绩的评定以随堂练习为过程性考核方式，考核内容覆盖支撑课程目标的学习内容，考核结果能合理反应课程目标的达成度，考核权重与教学内容相匹配。</w:t>
      </w:r>
    </w:p>
    <w:bookmarkEnd w:id="1"/>
    <w:p>
      <w:pPr>
        <w:snapToGrid w:val="0"/>
        <w:spacing w:beforeLines="0" w:afterLines="0" w:line="400" w:lineRule="exact"/>
        <w:ind w:firstLine="440" w:firstLineChars="200"/>
        <w:rPr>
          <w:rFonts w:ascii="Times" w:hAnsi="Times" w:eastAsia="宋体" w:cs="Times"/>
          <w:kern w:val="0"/>
          <w:sz w:val="24"/>
          <w:szCs w:val="24"/>
        </w:rPr>
      </w:pPr>
      <w:r>
        <w:rPr>
          <w:rFonts w:hint="eastAsia" w:hAnsi="宋体"/>
          <w:sz w:val="22"/>
          <w:szCs w:val="24"/>
        </w:rPr>
        <w:t>根据课程进度进行相应的练习，结合学生课堂</w:t>
      </w:r>
      <w:r>
        <w:rPr>
          <w:rFonts w:hint="eastAsia" w:hAnsi="宋体"/>
          <w:sz w:val="22"/>
          <w:szCs w:val="24"/>
          <w:lang w:eastAsia="zh-CN"/>
        </w:rPr>
        <w:t>、</w:t>
      </w:r>
      <w:r>
        <w:rPr>
          <w:rFonts w:hint="eastAsia" w:hAnsi="宋体"/>
          <w:sz w:val="22"/>
          <w:szCs w:val="24"/>
          <w:lang w:val="en-US" w:eastAsia="zh-CN"/>
        </w:rPr>
        <w:t>课后</w:t>
      </w:r>
      <w:r>
        <w:rPr>
          <w:rFonts w:hint="eastAsia" w:hAnsi="宋体"/>
          <w:sz w:val="22"/>
          <w:szCs w:val="24"/>
        </w:rPr>
        <w:t>实践</w:t>
      </w:r>
      <w:r>
        <w:rPr>
          <w:rFonts w:hint="eastAsia" w:hAnsi="宋体"/>
          <w:sz w:val="22"/>
          <w:szCs w:val="24"/>
          <w:lang w:val="en-US" w:eastAsia="zh-CN"/>
        </w:rPr>
        <w:t>作业完成情况进行</w:t>
      </w:r>
      <w:r>
        <w:rPr>
          <w:rFonts w:hint="eastAsia" w:hAnsi="宋体"/>
          <w:sz w:val="22"/>
          <w:szCs w:val="24"/>
        </w:rPr>
        <w:t>综合评分</w:t>
      </w:r>
      <w:r>
        <w:rPr>
          <w:rFonts w:hint="eastAsia" w:hAnsi="宋体"/>
          <w:color w:val="000000"/>
          <w:sz w:val="22"/>
          <w:szCs w:val="24"/>
        </w:rPr>
        <w:t>。</w:t>
      </w:r>
      <w:bookmarkStart w:id="2" w:name="_GoBack"/>
      <w:r>
        <w:rPr>
          <w:rFonts w:hint="eastAsia" w:ascii="Times" w:hAnsi="Times" w:eastAsia="宋体" w:cs="Times"/>
          <w:color w:val="auto"/>
          <w:kern w:val="0"/>
          <w:sz w:val="24"/>
          <w:szCs w:val="24"/>
        </w:rPr>
        <w:t>平时成绩</w:t>
      </w:r>
      <w:r>
        <w:rPr>
          <w:rFonts w:hint="eastAsia" w:ascii="Times" w:hAnsi="Times" w:eastAsia="宋体" w:cs="Times"/>
          <w:color w:val="auto"/>
          <w:kern w:val="0"/>
          <w:sz w:val="24"/>
          <w:szCs w:val="24"/>
          <w:lang w:val="en-US" w:eastAsia="zh-CN"/>
        </w:rPr>
        <w:t>占课程总成绩的30%。</w:t>
      </w:r>
      <w:r>
        <w:rPr>
          <w:rFonts w:hint="eastAsia" w:ascii="Times" w:hAnsi="Times" w:eastAsia="宋体" w:cs="Times"/>
          <w:kern w:val="0"/>
          <w:sz w:val="24"/>
          <w:szCs w:val="24"/>
        </w:rPr>
        <w:t>平时成绩（</w:t>
      </w:r>
      <w:r>
        <w:rPr>
          <w:rFonts w:ascii="Times" w:hAnsi="Times" w:eastAsia="宋体" w:cs="Times"/>
          <w:kern w:val="0"/>
          <w:sz w:val="24"/>
          <w:szCs w:val="24"/>
        </w:rPr>
        <w:t>100%</w:t>
      </w:r>
      <w:r>
        <w:rPr>
          <w:rFonts w:hint="eastAsia" w:ascii="Times" w:hAnsi="Times" w:eastAsia="宋体" w:cs="Times"/>
          <w:kern w:val="0"/>
          <w:sz w:val="24"/>
          <w:szCs w:val="24"/>
        </w:rPr>
        <w:t>）</w:t>
      </w:r>
      <w:r>
        <w:rPr>
          <w:rFonts w:ascii="Times" w:hAnsi="Times" w:eastAsia="宋体" w:cs="Times"/>
          <w:kern w:val="0"/>
          <w:sz w:val="24"/>
          <w:szCs w:val="24"/>
        </w:rPr>
        <w:t>=</w:t>
      </w:r>
      <w:r>
        <w:rPr>
          <w:rFonts w:hint="eastAsia" w:ascii="Times" w:hAnsi="Times" w:eastAsia="宋体" w:cs="Times"/>
          <w:kern w:val="0"/>
          <w:sz w:val="24"/>
          <w:szCs w:val="24"/>
          <w:lang w:val="en-US" w:eastAsia="zh-CN"/>
        </w:rPr>
        <w:t>平时成绩一</w:t>
      </w:r>
      <w:r>
        <w:rPr>
          <w:rFonts w:hint="eastAsia" w:ascii="Times" w:hAnsi="Times" w:eastAsia="宋体" w:cs="Times"/>
          <w:kern w:val="0"/>
          <w:sz w:val="24"/>
          <w:szCs w:val="24"/>
        </w:rPr>
        <w:t>（</w:t>
      </w:r>
      <w:r>
        <w:rPr>
          <w:rFonts w:hint="eastAsia" w:ascii="Times" w:hAnsi="Times" w:eastAsia="宋体" w:cs="Times"/>
          <w:kern w:val="0"/>
          <w:sz w:val="24"/>
          <w:szCs w:val="24"/>
          <w:lang w:val="en-US" w:eastAsia="zh-CN"/>
        </w:rPr>
        <w:t>3</w:t>
      </w:r>
      <w:r>
        <w:rPr>
          <w:rFonts w:ascii="Times" w:hAnsi="Times" w:eastAsia="宋体" w:cs="Times"/>
          <w:kern w:val="0"/>
          <w:sz w:val="24"/>
          <w:szCs w:val="24"/>
        </w:rPr>
        <w:t>0%</w:t>
      </w:r>
      <w:r>
        <w:rPr>
          <w:rFonts w:hint="eastAsia" w:ascii="Times" w:hAnsi="Times" w:eastAsia="宋体" w:cs="Times"/>
          <w:kern w:val="0"/>
          <w:sz w:val="24"/>
          <w:szCs w:val="24"/>
        </w:rPr>
        <w:t>）</w:t>
      </w:r>
      <w:r>
        <w:rPr>
          <w:rFonts w:ascii="Times" w:hAnsi="Times" w:eastAsia="宋体" w:cs="Times"/>
          <w:kern w:val="0"/>
          <w:sz w:val="24"/>
          <w:szCs w:val="24"/>
        </w:rPr>
        <w:t>+</w:t>
      </w:r>
      <w:r>
        <w:rPr>
          <w:rFonts w:hint="eastAsia" w:ascii="Times" w:hAnsi="Times" w:eastAsia="宋体" w:cs="Times"/>
          <w:kern w:val="0"/>
          <w:sz w:val="24"/>
          <w:szCs w:val="24"/>
          <w:lang w:val="en-US" w:eastAsia="zh-CN"/>
        </w:rPr>
        <w:t>平时成绩二</w:t>
      </w:r>
      <w:r>
        <w:rPr>
          <w:rFonts w:hint="eastAsia" w:ascii="Times" w:hAnsi="Times" w:eastAsia="宋体" w:cs="Times"/>
          <w:kern w:val="0"/>
          <w:sz w:val="24"/>
          <w:szCs w:val="24"/>
        </w:rPr>
        <w:t>（</w:t>
      </w:r>
      <w:r>
        <w:rPr>
          <w:rFonts w:hint="eastAsia" w:ascii="Times" w:hAnsi="Times" w:eastAsia="宋体" w:cs="Times"/>
          <w:kern w:val="0"/>
          <w:sz w:val="24"/>
          <w:szCs w:val="24"/>
          <w:lang w:val="en-US" w:eastAsia="zh-CN"/>
        </w:rPr>
        <w:t>3</w:t>
      </w:r>
      <w:r>
        <w:rPr>
          <w:rFonts w:ascii="Times" w:hAnsi="Times" w:eastAsia="宋体" w:cs="Times"/>
          <w:kern w:val="0"/>
          <w:sz w:val="24"/>
          <w:szCs w:val="24"/>
        </w:rPr>
        <w:t>0%</w:t>
      </w:r>
      <w:r>
        <w:rPr>
          <w:rFonts w:hint="eastAsia" w:ascii="Times" w:hAnsi="Times" w:eastAsia="宋体" w:cs="Times"/>
          <w:kern w:val="0"/>
          <w:sz w:val="24"/>
          <w:szCs w:val="24"/>
        </w:rPr>
        <w:t>）</w:t>
      </w:r>
      <w:r>
        <w:rPr>
          <w:rFonts w:ascii="Times" w:hAnsi="Times" w:eastAsia="宋体" w:cs="Times"/>
          <w:kern w:val="0"/>
          <w:sz w:val="24"/>
          <w:szCs w:val="24"/>
        </w:rPr>
        <w:t>+</w:t>
      </w:r>
      <w:r>
        <w:rPr>
          <w:rFonts w:hint="eastAsia" w:ascii="Times" w:hAnsi="Times" w:eastAsia="宋体" w:cs="Times"/>
          <w:kern w:val="0"/>
          <w:sz w:val="24"/>
          <w:szCs w:val="24"/>
          <w:lang w:val="en-US" w:eastAsia="zh-CN"/>
        </w:rPr>
        <w:t>平时成绩三</w:t>
      </w:r>
      <w:r>
        <w:rPr>
          <w:rFonts w:hint="eastAsia" w:ascii="Times" w:hAnsi="Times" w:eastAsia="宋体" w:cs="Times"/>
          <w:kern w:val="0"/>
          <w:sz w:val="24"/>
          <w:szCs w:val="24"/>
        </w:rPr>
        <w:t>（</w:t>
      </w:r>
      <w:r>
        <w:rPr>
          <w:rFonts w:hint="eastAsia" w:ascii="Times" w:hAnsi="Times" w:eastAsia="宋体" w:cs="Times"/>
          <w:kern w:val="0"/>
          <w:sz w:val="24"/>
          <w:szCs w:val="24"/>
          <w:lang w:val="en-US" w:eastAsia="zh-CN"/>
        </w:rPr>
        <w:t>4</w:t>
      </w:r>
      <w:r>
        <w:rPr>
          <w:rFonts w:ascii="Times" w:hAnsi="Times" w:eastAsia="宋体" w:cs="Times"/>
          <w:kern w:val="0"/>
          <w:sz w:val="24"/>
          <w:szCs w:val="24"/>
        </w:rPr>
        <w:t>0%</w:t>
      </w:r>
      <w:r>
        <w:rPr>
          <w:rFonts w:hint="eastAsia" w:ascii="Times" w:hAnsi="Times" w:eastAsia="宋体" w:cs="Times"/>
          <w:kern w:val="0"/>
          <w:sz w:val="24"/>
          <w:szCs w:val="24"/>
        </w:rPr>
        <w:t>）</w:t>
      </w:r>
      <w:r>
        <w:rPr>
          <w:rFonts w:ascii="Times" w:hAnsi="Times" w:eastAsia="宋体" w:cs="Times"/>
          <w:kern w:val="0"/>
          <w:sz w:val="24"/>
          <w:szCs w:val="24"/>
        </w:rPr>
        <w:t xml:space="preserve"> </w:t>
      </w:r>
    </w:p>
    <w:bookmarkEnd w:id="2"/>
    <w:p>
      <w:pPr>
        <w:autoSpaceDE w:val="0"/>
        <w:autoSpaceDN w:val="0"/>
        <w:adjustRightInd w:val="0"/>
        <w:snapToGrid w:val="0"/>
        <w:spacing w:line="400" w:lineRule="exact"/>
        <w:ind w:firstLine="480" w:firstLineChars="200"/>
        <w:jc w:val="left"/>
        <w:rPr>
          <w:rFonts w:hint="eastAsia" w:ascii="Times" w:hAnsi="Times" w:eastAsia="宋体" w:cs="Times"/>
          <w:kern w:val="0"/>
          <w:sz w:val="24"/>
          <w:szCs w:val="24"/>
        </w:rPr>
      </w:pPr>
      <w:r>
        <w:rPr>
          <w:rFonts w:hint="eastAsia" w:ascii="Times" w:hAnsi="Times" w:eastAsia="宋体" w:cs="Times"/>
          <w:kern w:val="0"/>
          <w:sz w:val="24"/>
          <w:szCs w:val="24"/>
        </w:rPr>
        <w:t>考核方式</w:t>
      </w:r>
      <w:r>
        <w:rPr>
          <w:rFonts w:ascii="Times" w:hAnsi="Times" w:eastAsia="宋体" w:cs="Times"/>
          <w:kern w:val="0"/>
          <w:sz w:val="24"/>
          <w:szCs w:val="24"/>
        </w:rPr>
        <w:t>:</w:t>
      </w:r>
      <w:r>
        <w:rPr>
          <w:rFonts w:hint="eastAsia" w:ascii="Times" w:hAnsi="Times" w:eastAsia="宋体" w:cs="Times"/>
          <w:kern w:val="0"/>
          <w:sz w:val="24"/>
          <w:szCs w:val="24"/>
        </w:rPr>
        <w:t>随堂考察</w:t>
      </w:r>
    </w:p>
    <w:p>
      <w:pPr>
        <w:autoSpaceDE w:val="0"/>
        <w:autoSpaceDN w:val="0"/>
        <w:adjustRightInd w:val="0"/>
        <w:snapToGrid w:val="0"/>
        <w:spacing w:line="400" w:lineRule="exact"/>
        <w:ind w:firstLine="480" w:firstLineChars="200"/>
        <w:jc w:val="left"/>
        <w:rPr>
          <w:rFonts w:hint="default" w:ascii="Times" w:hAnsi="Times" w:eastAsia="宋体" w:cs="Times"/>
          <w:kern w:val="0"/>
          <w:sz w:val="24"/>
          <w:szCs w:val="24"/>
          <w:lang w:val="en-US" w:eastAsia="zh-CN"/>
        </w:rPr>
      </w:pPr>
    </w:p>
    <w:p>
      <w:pPr>
        <w:autoSpaceDE w:val="0"/>
        <w:autoSpaceDN w:val="0"/>
        <w:adjustRightInd w:val="0"/>
        <w:snapToGrid w:val="0"/>
        <w:spacing w:line="400" w:lineRule="exact"/>
        <w:ind w:firstLine="482" w:firstLineChars="200"/>
        <w:jc w:val="left"/>
        <w:rPr>
          <w:rFonts w:ascii="Times" w:hAnsi="Times" w:eastAsia="宋体" w:cs="Times"/>
          <w:b/>
          <w:kern w:val="0"/>
          <w:sz w:val="24"/>
          <w:szCs w:val="24"/>
        </w:rPr>
      </w:pPr>
      <w:r>
        <w:rPr>
          <w:rFonts w:hint="eastAsia" w:ascii="Times" w:hAnsi="Times" w:eastAsia="宋体" w:cs="Times"/>
          <w:b/>
          <w:kern w:val="0"/>
          <w:sz w:val="24"/>
          <w:szCs w:val="24"/>
        </w:rPr>
        <w:t>2.平时成绩评定标准</w:t>
      </w:r>
    </w:p>
    <w:p>
      <w:pPr>
        <w:snapToGrid w:val="0"/>
        <w:spacing w:line="400" w:lineRule="exact"/>
        <w:ind w:firstLine="422" w:firstLineChars="200"/>
        <w:rPr>
          <w:rFonts w:ascii="Times" w:hAnsi="Times" w:cs="Times"/>
          <w:b/>
          <w:szCs w:val="21"/>
        </w:rPr>
      </w:pPr>
      <w:r>
        <w:rPr>
          <w:rFonts w:hint="eastAsia" w:ascii="Times" w:hAnsi="Times" w:cs="Times"/>
          <w:b/>
          <w:szCs w:val="21"/>
        </w:rPr>
        <w:t>（1）平时成绩一</w:t>
      </w:r>
    </w:p>
    <w:tbl>
      <w:tblPr>
        <w:tblStyle w:val="10"/>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3"/>
        <w:gridCol w:w="1230"/>
        <w:gridCol w:w="1418"/>
        <w:gridCol w:w="1559"/>
        <w:gridCol w:w="1716"/>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3" w:type="dxa"/>
            <w:shd w:val="clear" w:color="auto" w:fill="auto"/>
          </w:tcPr>
          <w:p>
            <w:pPr>
              <w:snapToGrid w:val="0"/>
              <w:spacing w:line="400" w:lineRule="exact"/>
              <w:rPr>
                <w:rFonts w:ascii="Times" w:hAnsi="Times" w:cs="Times"/>
                <w:szCs w:val="21"/>
              </w:rPr>
            </w:pPr>
            <w:r>
              <w:rPr>
                <w:rFonts w:hint="eastAsia" w:ascii="Times" w:hAnsi="Times" w:cs="Times"/>
                <w:szCs w:val="21"/>
              </w:rPr>
              <w:t>项目</w:t>
            </w:r>
            <w:r>
              <w:rPr>
                <w:rFonts w:ascii="Times" w:hAnsi="Times" w:cs="Times"/>
                <w:szCs w:val="21"/>
              </w:rPr>
              <w:t>/</w:t>
            </w:r>
            <w:r>
              <w:rPr>
                <w:rFonts w:hint="eastAsia" w:ascii="Times" w:hAnsi="Times" w:cs="Times"/>
                <w:szCs w:val="21"/>
              </w:rPr>
              <w:t>分值</w:t>
            </w:r>
          </w:p>
        </w:tc>
        <w:tc>
          <w:tcPr>
            <w:tcW w:w="1230"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优秀</w:t>
            </w:r>
          </w:p>
          <w:p>
            <w:pPr>
              <w:adjustRightInd w:val="0"/>
              <w:snapToGrid w:val="0"/>
              <w:jc w:val="center"/>
              <w:rPr>
                <w:rFonts w:ascii="Times New Roman" w:hAnsi="Times New Roman" w:cs="Times New Roman"/>
                <w:szCs w:val="21"/>
              </w:rPr>
            </w:pPr>
            <w:r>
              <w:rPr>
                <w:rFonts w:ascii="Times New Roman" w:hAnsi="Times New Roman" w:cs="Times New Roman"/>
                <w:szCs w:val="21"/>
              </w:rPr>
              <w:t>(100</w:t>
            </w:r>
            <w:r>
              <w:rPr>
                <w:rFonts w:hint="eastAsia" w:ascii="Times New Roman" w:hAnsi="Times New Roman" w:cs="Times New Roman"/>
                <w:szCs w:val="21"/>
              </w:rPr>
              <w:t>-</w:t>
            </w:r>
            <w:r>
              <w:rPr>
                <w:rFonts w:ascii="Times New Roman" w:hAnsi="Times New Roman" w:cs="Times New Roman"/>
                <w:szCs w:val="21"/>
              </w:rPr>
              <w:t>90)</w:t>
            </w:r>
          </w:p>
        </w:tc>
        <w:tc>
          <w:tcPr>
            <w:tcW w:w="1418"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良好</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89-</w:t>
            </w:r>
            <w:r>
              <w:rPr>
                <w:rFonts w:ascii="Times New Roman" w:hAnsi="Times New Roman" w:cs="Times New Roman"/>
                <w:szCs w:val="21"/>
              </w:rPr>
              <w:t>80)</w:t>
            </w:r>
          </w:p>
        </w:tc>
        <w:tc>
          <w:tcPr>
            <w:tcW w:w="1559"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中</w:t>
            </w:r>
            <w:r>
              <w:rPr>
                <w:rFonts w:hint="eastAsia" w:ascii="Times New Roman" w:hAnsi="Times New Roman" w:cs="Times New Roman"/>
                <w:szCs w:val="21"/>
              </w:rPr>
              <w:t>等</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79-</w:t>
            </w:r>
            <w:r>
              <w:rPr>
                <w:rFonts w:ascii="Times New Roman" w:hAnsi="Times New Roman" w:cs="Times New Roman"/>
                <w:szCs w:val="21"/>
              </w:rPr>
              <w:t>70)</w:t>
            </w:r>
          </w:p>
        </w:tc>
        <w:tc>
          <w:tcPr>
            <w:tcW w:w="1716"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及格</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69-</w:t>
            </w:r>
            <w:r>
              <w:rPr>
                <w:rFonts w:ascii="Times New Roman" w:hAnsi="Times New Roman" w:cs="Times New Roman"/>
                <w:szCs w:val="21"/>
              </w:rPr>
              <w:t>60)</w:t>
            </w:r>
          </w:p>
        </w:tc>
        <w:tc>
          <w:tcPr>
            <w:tcW w:w="1510"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不及格</w:t>
            </w:r>
          </w:p>
          <w:p>
            <w:pPr>
              <w:adjustRightInd w:val="0"/>
              <w:snapToGrid w:val="0"/>
              <w:jc w:val="center"/>
              <w:rPr>
                <w:rFonts w:ascii="Times New Roman" w:hAnsi="Times New Roman" w:cs="Times New Roman"/>
                <w:szCs w:val="21"/>
              </w:rPr>
            </w:pPr>
            <w:r>
              <w:rPr>
                <w:rFonts w:ascii="Times New Roman" w:hAnsi="Times New Roman" w:cs="Times New Roman"/>
                <w:szCs w:val="21"/>
              </w:rPr>
              <w:t xml:space="preserve">(x </w:t>
            </w:r>
            <w:r>
              <w:rPr>
                <w:rFonts w:hint="eastAsia" w:ascii="Times New Roman" w:hAnsi="Times New Roman" w:cs="Times New Roman"/>
                <w:szCs w:val="21"/>
              </w:rPr>
              <w:t>≤59</w:t>
            </w:r>
            <w:r>
              <w:rPr>
                <w:rFonts w:ascii="Times New Roman" w:hAnsi="Times New Roman"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5" w:hRule="atLeast"/>
        </w:trPr>
        <w:tc>
          <w:tcPr>
            <w:tcW w:w="1463" w:type="dxa"/>
            <w:shd w:val="clear" w:color="auto" w:fill="auto"/>
            <w:vAlign w:val="top"/>
          </w:tcPr>
          <w:p>
            <w:pPr>
              <w:snapToGrid w:val="0"/>
              <w:spacing w:line="400" w:lineRule="exact"/>
              <w:rPr>
                <w:rFonts w:hint="eastAsia" w:ascii="Times" w:hAnsi="Times" w:cs="Times"/>
                <w:color w:val="auto"/>
                <w:szCs w:val="21"/>
                <w:lang w:val="en-US" w:eastAsia="zh-CN"/>
              </w:rPr>
            </w:pPr>
            <w:r>
              <w:rPr>
                <w:rFonts w:hint="eastAsia" w:ascii="Times" w:hAnsi="Times" w:cs="Times"/>
                <w:color w:val="auto"/>
                <w:szCs w:val="21"/>
              </w:rPr>
              <w:t>收集</w:t>
            </w:r>
            <w:r>
              <w:rPr>
                <w:rFonts w:hint="eastAsia" w:ascii="Times" w:hAnsi="Times" w:cs="Times"/>
                <w:color w:val="auto"/>
                <w:szCs w:val="21"/>
                <w:lang w:val="en-US" w:eastAsia="zh-CN"/>
              </w:rPr>
              <w:t>优秀创意服装设计案例</w:t>
            </w:r>
            <w:r>
              <w:rPr>
                <w:rFonts w:hint="eastAsia" w:ascii="Times" w:hAnsi="Times" w:cs="Times"/>
                <w:color w:val="auto"/>
                <w:szCs w:val="21"/>
                <w:lang w:eastAsia="zh-CN"/>
              </w:rPr>
              <w:t>，</w:t>
            </w:r>
            <w:r>
              <w:rPr>
                <w:rFonts w:hint="eastAsia" w:ascii="Times" w:hAnsi="Times" w:cs="Times"/>
                <w:color w:val="auto"/>
                <w:szCs w:val="21"/>
                <w:lang w:val="en-US" w:eastAsia="zh-CN"/>
              </w:rPr>
              <w:t>围绕案例中的创意进行分析。</w:t>
            </w:r>
          </w:p>
          <w:p>
            <w:pPr>
              <w:snapToGrid w:val="0"/>
              <w:spacing w:line="400" w:lineRule="exact"/>
              <w:rPr>
                <w:rFonts w:hint="eastAsia" w:ascii="Times" w:hAnsi="Times" w:cs="Times" w:eastAsiaTheme="minorEastAsia"/>
                <w:color w:val="auto"/>
                <w:szCs w:val="21"/>
                <w:lang w:eastAsia="zh-CN"/>
              </w:rPr>
            </w:pPr>
          </w:p>
        </w:tc>
        <w:tc>
          <w:tcPr>
            <w:tcW w:w="1230" w:type="dxa"/>
            <w:shd w:val="clear" w:color="auto" w:fill="auto"/>
            <w:vAlign w:val="top"/>
          </w:tcPr>
          <w:p>
            <w:pPr>
              <w:snapToGrid w:val="0"/>
              <w:spacing w:line="400" w:lineRule="exact"/>
              <w:rPr>
                <w:rFonts w:hint="default" w:ascii="Times" w:hAnsi="Times" w:cs="Times"/>
                <w:color w:val="auto"/>
                <w:szCs w:val="21"/>
                <w:lang w:val="en-US"/>
              </w:rPr>
            </w:pPr>
            <w:r>
              <w:rPr>
                <w:rFonts w:hint="eastAsia" w:ascii="Times" w:hAnsi="Times" w:cs="Times"/>
                <w:color w:val="auto"/>
                <w:szCs w:val="21"/>
              </w:rPr>
              <w:t>收集</w:t>
            </w:r>
            <w:r>
              <w:rPr>
                <w:rFonts w:hint="eastAsia" w:ascii="Times" w:hAnsi="Times" w:cs="Times"/>
                <w:color w:val="auto"/>
                <w:szCs w:val="21"/>
                <w:lang w:val="en-US" w:eastAsia="zh-CN"/>
              </w:rPr>
              <w:t>优秀创意服装设计</w:t>
            </w:r>
            <w:r>
              <w:rPr>
                <w:rFonts w:hint="eastAsia" w:ascii="Times" w:hAnsi="Times" w:cs="Times"/>
                <w:color w:val="auto"/>
                <w:szCs w:val="21"/>
              </w:rPr>
              <w:t>实例</w:t>
            </w:r>
            <w:r>
              <w:rPr>
                <w:rFonts w:hint="eastAsia" w:ascii="Times" w:hAnsi="Times" w:cs="Times"/>
                <w:color w:val="auto"/>
                <w:szCs w:val="21"/>
                <w:lang w:val="en-US" w:eastAsia="zh-CN"/>
              </w:rPr>
              <w:t>认真、</w:t>
            </w:r>
            <w:r>
              <w:rPr>
                <w:rFonts w:hint="eastAsia" w:ascii="Times" w:hAnsi="Times" w:cs="Times"/>
                <w:color w:val="auto"/>
                <w:szCs w:val="21"/>
              </w:rPr>
              <w:t>全面；非常准确地分析</w:t>
            </w:r>
            <w:r>
              <w:rPr>
                <w:rFonts w:hint="eastAsia" w:ascii="Times" w:hAnsi="Times" w:cs="Times"/>
                <w:color w:val="auto"/>
                <w:szCs w:val="21"/>
                <w:lang w:val="en-US" w:eastAsia="zh-CN"/>
              </w:rPr>
              <w:t>其中的创意思维与设计表达。</w:t>
            </w:r>
          </w:p>
        </w:tc>
        <w:tc>
          <w:tcPr>
            <w:tcW w:w="1418" w:type="dxa"/>
            <w:shd w:val="clear" w:color="auto" w:fill="auto"/>
            <w:vAlign w:val="top"/>
          </w:tcPr>
          <w:p>
            <w:pPr>
              <w:snapToGrid w:val="0"/>
              <w:spacing w:line="400" w:lineRule="exact"/>
              <w:rPr>
                <w:rFonts w:ascii="Times" w:hAnsi="Times" w:cs="Times"/>
                <w:color w:val="auto"/>
                <w:szCs w:val="21"/>
              </w:rPr>
            </w:pPr>
            <w:r>
              <w:rPr>
                <w:rFonts w:hint="eastAsia" w:ascii="Times" w:hAnsi="Times" w:cs="Times"/>
                <w:color w:val="auto"/>
                <w:szCs w:val="21"/>
              </w:rPr>
              <w:t>收集</w:t>
            </w:r>
            <w:r>
              <w:rPr>
                <w:rFonts w:hint="eastAsia" w:ascii="Times" w:hAnsi="Times" w:cs="Times"/>
                <w:color w:val="auto"/>
                <w:szCs w:val="21"/>
                <w:lang w:val="en-US" w:eastAsia="zh-CN"/>
              </w:rPr>
              <w:t>优秀创意服装设计</w:t>
            </w:r>
            <w:r>
              <w:rPr>
                <w:rFonts w:hint="eastAsia" w:ascii="Times" w:hAnsi="Times" w:cs="Times"/>
                <w:color w:val="auto"/>
                <w:szCs w:val="21"/>
              </w:rPr>
              <w:t>实例</w:t>
            </w:r>
            <w:r>
              <w:rPr>
                <w:rFonts w:hint="eastAsia" w:ascii="Times" w:hAnsi="Times" w:cs="Times"/>
                <w:color w:val="auto"/>
                <w:szCs w:val="21"/>
                <w:lang w:val="en-US" w:eastAsia="zh-CN"/>
              </w:rPr>
              <w:t>较为认真、</w:t>
            </w:r>
            <w:r>
              <w:rPr>
                <w:rFonts w:hint="eastAsia" w:ascii="Times" w:hAnsi="Times" w:cs="Times"/>
                <w:color w:val="auto"/>
                <w:szCs w:val="21"/>
              </w:rPr>
              <w:t>全面；</w:t>
            </w:r>
            <w:r>
              <w:rPr>
                <w:rFonts w:hint="eastAsia" w:ascii="Times" w:hAnsi="Times" w:cs="Times"/>
                <w:color w:val="auto"/>
                <w:szCs w:val="21"/>
                <w:lang w:val="en-US" w:eastAsia="zh-CN"/>
              </w:rPr>
              <w:t>较为</w:t>
            </w:r>
            <w:r>
              <w:rPr>
                <w:rFonts w:hint="eastAsia" w:ascii="Times" w:hAnsi="Times" w:cs="Times"/>
                <w:color w:val="auto"/>
                <w:szCs w:val="21"/>
              </w:rPr>
              <w:t>准确地分析</w:t>
            </w:r>
            <w:r>
              <w:rPr>
                <w:rFonts w:hint="eastAsia" w:ascii="Times" w:hAnsi="Times" w:cs="Times"/>
                <w:color w:val="auto"/>
                <w:szCs w:val="21"/>
                <w:lang w:val="en-US" w:eastAsia="zh-CN"/>
              </w:rPr>
              <w:t>其中的创意思维与设计表达。</w:t>
            </w:r>
          </w:p>
        </w:tc>
        <w:tc>
          <w:tcPr>
            <w:tcW w:w="1559" w:type="dxa"/>
            <w:shd w:val="clear" w:color="auto" w:fill="auto"/>
            <w:vAlign w:val="top"/>
          </w:tcPr>
          <w:p>
            <w:pPr>
              <w:snapToGrid w:val="0"/>
              <w:spacing w:line="400" w:lineRule="exact"/>
              <w:rPr>
                <w:rFonts w:ascii="Times" w:hAnsi="Times" w:cs="Times"/>
                <w:color w:val="auto"/>
                <w:szCs w:val="21"/>
              </w:rPr>
            </w:pPr>
            <w:r>
              <w:rPr>
                <w:rFonts w:hint="eastAsia" w:ascii="Times" w:hAnsi="Times" w:cs="Times"/>
                <w:color w:val="auto"/>
                <w:szCs w:val="21"/>
              </w:rPr>
              <w:t>收集</w:t>
            </w:r>
            <w:r>
              <w:rPr>
                <w:rFonts w:hint="eastAsia" w:ascii="Times" w:hAnsi="Times" w:cs="Times"/>
                <w:color w:val="auto"/>
                <w:szCs w:val="21"/>
                <w:lang w:val="en-US" w:eastAsia="zh-CN"/>
              </w:rPr>
              <w:t>优秀创意服装设计</w:t>
            </w:r>
            <w:r>
              <w:rPr>
                <w:rFonts w:hint="eastAsia" w:ascii="Times" w:hAnsi="Times" w:cs="Times"/>
                <w:color w:val="auto"/>
                <w:szCs w:val="21"/>
              </w:rPr>
              <w:t>实例较为</w:t>
            </w:r>
            <w:r>
              <w:rPr>
                <w:rFonts w:hint="eastAsia" w:ascii="Times" w:hAnsi="Times" w:cs="Times"/>
                <w:color w:val="auto"/>
                <w:szCs w:val="21"/>
                <w:lang w:val="en-US" w:eastAsia="zh-CN"/>
              </w:rPr>
              <w:t>认真但不够全面</w:t>
            </w:r>
            <w:r>
              <w:rPr>
                <w:rFonts w:hint="eastAsia" w:ascii="Times" w:hAnsi="Times" w:cs="Times"/>
                <w:color w:val="auto"/>
                <w:szCs w:val="21"/>
              </w:rPr>
              <w:t>；</w:t>
            </w:r>
            <w:r>
              <w:rPr>
                <w:rFonts w:hint="eastAsia" w:ascii="Times" w:hAnsi="Times" w:cs="Times"/>
                <w:color w:val="auto"/>
                <w:szCs w:val="21"/>
                <w:lang w:val="en-US" w:eastAsia="zh-CN"/>
              </w:rPr>
              <w:t>基本</w:t>
            </w:r>
            <w:r>
              <w:rPr>
                <w:rFonts w:hint="eastAsia" w:ascii="Times" w:hAnsi="Times" w:cs="Times"/>
                <w:color w:val="auto"/>
                <w:szCs w:val="21"/>
              </w:rPr>
              <w:t>准确地分析</w:t>
            </w:r>
            <w:r>
              <w:rPr>
                <w:rFonts w:hint="eastAsia" w:ascii="Times" w:hAnsi="Times" w:cs="Times"/>
                <w:color w:val="auto"/>
                <w:szCs w:val="21"/>
                <w:lang w:val="en-US" w:eastAsia="zh-CN"/>
              </w:rPr>
              <w:t>案例中的创意思维与设计表达。</w:t>
            </w:r>
          </w:p>
        </w:tc>
        <w:tc>
          <w:tcPr>
            <w:tcW w:w="1716" w:type="dxa"/>
            <w:shd w:val="clear" w:color="auto" w:fill="auto"/>
            <w:vAlign w:val="top"/>
          </w:tcPr>
          <w:p>
            <w:pPr>
              <w:snapToGrid w:val="0"/>
              <w:spacing w:line="400" w:lineRule="exact"/>
              <w:rPr>
                <w:rFonts w:hint="default" w:ascii="Times" w:hAnsi="Times" w:cs="Times" w:eastAsiaTheme="minorEastAsia"/>
                <w:color w:val="auto"/>
                <w:szCs w:val="21"/>
                <w:lang w:val="en-US" w:eastAsia="zh-CN"/>
              </w:rPr>
            </w:pPr>
            <w:r>
              <w:rPr>
                <w:rFonts w:hint="eastAsia" w:ascii="Times" w:hAnsi="Times" w:cs="Times"/>
                <w:color w:val="auto"/>
                <w:szCs w:val="21"/>
              </w:rPr>
              <w:t>收集</w:t>
            </w:r>
            <w:r>
              <w:rPr>
                <w:rFonts w:hint="eastAsia" w:ascii="Times" w:hAnsi="Times" w:cs="Times"/>
                <w:color w:val="auto"/>
                <w:szCs w:val="21"/>
                <w:lang w:val="en-US" w:eastAsia="zh-CN"/>
              </w:rPr>
              <w:t>优秀创意服装设计</w:t>
            </w:r>
            <w:r>
              <w:rPr>
                <w:rFonts w:hint="eastAsia" w:ascii="Times" w:hAnsi="Times" w:cs="Times"/>
                <w:color w:val="auto"/>
                <w:szCs w:val="21"/>
              </w:rPr>
              <w:t>实例</w:t>
            </w:r>
            <w:r>
              <w:rPr>
                <w:rFonts w:hint="eastAsia" w:ascii="Times" w:hAnsi="Times" w:cs="Times"/>
                <w:color w:val="auto"/>
                <w:szCs w:val="21"/>
                <w:lang w:val="en-US" w:eastAsia="zh-CN"/>
              </w:rPr>
              <w:t>不够全面</w:t>
            </w:r>
            <w:r>
              <w:rPr>
                <w:rFonts w:hint="eastAsia" w:ascii="Times" w:hAnsi="Times" w:cs="Times"/>
                <w:color w:val="auto"/>
                <w:szCs w:val="21"/>
              </w:rPr>
              <w:t>；</w:t>
            </w:r>
            <w:r>
              <w:rPr>
                <w:rFonts w:hint="eastAsia" w:ascii="Times" w:hAnsi="Times" w:cs="Times"/>
                <w:color w:val="auto"/>
                <w:szCs w:val="21"/>
                <w:lang w:val="en-US" w:eastAsia="zh-CN"/>
              </w:rPr>
              <w:t>基本</w:t>
            </w:r>
            <w:r>
              <w:rPr>
                <w:rFonts w:hint="eastAsia" w:ascii="Times" w:hAnsi="Times" w:cs="Times"/>
                <w:color w:val="auto"/>
                <w:szCs w:val="21"/>
              </w:rPr>
              <w:t>准确地分析</w:t>
            </w:r>
            <w:r>
              <w:rPr>
                <w:rFonts w:hint="eastAsia" w:ascii="Times" w:hAnsi="Times" w:cs="Times"/>
                <w:color w:val="auto"/>
                <w:szCs w:val="21"/>
                <w:lang w:val="en-US" w:eastAsia="zh-CN"/>
              </w:rPr>
              <w:t>其中的创意思维与设计表达但存在明显错误。</w:t>
            </w:r>
          </w:p>
        </w:tc>
        <w:tc>
          <w:tcPr>
            <w:tcW w:w="1510" w:type="dxa"/>
            <w:shd w:val="clear" w:color="auto" w:fill="auto"/>
            <w:vAlign w:val="top"/>
          </w:tcPr>
          <w:p>
            <w:pPr>
              <w:snapToGrid w:val="0"/>
              <w:spacing w:line="400" w:lineRule="exact"/>
              <w:rPr>
                <w:rFonts w:hint="default" w:ascii="Times" w:hAnsi="Times" w:cs="Times"/>
                <w:color w:val="auto"/>
                <w:szCs w:val="21"/>
                <w:lang w:val="en-US"/>
              </w:rPr>
            </w:pPr>
            <w:r>
              <w:rPr>
                <w:rFonts w:hint="eastAsia" w:ascii="Times" w:hAnsi="Times" w:cs="Times"/>
                <w:color w:val="auto"/>
                <w:szCs w:val="21"/>
              </w:rPr>
              <w:t>收集</w:t>
            </w:r>
            <w:r>
              <w:rPr>
                <w:rFonts w:hint="eastAsia" w:ascii="Times" w:hAnsi="Times" w:cs="Times"/>
                <w:color w:val="auto"/>
                <w:szCs w:val="21"/>
                <w:lang w:val="en-US" w:eastAsia="zh-CN"/>
              </w:rPr>
              <w:t>优秀创意服装设计</w:t>
            </w:r>
            <w:r>
              <w:rPr>
                <w:rFonts w:hint="eastAsia" w:ascii="Times" w:hAnsi="Times" w:cs="Times"/>
                <w:color w:val="auto"/>
                <w:szCs w:val="21"/>
              </w:rPr>
              <w:t>实例</w:t>
            </w:r>
            <w:r>
              <w:rPr>
                <w:rFonts w:hint="eastAsia" w:ascii="Times" w:hAnsi="Times" w:cs="Times"/>
                <w:color w:val="auto"/>
                <w:szCs w:val="21"/>
                <w:lang w:val="en-US" w:eastAsia="zh-CN"/>
              </w:rPr>
              <w:t>不认真不全面或没有完成</w:t>
            </w:r>
            <w:r>
              <w:rPr>
                <w:rFonts w:hint="eastAsia" w:ascii="Times" w:hAnsi="Times" w:cs="Times"/>
                <w:color w:val="auto"/>
                <w:szCs w:val="21"/>
              </w:rPr>
              <w:t>；分析</w:t>
            </w:r>
            <w:r>
              <w:rPr>
                <w:rFonts w:hint="eastAsia" w:ascii="Times" w:hAnsi="Times" w:cs="Times"/>
                <w:color w:val="auto"/>
                <w:szCs w:val="21"/>
                <w:lang w:val="en-US" w:eastAsia="zh-CN"/>
              </w:rPr>
              <w:t>其中的创意思维与设计表达与事实完全不符或没有进行分析。</w:t>
            </w:r>
          </w:p>
        </w:tc>
      </w:tr>
    </w:tbl>
    <w:p>
      <w:pPr>
        <w:snapToGrid w:val="0"/>
        <w:spacing w:line="400" w:lineRule="exact"/>
        <w:ind w:firstLine="440"/>
        <w:rPr>
          <w:rFonts w:ascii="Times" w:hAnsi="Times" w:cs="Times"/>
          <w:b/>
          <w:color w:val="auto"/>
          <w:szCs w:val="21"/>
        </w:rPr>
      </w:pPr>
      <w:r>
        <w:rPr>
          <w:rFonts w:hint="eastAsia" w:ascii="Times" w:hAnsi="Times" w:cs="Times"/>
          <w:b/>
          <w:color w:val="auto"/>
          <w:szCs w:val="21"/>
        </w:rPr>
        <w:t>（2） 平时成绩二</w:t>
      </w:r>
    </w:p>
    <w:tbl>
      <w:tblPr>
        <w:tblStyle w:val="10"/>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3"/>
        <w:gridCol w:w="1230"/>
        <w:gridCol w:w="1418"/>
        <w:gridCol w:w="1559"/>
        <w:gridCol w:w="1665"/>
        <w:gridCol w:w="1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3" w:type="dxa"/>
            <w:shd w:val="clear" w:color="auto" w:fill="auto"/>
          </w:tcPr>
          <w:p>
            <w:pPr>
              <w:snapToGrid w:val="0"/>
              <w:spacing w:line="400" w:lineRule="exact"/>
              <w:rPr>
                <w:rFonts w:ascii="Times" w:hAnsi="Times" w:cs="Times"/>
                <w:color w:val="auto"/>
                <w:szCs w:val="21"/>
              </w:rPr>
            </w:pPr>
            <w:r>
              <w:rPr>
                <w:rFonts w:hint="eastAsia" w:ascii="Times" w:hAnsi="Times" w:cs="Times"/>
                <w:color w:val="auto"/>
                <w:szCs w:val="21"/>
              </w:rPr>
              <w:t>项目</w:t>
            </w:r>
            <w:r>
              <w:rPr>
                <w:rFonts w:ascii="Times" w:hAnsi="Times" w:cs="Times"/>
                <w:color w:val="auto"/>
                <w:szCs w:val="21"/>
              </w:rPr>
              <w:t>/</w:t>
            </w:r>
            <w:r>
              <w:rPr>
                <w:rFonts w:hint="eastAsia" w:ascii="Times" w:hAnsi="Times" w:cs="Times"/>
                <w:color w:val="auto"/>
                <w:szCs w:val="21"/>
              </w:rPr>
              <w:t>分值</w:t>
            </w:r>
          </w:p>
        </w:tc>
        <w:tc>
          <w:tcPr>
            <w:tcW w:w="1230" w:type="dxa"/>
            <w:shd w:val="clear" w:color="auto" w:fill="auto"/>
            <w:vAlign w:val="center"/>
          </w:tcPr>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优秀</w:t>
            </w:r>
          </w:p>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(100</w:t>
            </w:r>
            <w:r>
              <w:rPr>
                <w:rFonts w:hint="eastAsia" w:ascii="Times New Roman" w:hAnsi="Times New Roman" w:cs="Times New Roman"/>
                <w:color w:val="auto"/>
                <w:szCs w:val="21"/>
              </w:rPr>
              <w:t>-</w:t>
            </w:r>
            <w:r>
              <w:rPr>
                <w:rFonts w:ascii="Times New Roman" w:hAnsi="Times New Roman" w:cs="Times New Roman"/>
                <w:color w:val="auto"/>
                <w:szCs w:val="21"/>
              </w:rPr>
              <w:t>90)</w:t>
            </w:r>
          </w:p>
        </w:tc>
        <w:tc>
          <w:tcPr>
            <w:tcW w:w="1418" w:type="dxa"/>
            <w:shd w:val="clear" w:color="auto" w:fill="auto"/>
            <w:vAlign w:val="center"/>
          </w:tcPr>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良好</w:t>
            </w:r>
          </w:p>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w:t>
            </w:r>
            <w:r>
              <w:rPr>
                <w:rFonts w:hint="eastAsia" w:ascii="Times New Roman" w:hAnsi="Times New Roman" w:cs="Times New Roman"/>
                <w:color w:val="auto"/>
                <w:szCs w:val="21"/>
              </w:rPr>
              <w:t>89-</w:t>
            </w:r>
            <w:r>
              <w:rPr>
                <w:rFonts w:ascii="Times New Roman" w:hAnsi="Times New Roman" w:cs="Times New Roman"/>
                <w:color w:val="auto"/>
                <w:szCs w:val="21"/>
              </w:rPr>
              <w:t>80)</w:t>
            </w:r>
          </w:p>
        </w:tc>
        <w:tc>
          <w:tcPr>
            <w:tcW w:w="1559" w:type="dxa"/>
            <w:shd w:val="clear" w:color="auto" w:fill="auto"/>
            <w:vAlign w:val="center"/>
          </w:tcPr>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中</w:t>
            </w:r>
            <w:r>
              <w:rPr>
                <w:rFonts w:hint="eastAsia" w:ascii="Times New Roman" w:hAnsi="Times New Roman" w:cs="Times New Roman"/>
                <w:color w:val="auto"/>
                <w:szCs w:val="21"/>
              </w:rPr>
              <w:t>等</w:t>
            </w:r>
          </w:p>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w:t>
            </w:r>
            <w:r>
              <w:rPr>
                <w:rFonts w:hint="eastAsia" w:ascii="Times New Roman" w:hAnsi="Times New Roman" w:cs="Times New Roman"/>
                <w:color w:val="auto"/>
                <w:szCs w:val="21"/>
              </w:rPr>
              <w:t>79-</w:t>
            </w:r>
            <w:r>
              <w:rPr>
                <w:rFonts w:ascii="Times New Roman" w:hAnsi="Times New Roman" w:cs="Times New Roman"/>
                <w:color w:val="auto"/>
                <w:szCs w:val="21"/>
              </w:rPr>
              <w:t>70)</w:t>
            </w:r>
          </w:p>
        </w:tc>
        <w:tc>
          <w:tcPr>
            <w:tcW w:w="1665" w:type="dxa"/>
            <w:shd w:val="clear" w:color="auto" w:fill="auto"/>
            <w:vAlign w:val="center"/>
          </w:tcPr>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及格</w:t>
            </w:r>
          </w:p>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w:t>
            </w:r>
            <w:r>
              <w:rPr>
                <w:rFonts w:hint="eastAsia" w:ascii="Times New Roman" w:hAnsi="Times New Roman" w:cs="Times New Roman"/>
                <w:color w:val="auto"/>
                <w:szCs w:val="21"/>
              </w:rPr>
              <w:t>69-</w:t>
            </w:r>
            <w:r>
              <w:rPr>
                <w:rFonts w:ascii="Times New Roman" w:hAnsi="Times New Roman" w:cs="Times New Roman"/>
                <w:color w:val="auto"/>
                <w:szCs w:val="21"/>
              </w:rPr>
              <w:t>60)</w:t>
            </w:r>
          </w:p>
        </w:tc>
        <w:tc>
          <w:tcPr>
            <w:tcW w:w="1561" w:type="dxa"/>
            <w:shd w:val="clear" w:color="auto" w:fill="auto"/>
            <w:vAlign w:val="center"/>
          </w:tcPr>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不及格</w:t>
            </w:r>
          </w:p>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 xml:space="preserve">(x </w:t>
            </w:r>
            <w:r>
              <w:rPr>
                <w:rFonts w:hint="eastAsia" w:ascii="Times New Roman" w:hAnsi="Times New Roman" w:cs="Times New Roman"/>
                <w:color w:val="auto"/>
                <w:szCs w:val="21"/>
              </w:rPr>
              <w:t>≤59</w:t>
            </w:r>
            <w:r>
              <w:rPr>
                <w:rFonts w:ascii="Times New Roman" w:hAnsi="Times New Roman" w:cs="Times New Roman"/>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0" w:hRule="atLeast"/>
        </w:trPr>
        <w:tc>
          <w:tcPr>
            <w:tcW w:w="1463" w:type="dxa"/>
            <w:shd w:val="clear" w:color="auto" w:fill="auto"/>
          </w:tcPr>
          <w:p>
            <w:pPr>
              <w:snapToGrid w:val="0"/>
              <w:spacing w:line="400" w:lineRule="exact"/>
              <w:rPr>
                <w:rFonts w:hint="default" w:ascii="Times" w:hAnsi="Times" w:cs="Times" w:eastAsiaTheme="minorEastAsia"/>
                <w:color w:val="auto"/>
                <w:szCs w:val="21"/>
                <w:lang w:val="en-US" w:eastAsia="zh-CN"/>
              </w:rPr>
            </w:pPr>
            <w:r>
              <w:rPr>
                <w:rFonts w:hint="eastAsia" w:ascii="Times" w:hAnsi="Times" w:cs="Times"/>
                <w:color w:val="auto"/>
                <w:szCs w:val="21"/>
                <w:lang w:val="en-US" w:eastAsia="zh-CN"/>
              </w:rPr>
              <w:t>选取</w:t>
            </w:r>
            <w:r>
              <w:rPr>
                <w:rFonts w:hint="eastAsia" w:ascii="Times" w:hAnsi="Times" w:cs="Times"/>
                <w:color w:val="auto"/>
                <w:szCs w:val="21"/>
              </w:rPr>
              <w:t>服装的构成要素</w:t>
            </w:r>
            <w:r>
              <w:rPr>
                <w:rFonts w:hint="eastAsia" w:ascii="Times" w:hAnsi="Times" w:cs="Times"/>
                <w:color w:val="auto"/>
                <w:szCs w:val="21"/>
                <w:lang w:val="en-US" w:eastAsia="zh-CN"/>
              </w:rPr>
              <w:t>进行创意设计，并进行讲解与讨论。</w:t>
            </w:r>
          </w:p>
        </w:tc>
        <w:tc>
          <w:tcPr>
            <w:tcW w:w="1230" w:type="dxa"/>
            <w:shd w:val="clear" w:color="auto" w:fill="auto"/>
          </w:tcPr>
          <w:p>
            <w:pPr>
              <w:snapToGrid w:val="0"/>
              <w:spacing w:line="400" w:lineRule="exact"/>
              <w:rPr>
                <w:rFonts w:ascii="Times" w:hAnsi="Times" w:cs="Times"/>
                <w:color w:val="auto"/>
                <w:szCs w:val="21"/>
              </w:rPr>
            </w:pPr>
            <w:r>
              <w:rPr>
                <w:rFonts w:hint="eastAsia" w:ascii="Times" w:hAnsi="Times" w:cs="Times"/>
                <w:color w:val="auto"/>
                <w:szCs w:val="21"/>
                <w:lang w:val="en-US" w:eastAsia="zh-CN"/>
              </w:rPr>
              <w:t>设计极具创意，讲解非常全面、准确，具有个人的独特的见解。</w:t>
            </w:r>
          </w:p>
        </w:tc>
        <w:tc>
          <w:tcPr>
            <w:tcW w:w="1418" w:type="dxa"/>
            <w:shd w:val="clear" w:color="auto" w:fill="auto"/>
          </w:tcPr>
          <w:p>
            <w:pPr>
              <w:snapToGrid w:val="0"/>
              <w:spacing w:line="400" w:lineRule="exact"/>
              <w:rPr>
                <w:rFonts w:ascii="Times" w:hAnsi="Times" w:cs="Times"/>
                <w:color w:val="auto"/>
                <w:szCs w:val="21"/>
              </w:rPr>
            </w:pPr>
            <w:r>
              <w:rPr>
                <w:rFonts w:hint="eastAsia" w:ascii="Times" w:hAnsi="Times" w:cs="Times"/>
                <w:color w:val="auto"/>
                <w:szCs w:val="21"/>
                <w:lang w:val="en-US" w:eastAsia="zh-CN"/>
              </w:rPr>
              <w:t>设计具有创意，讲解比较全面、准确，具有个人的独特的见解。</w:t>
            </w:r>
          </w:p>
        </w:tc>
        <w:tc>
          <w:tcPr>
            <w:tcW w:w="1559" w:type="dxa"/>
            <w:shd w:val="clear" w:color="auto" w:fill="auto"/>
          </w:tcPr>
          <w:p>
            <w:pPr>
              <w:snapToGrid w:val="0"/>
              <w:spacing w:line="400" w:lineRule="exact"/>
              <w:rPr>
                <w:rFonts w:ascii="Times" w:hAnsi="Times" w:cs="Times"/>
                <w:color w:val="auto"/>
                <w:szCs w:val="21"/>
              </w:rPr>
            </w:pPr>
            <w:r>
              <w:rPr>
                <w:rFonts w:hint="eastAsia" w:ascii="Times" w:hAnsi="Times" w:cs="Times"/>
                <w:color w:val="auto"/>
                <w:szCs w:val="21"/>
                <w:lang w:val="en-US" w:eastAsia="zh-CN"/>
              </w:rPr>
              <w:t>设计创意不足，讲解不够全面、准确，个人理解性见解不突出。</w:t>
            </w:r>
          </w:p>
        </w:tc>
        <w:tc>
          <w:tcPr>
            <w:tcW w:w="1665" w:type="dxa"/>
            <w:shd w:val="clear" w:color="auto" w:fill="auto"/>
          </w:tcPr>
          <w:p>
            <w:pPr>
              <w:snapToGrid w:val="0"/>
              <w:spacing w:line="400" w:lineRule="exact"/>
              <w:rPr>
                <w:rFonts w:ascii="Times" w:hAnsi="Times" w:cs="Times"/>
                <w:color w:val="auto"/>
                <w:szCs w:val="21"/>
              </w:rPr>
            </w:pPr>
            <w:r>
              <w:rPr>
                <w:rFonts w:hint="eastAsia" w:ascii="Times" w:hAnsi="Times" w:cs="Times"/>
                <w:color w:val="auto"/>
                <w:szCs w:val="21"/>
                <w:lang w:val="en-US" w:eastAsia="zh-CN"/>
              </w:rPr>
              <w:t>设计创意不足，讲解不全面、准确，较缺乏个人理解性见解。</w:t>
            </w:r>
          </w:p>
        </w:tc>
        <w:tc>
          <w:tcPr>
            <w:tcW w:w="1561" w:type="dxa"/>
            <w:shd w:val="clear" w:color="auto" w:fill="auto"/>
          </w:tcPr>
          <w:p>
            <w:pPr>
              <w:snapToGrid w:val="0"/>
              <w:spacing w:line="400" w:lineRule="exact"/>
              <w:rPr>
                <w:rFonts w:ascii="Times" w:hAnsi="Times" w:cs="Times"/>
                <w:color w:val="auto"/>
                <w:szCs w:val="21"/>
              </w:rPr>
            </w:pPr>
            <w:r>
              <w:rPr>
                <w:rFonts w:hint="eastAsia" w:ascii="Times" w:hAnsi="Times" w:cs="Times"/>
                <w:color w:val="auto"/>
                <w:szCs w:val="21"/>
                <w:lang w:val="en-US" w:eastAsia="zh-CN"/>
              </w:rPr>
              <w:t>缺乏创意。讲解不全面且不正确，没有任何个人理解性见解。</w:t>
            </w:r>
          </w:p>
        </w:tc>
      </w:tr>
    </w:tbl>
    <w:p>
      <w:pPr>
        <w:snapToGrid w:val="0"/>
        <w:spacing w:line="400" w:lineRule="exact"/>
        <w:ind w:firstLine="440"/>
        <w:rPr>
          <w:rFonts w:ascii="Times" w:hAnsi="Times" w:cs="Times"/>
          <w:b/>
          <w:color w:val="auto"/>
          <w:szCs w:val="21"/>
        </w:rPr>
      </w:pPr>
      <w:r>
        <w:rPr>
          <w:rFonts w:hint="eastAsia" w:ascii="Times" w:hAnsi="Times" w:cs="Times"/>
          <w:b/>
          <w:color w:val="auto"/>
          <w:szCs w:val="21"/>
        </w:rPr>
        <w:t>（3）平时成绩三</w:t>
      </w:r>
    </w:p>
    <w:tbl>
      <w:tblPr>
        <w:tblStyle w:val="10"/>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3"/>
        <w:gridCol w:w="1230"/>
        <w:gridCol w:w="1418"/>
        <w:gridCol w:w="1559"/>
        <w:gridCol w:w="1716"/>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3" w:type="dxa"/>
            <w:shd w:val="clear" w:color="auto" w:fill="auto"/>
          </w:tcPr>
          <w:p>
            <w:pPr>
              <w:snapToGrid w:val="0"/>
              <w:spacing w:line="400" w:lineRule="exact"/>
              <w:rPr>
                <w:rFonts w:ascii="Times" w:hAnsi="Times" w:cs="Times"/>
                <w:color w:val="auto"/>
                <w:szCs w:val="21"/>
              </w:rPr>
            </w:pPr>
            <w:r>
              <w:rPr>
                <w:rFonts w:hint="eastAsia" w:ascii="Times" w:hAnsi="Times" w:cs="Times"/>
                <w:color w:val="auto"/>
                <w:szCs w:val="21"/>
              </w:rPr>
              <w:t>项目</w:t>
            </w:r>
            <w:r>
              <w:rPr>
                <w:rFonts w:ascii="Times" w:hAnsi="Times" w:cs="Times"/>
                <w:color w:val="auto"/>
                <w:szCs w:val="21"/>
              </w:rPr>
              <w:t>/</w:t>
            </w:r>
            <w:r>
              <w:rPr>
                <w:rFonts w:hint="eastAsia" w:ascii="Times" w:hAnsi="Times" w:cs="Times"/>
                <w:color w:val="auto"/>
                <w:szCs w:val="21"/>
              </w:rPr>
              <w:t>分值</w:t>
            </w:r>
          </w:p>
        </w:tc>
        <w:tc>
          <w:tcPr>
            <w:tcW w:w="1230" w:type="dxa"/>
            <w:shd w:val="clear" w:color="auto" w:fill="auto"/>
            <w:vAlign w:val="center"/>
          </w:tcPr>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优秀</w:t>
            </w:r>
          </w:p>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(100</w:t>
            </w:r>
            <w:r>
              <w:rPr>
                <w:rFonts w:hint="eastAsia" w:ascii="Times New Roman" w:hAnsi="Times New Roman" w:cs="Times New Roman"/>
                <w:color w:val="auto"/>
                <w:szCs w:val="21"/>
              </w:rPr>
              <w:t>-</w:t>
            </w:r>
            <w:r>
              <w:rPr>
                <w:rFonts w:ascii="Times New Roman" w:hAnsi="Times New Roman" w:cs="Times New Roman"/>
                <w:color w:val="auto"/>
                <w:szCs w:val="21"/>
              </w:rPr>
              <w:t>90)</w:t>
            </w:r>
          </w:p>
        </w:tc>
        <w:tc>
          <w:tcPr>
            <w:tcW w:w="1418" w:type="dxa"/>
            <w:shd w:val="clear" w:color="auto" w:fill="auto"/>
            <w:vAlign w:val="center"/>
          </w:tcPr>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良好</w:t>
            </w:r>
          </w:p>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w:t>
            </w:r>
            <w:r>
              <w:rPr>
                <w:rFonts w:hint="eastAsia" w:ascii="Times New Roman" w:hAnsi="Times New Roman" w:cs="Times New Roman"/>
                <w:color w:val="auto"/>
                <w:szCs w:val="21"/>
              </w:rPr>
              <w:t>89-</w:t>
            </w:r>
            <w:r>
              <w:rPr>
                <w:rFonts w:ascii="Times New Roman" w:hAnsi="Times New Roman" w:cs="Times New Roman"/>
                <w:color w:val="auto"/>
                <w:szCs w:val="21"/>
              </w:rPr>
              <w:t>80)</w:t>
            </w:r>
          </w:p>
        </w:tc>
        <w:tc>
          <w:tcPr>
            <w:tcW w:w="1559" w:type="dxa"/>
            <w:shd w:val="clear" w:color="auto" w:fill="auto"/>
            <w:vAlign w:val="center"/>
          </w:tcPr>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中</w:t>
            </w:r>
            <w:r>
              <w:rPr>
                <w:rFonts w:hint="eastAsia" w:ascii="Times New Roman" w:hAnsi="Times New Roman" w:cs="Times New Roman"/>
                <w:color w:val="auto"/>
                <w:szCs w:val="21"/>
              </w:rPr>
              <w:t>等</w:t>
            </w:r>
          </w:p>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w:t>
            </w:r>
            <w:r>
              <w:rPr>
                <w:rFonts w:hint="eastAsia" w:ascii="Times New Roman" w:hAnsi="Times New Roman" w:cs="Times New Roman"/>
                <w:color w:val="auto"/>
                <w:szCs w:val="21"/>
              </w:rPr>
              <w:t>79-</w:t>
            </w:r>
            <w:r>
              <w:rPr>
                <w:rFonts w:ascii="Times New Roman" w:hAnsi="Times New Roman" w:cs="Times New Roman"/>
                <w:color w:val="auto"/>
                <w:szCs w:val="21"/>
              </w:rPr>
              <w:t>70)</w:t>
            </w:r>
          </w:p>
        </w:tc>
        <w:tc>
          <w:tcPr>
            <w:tcW w:w="1716" w:type="dxa"/>
            <w:shd w:val="clear" w:color="auto" w:fill="auto"/>
            <w:vAlign w:val="center"/>
          </w:tcPr>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及格</w:t>
            </w:r>
          </w:p>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w:t>
            </w:r>
            <w:r>
              <w:rPr>
                <w:rFonts w:hint="eastAsia" w:ascii="Times New Roman" w:hAnsi="Times New Roman" w:cs="Times New Roman"/>
                <w:color w:val="auto"/>
                <w:szCs w:val="21"/>
              </w:rPr>
              <w:t>69-</w:t>
            </w:r>
            <w:r>
              <w:rPr>
                <w:rFonts w:ascii="Times New Roman" w:hAnsi="Times New Roman" w:cs="Times New Roman"/>
                <w:color w:val="auto"/>
                <w:szCs w:val="21"/>
              </w:rPr>
              <w:t>60)</w:t>
            </w:r>
          </w:p>
        </w:tc>
        <w:tc>
          <w:tcPr>
            <w:tcW w:w="1510" w:type="dxa"/>
            <w:shd w:val="clear" w:color="auto" w:fill="auto"/>
            <w:vAlign w:val="center"/>
          </w:tcPr>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不及格</w:t>
            </w:r>
          </w:p>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 xml:space="preserve">(x </w:t>
            </w:r>
            <w:r>
              <w:rPr>
                <w:rFonts w:hint="eastAsia" w:ascii="Times New Roman" w:hAnsi="Times New Roman" w:cs="Times New Roman"/>
                <w:color w:val="auto"/>
                <w:szCs w:val="21"/>
              </w:rPr>
              <w:t>≤59</w:t>
            </w:r>
            <w:r>
              <w:rPr>
                <w:rFonts w:ascii="Times New Roman" w:hAnsi="Times New Roman" w:cs="Times New Roman"/>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3" w:type="dxa"/>
            <w:shd w:val="clear" w:color="auto" w:fill="auto"/>
          </w:tcPr>
          <w:p>
            <w:pPr>
              <w:snapToGrid w:val="0"/>
              <w:spacing w:line="400" w:lineRule="exact"/>
              <w:rPr>
                <w:rFonts w:hint="eastAsia" w:ascii="Times" w:hAnsi="Times" w:cs="Times"/>
                <w:color w:val="auto"/>
                <w:szCs w:val="21"/>
                <w:lang w:val="en-US" w:eastAsia="zh-CN"/>
              </w:rPr>
            </w:pPr>
            <w:r>
              <w:rPr>
                <w:rFonts w:hint="eastAsia" w:ascii="Times" w:hAnsi="Times" w:cs="Times"/>
                <w:color w:val="auto"/>
                <w:szCs w:val="21"/>
                <w:lang w:val="en-US" w:eastAsia="zh-CN"/>
              </w:rPr>
              <w:t>创意思维的训练：根据多个主题方向，开展创意思维，训练从灵感到设计元素的转换，形成多个创意服装设计的设想方案。</w:t>
            </w:r>
          </w:p>
          <w:p>
            <w:pPr>
              <w:snapToGrid w:val="0"/>
              <w:spacing w:line="400" w:lineRule="exact"/>
              <w:rPr>
                <w:rFonts w:hint="eastAsia" w:ascii="Times" w:hAnsi="Times" w:cs="Times" w:eastAsiaTheme="minorEastAsia"/>
                <w:color w:val="auto"/>
                <w:szCs w:val="21"/>
                <w:lang w:val="en-US" w:eastAsia="zh-CN"/>
              </w:rPr>
            </w:pPr>
          </w:p>
        </w:tc>
        <w:tc>
          <w:tcPr>
            <w:tcW w:w="1230" w:type="dxa"/>
            <w:shd w:val="clear" w:color="auto" w:fill="auto"/>
          </w:tcPr>
          <w:p>
            <w:pPr>
              <w:snapToGrid w:val="0"/>
              <w:spacing w:line="400" w:lineRule="exact"/>
              <w:rPr>
                <w:rFonts w:hint="default" w:ascii="Times" w:hAnsi="Times" w:cs="Times" w:eastAsiaTheme="minorEastAsia"/>
                <w:color w:val="auto"/>
                <w:szCs w:val="21"/>
                <w:lang w:val="en-US" w:eastAsia="zh-CN"/>
              </w:rPr>
            </w:pPr>
            <w:r>
              <w:rPr>
                <w:rFonts w:hint="eastAsia" w:ascii="Times" w:hAnsi="Times" w:cs="Times"/>
                <w:color w:val="auto"/>
                <w:szCs w:val="21"/>
                <w:lang w:val="en-US" w:eastAsia="zh-CN"/>
              </w:rPr>
              <w:t>提取元素非常符合主题且极具创意，设想方案十分符合创意服装的设计要求，方案质量高。</w:t>
            </w:r>
          </w:p>
        </w:tc>
        <w:tc>
          <w:tcPr>
            <w:tcW w:w="1418" w:type="dxa"/>
            <w:shd w:val="clear" w:color="auto" w:fill="auto"/>
          </w:tcPr>
          <w:p>
            <w:pPr>
              <w:snapToGrid w:val="0"/>
              <w:spacing w:line="400" w:lineRule="exact"/>
              <w:rPr>
                <w:rFonts w:ascii="Times" w:hAnsi="Times" w:cs="Times"/>
                <w:color w:val="auto"/>
                <w:szCs w:val="21"/>
              </w:rPr>
            </w:pPr>
            <w:r>
              <w:rPr>
                <w:rFonts w:hint="eastAsia" w:ascii="Times" w:hAnsi="Times" w:cs="Times"/>
                <w:color w:val="auto"/>
                <w:szCs w:val="21"/>
                <w:lang w:val="en-US" w:eastAsia="zh-CN"/>
              </w:rPr>
              <w:t>提取元素较符合主题且具有创意，设想方案较符合创意服装的设计要求，方案质量较好。</w:t>
            </w:r>
          </w:p>
        </w:tc>
        <w:tc>
          <w:tcPr>
            <w:tcW w:w="1559" w:type="dxa"/>
            <w:shd w:val="clear" w:color="auto" w:fill="auto"/>
          </w:tcPr>
          <w:p>
            <w:pPr>
              <w:snapToGrid w:val="0"/>
              <w:spacing w:line="400" w:lineRule="exact"/>
              <w:rPr>
                <w:rFonts w:ascii="Times" w:hAnsi="Times" w:cs="Times"/>
                <w:color w:val="auto"/>
                <w:szCs w:val="21"/>
              </w:rPr>
            </w:pPr>
            <w:r>
              <w:rPr>
                <w:rFonts w:hint="eastAsia" w:ascii="Times" w:hAnsi="Times" w:cs="Times"/>
                <w:color w:val="auto"/>
                <w:szCs w:val="21"/>
                <w:lang w:val="en-US" w:eastAsia="zh-CN"/>
              </w:rPr>
              <w:t>提取元素基本符合主题且具有一定创意，设想方案基本符合创意服装的设计要求，方案质量一般。</w:t>
            </w:r>
          </w:p>
        </w:tc>
        <w:tc>
          <w:tcPr>
            <w:tcW w:w="1716" w:type="dxa"/>
            <w:shd w:val="clear" w:color="auto" w:fill="auto"/>
          </w:tcPr>
          <w:p>
            <w:pPr>
              <w:snapToGrid w:val="0"/>
              <w:spacing w:line="400" w:lineRule="exact"/>
              <w:rPr>
                <w:rFonts w:ascii="Times" w:hAnsi="Times" w:cs="Times"/>
                <w:color w:val="auto"/>
                <w:szCs w:val="21"/>
              </w:rPr>
            </w:pPr>
            <w:r>
              <w:rPr>
                <w:rFonts w:hint="eastAsia" w:ascii="Times" w:hAnsi="Times" w:cs="Times"/>
                <w:color w:val="auto"/>
                <w:szCs w:val="21"/>
                <w:lang w:val="en-US" w:eastAsia="zh-CN"/>
              </w:rPr>
              <w:t>提取元素不太符合主题且创意性不强，设想方案不太符合创意服装的设计要求，方案质量较差。</w:t>
            </w:r>
          </w:p>
        </w:tc>
        <w:tc>
          <w:tcPr>
            <w:tcW w:w="1510" w:type="dxa"/>
            <w:shd w:val="clear" w:color="auto" w:fill="auto"/>
          </w:tcPr>
          <w:p>
            <w:pPr>
              <w:snapToGrid w:val="0"/>
              <w:spacing w:line="400" w:lineRule="exact"/>
              <w:rPr>
                <w:rFonts w:ascii="Times" w:hAnsi="Times" w:cs="Times"/>
                <w:color w:val="auto"/>
                <w:szCs w:val="21"/>
              </w:rPr>
            </w:pPr>
            <w:r>
              <w:rPr>
                <w:rFonts w:hint="eastAsia" w:ascii="Times" w:hAnsi="Times" w:cs="Times"/>
                <w:color w:val="auto"/>
                <w:szCs w:val="21"/>
                <w:lang w:val="en-US" w:eastAsia="zh-CN"/>
              </w:rPr>
              <w:t>提取元素符不合主题且缺乏创意，设想方案不符合创意服装的设计要求，方案质量很差。</w:t>
            </w:r>
          </w:p>
        </w:tc>
      </w:tr>
    </w:tbl>
    <w:p>
      <w:pPr>
        <w:autoSpaceDE w:val="0"/>
        <w:autoSpaceDN w:val="0"/>
        <w:adjustRightInd w:val="0"/>
        <w:snapToGrid w:val="0"/>
        <w:spacing w:line="400" w:lineRule="exact"/>
        <w:ind w:firstLine="482" w:firstLineChars="200"/>
        <w:jc w:val="left"/>
        <w:rPr>
          <w:rFonts w:ascii="Times" w:hAnsi="Times" w:eastAsia="宋体" w:cs="Times"/>
          <w:b/>
          <w:color w:val="auto"/>
          <w:kern w:val="0"/>
          <w:sz w:val="24"/>
          <w:szCs w:val="24"/>
        </w:rPr>
      </w:pPr>
      <w:r>
        <w:rPr>
          <w:rFonts w:hint="eastAsia" w:ascii="Times" w:hAnsi="Times" w:eastAsia="宋体" w:cs="Times"/>
          <w:b/>
          <w:color w:val="auto"/>
          <w:kern w:val="0"/>
          <w:sz w:val="24"/>
          <w:szCs w:val="24"/>
        </w:rPr>
        <w:t>3</w:t>
      </w:r>
      <w:r>
        <w:rPr>
          <w:rFonts w:ascii="Times" w:hAnsi="Times" w:eastAsia="宋体" w:cs="Times"/>
          <w:b/>
          <w:color w:val="auto"/>
          <w:kern w:val="0"/>
          <w:sz w:val="24"/>
          <w:szCs w:val="24"/>
        </w:rPr>
        <w:t>.</w:t>
      </w:r>
      <w:r>
        <w:rPr>
          <w:rFonts w:hint="eastAsia" w:ascii="Times" w:hAnsi="Times" w:eastAsia="宋体" w:cs="Times"/>
          <w:b/>
          <w:color w:val="auto"/>
          <w:kern w:val="0"/>
          <w:sz w:val="24"/>
          <w:szCs w:val="24"/>
        </w:rPr>
        <w:t>期末成绩评定</w:t>
      </w:r>
    </w:p>
    <w:p>
      <w:pPr>
        <w:autoSpaceDE w:val="0"/>
        <w:autoSpaceDN w:val="0"/>
        <w:adjustRightInd w:val="0"/>
        <w:snapToGrid w:val="0"/>
        <w:spacing w:line="400" w:lineRule="exact"/>
        <w:ind w:firstLine="480" w:firstLineChars="200"/>
        <w:jc w:val="left"/>
        <w:rPr>
          <w:rFonts w:hint="eastAsia" w:ascii="Times" w:hAnsi="Times" w:eastAsia="宋体" w:cs="Times"/>
          <w:color w:val="FF0000"/>
          <w:kern w:val="0"/>
          <w:sz w:val="24"/>
          <w:szCs w:val="24"/>
        </w:rPr>
      </w:pPr>
      <w:r>
        <w:rPr>
          <w:rFonts w:hint="eastAsia" w:ascii="Times" w:hAnsi="Times" w:eastAsia="宋体" w:cs="Times"/>
          <w:color w:val="auto"/>
          <w:kern w:val="0"/>
          <w:sz w:val="24"/>
          <w:szCs w:val="24"/>
        </w:rPr>
        <w:t>期末成绩评分标准</w:t>
      </w:r>
    </w:p>
    <w:p>
      <w:pPr>
        <w:snapToGrid w:val="0"/>
        <w:spacing w:beforeLines="0" w:afterLines="0" w:line="400" w:lineRule="exact"/>
        <w:ind w:firstLine="440" w:firstLineChars="200"/>
        <w:rPr>
          <w:rFonts w:hint="default" w:hAnsi="宋体" w:eastAsiaTheme="minorEastAsia"/>
          <w:color w:val="auto"/>
          <w:sz w:val="22"/>
          <w:szCs w:val="24"/>
          <w:lang w:val="en-US" w:eastAsia="zh-CN"/>
        </w:rPr>
      </w:pPr>
      <w:r>
        <w:rPr>
          <w:rFonts w:hint="eastAsia" w:hAnsi="宋体"/>
          <w:sz w:val="22"/>
          <w:szCs w:val="24"/>
          <w:lang w:val="en-US" w:eastAsia="zh-CN"/>
        </w:rPr>
        <w:t>期末考试以课程作业的方式进行。根据课程内容和学生学生掌握的情况来规定课程作业的内容。如：</w:t>
      </w:r>
      <w:r>
        <w:rPr>
          <w:rFonts w:hint="eastAsia" w:hAnsi="宋体"/>
          <w:sz w:val="22"/>
          <w:szCs w:val="24"/>
        </w:rPr>
        <w:t>主题性</w:t>
      </w:r>
      <w:r>
        <w:rPr>
          <w:rFonts w:hint="eastAsia" w:hAnsi="宋体"/>
          <w:sz w:val="22"/>
          <w:szCs w:val="24"/>
          <w:lang w:val="en-US" w:eastAsia="zh-CN"/>
        </w:rPr>
        <w:t>创意</w:t>
      </w:r>
      <w:r>
        <w:rPr>
          <w:rFonts w:hint="eastAsia" w:hAnsi="宋体"/>
          <w:sz w:val="22"/>
          <w:szCs w:val="24"/>
        </w:rPr>
        <w:t>服装系列设计，一系列不少于</w:t>
      </w:r>
      <w:r>
        <w:rPr>
          <w:rFonts w:hint="eastAsia" w:hAnsi="宋体"/>
          <w:sz w:val="22"/>
          <w:szCs w:val="24"/>
          <w:lang w:val="en-US" w:eastAsia="zh-CN"/>
        </w:rPr>
        <w:t>5</w:t>
      </w:r>
      <w:r>
        <w:rPr>
          <w:rFonts w:hint="eastAsia" w:hAnsi="宋体"/>
          <w:sz w:val="22"/>
          <w:szCs w:val="24"/>
        </w:rPr>
        <w:t>套，包含</w:t>
      </w:r>
      <w:r>
        <w:rPr>
          <w:rFonts w:hint="eastAsia" w:hAnsi="宋体"/>
          <w:sz w:val="22"/>
          <w:szCs w:val="24"/>
          <w:lang w:val="en-US" w:eastAsia="zh-CN"/>
        </w:rPr>
        <w:t>灵感版、</w:t>
      </w:r>
      <w:r>
        <w:rPr>
          <w:rFonts w:hint="eastAsia" w:hAnsi="宋体"/>
          <w:sz w:val="22"/>
          <w:szCs w:val="24"/>
        </w:rPr>
        <w:t>服装效果图、款式图以及设计说明。</w:t>
      </w:r>
      <w:r>
        <w:rPr>
          <w:rFonts w:hint="eastAsia" w:hAnsi="宋体"/>
          <w:sz w:val="22"/>
          <w:szCs w:val="24"/>
          <w:lang w:val="en-US" w:eastAsia="zh-CN"/>
        </w:rPr>
        <w:t>课程作业能全方位考察学生本课程的学习掌握情况</w:t>
      </w:r>
      <w:r>
        <w:rPr>
          <w:rFonts w:hint="eastAsia" w:ascii="Times" w:hAnsi="Times" w:cs="Times"/>
          <w:color w:val="000000"/>
          <w:sz w:val="22"/>
          <w:szCs w:val="24"/>
          <w:lang w:eastAsia="zh-CN"/>
        </w:rPr>
        <w:t>（</w:t>
      </w:r>
      <w:r>
        <w:rPr>
          <w:rFonts w:hint="eastAsia" w:ascii="Times" w:hAnsi="Times" w:cs="Times"/>
          <w:color w:val="000000"/>
          <w:sz w:val="22"/>
          <w:szCs w:val="24"/>
          <w:lang w:val="en-US" w:eastAsia="zh-CN"/>
        </w:rPr>
        <w:t>目标1：20%；目标2：60%；目标</w:t>
      </w:r>
      <w:r>
        <w:rPr>
          <w:rFonts w:hint="eastAsia" w:ascii="Times" w:hAnsi="Times" w:cs="Times"/>
          <w:color w:val="auto"/>
          <w:sz w:val="22"/>
          <w:szCs w:val="24"/>
          <w:lang w:val="en-US" w:eastAsia="zh-CN"/>
        </w:rPr>
        <w:t>3：20% ）</w:t>
      </w:r>
    </w:p>
    <w:p>
      <w:pPr>
        <w:autoSpaceDE w:val="0"/>
        <w:autoSpaceDN w:val="0"/>
        <w:adjustRightInd w:val="0"/>
        <w:snapToGrid w:val="0"/>
        <w:spacing w:line="400" w:lineRule="exact"/>
        <w:ind w:firstLine="480" w:firstLineChars="200"/>
        <w:jc w:val="left"/>
        <w:rPr>
          <w:rFonts w:hint="eastAsia" w:ascii="Times" w:hAnsi="Times" w:eastAsia="宋体" w:cs="Times"/>
          <w:color w:val="auto"/>
          <w:kern w:val="0"/>
          <w:sz w:val="24"/>
          <w:szCs w:val="24"/>
        </w:rPr>
      </w:pPr>
    </w:p>
    <w:tbl>
      <w:tblPr>
        <w:tblStyle w:val="10"/>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4"/>
        <w:gridCol w:w="1526"/>
        <w:gridCol w:w="1492"/>
        <w:gridCol w:w="1439"/>
        <w:gridCol w:w="1421"/>
        <w:gridCol w:w="1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shd w:val="clear" w:color="auto" w:fill="auto"/>
          </w:tcPr>
          <w:p>
            <w:pPr>
              <w:snapToGrid w:val="0"/>
              <w:spacing w:line="400" w:lineRule="exact"/>
              <w:rPr>
                <w:rFonts w:ascii="Times" w:hAnsi="Times" w:cs="Times"/>
                <w:color w:val="auto"/>
                <w:szCs w:val="21"/>
              </w:rPr>
            </w:pPr>
            <w:r>
              <w:rPr>
                <w:rFonts w:hint="eastAsia" w:ascii="Times" w:hAnsi="Times" w:cs="Times"/>
                <w:color w:val="auto"/>
                <w:szCs w:val="21"/>
              </w:rPr>
              <w:t>项目</w:t>
            </w:r>
            <w:r>
              <w:rPr>
                <w:rFonts w:ascii="Times" w:hAnsi="Times" w:cs="Times"/>
                <w:color w:val="auto"/>
                <w:szCs w:val="21"/>
              </w:rPr>
              <w:t>/</w:t>
            </w:r>
            <w:r>
              <w:rPr>
                <w:rFonts w:hint="eastAsia" w:ascii="Times" w:hAnsi="Times" w:cs="Times"/>
                <w:color w:val="auto"/>
                <w:szCs w:val="21"/>
              </w:rPr>
              <w:t>分值</w:t>
            </w:r>
          </w:p>
        </w:tc>
        <w:tc>
          <w:tcPr>
            <w:tcW w:w="1526" w:type="dxa"/>
            <w:shd w:val="clear" w:color="auto" w:fill="auto"/>
            <w:vAlign w:val="center"/>
          </w:tcPr>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优秀</w:t>
            </w:r>
          </w:p>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(100</w:t>
            </w:r>
            <w:r>
              <w:rPr>
                <w:rFonts w:hint="eastAsia" w:ascii="Times New Roman" w:hAnsi="Times New Roman" w:cs="Times New Roman"/>
                <w:color w:val="auto"/>
                <w:szCs w:val="21"/>
              </w:rPr>
              <w:t>-</w:t>
            </w:r>
            <w:r>
              <w:rPr>
                <w:rFonts w:ascii="Times New Roman" w:hAnsi="Times New Roman" w:cs="Times New Roman"/>
                <w:color w:val="auto"/>
                <w:szCs w:val="21"/>
              </w:rPr>
              <w:t>90)</w:t>
            </w:r>
          </w:p>
        </w:tc>
        <w:tc>
          <w:tcPr>
            <w:tcW w:w="1492" w:type="dxa"/>
            <w:shd w:val="clear" w:color="auto" w:fill="auto"/>
            <w:vAlign w:val="center"/>
          </w:tcPr>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良好</w:t>
            </w:r>
          </w:p>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w:t>
            </w:r>
            <w:r>
              <w:rPr>
                <w:rFonts w:hint="eastAsia" w:ascii="Times New Roman" w:hAnsi="Times New Roman" w:cs="Times New Roman"/>
                <w:color w:val="auto"/>
                <w:szCs w:val="21"/>
              </w:rPr>
              <w:t>89-</w:t>
            </w:r>
            <w:r>
              <w:rPr>
                <w:rFonts w:ascii="Times New Roman" w:hAnsi="Times New Roman" w:cs="Times New Roman"/>
                <w:color w:val="auto"/>
                <w:szCs w:val="21"/>
              </w:rPr>
              <w:t>80)</w:t>
            </w:r>
          </w:p>
        </w:tc>
        <w:tc>
          <w:tcPr>
            <w:tcW w:w="1439" w:type="dxa"/>
            <w:shd w:val="clear" w:color="auto" w:fill="auto"/>
            <w:vAlign w:val="center"/>
          </w:tcPr>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中</w:t>
            </w:r>
            <w:r>
              <w:rPr>
                <w:rFonts w:hint="eastAsia" w:ascii="Times New Roman" w:hAnsi="Times New Roman" w:cs="Times New Roman"/>
                <w:color w:val="auto"/>
                <w:szCs w:val="21"/>
              </w:rPr>
              <w:t>等</w:t>
            </w:r>
          </w:p>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w:t>
            </w:r>
            <w:r>
              <w:rPr>
                <w:rFonts w:hint="eastAsia" w:ascii="Times New Roman" w:hAnsi="Times New Roman" w:cs="Times New Roman"/>
                <w:color w:val="auto"/>
                <w:szCs w:val="21"/>
              </w:rPr>
              <w:t>79-</w:t>
            </w:r>
            <w:r>
              <w:rPr>
                <w:rFonts w:ascii="Times New Roman" w:hAnsi="Times New Roman" w:cs="Times New Roman"/>
                <w:color w:val="auto"/>
                <w:szCs w:val="21"/>
              </w:rPr>
              <w:t>70)</w:t>
            </w:r>
          </w:p>
        </w:tc>
        <w:tc>
          <w:tcPr>
            <w:tcW w:w="1421" w:type="dxa"/>
            <w:shd w:val="clear" w:color="auto" w:fill="auto"/>
            <w:vAlign w:val="center"/>
          </w:tcPr>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及格</w:t>
            </w:r>
          </w:p>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w:t>
            </w:r>
            <w:r>
              <w:rPr>
                <w:rFonts w:hint="eastAsia" w:ascii="Times New Roman" w:hAnsi="Times New Roman" w:cs="Times New Roman"/>
                <w:color w:val="auto"/>
                <w:szCs w:val="21"/>
              </w:rPr>
              <w:t>69-</w:t>
            </w:r>
            <w:r>
              <w:rPr>
                <w:rFonts w:ascii="Times New Roman" w:hAnsi="Times New Roman" w:cs="Times New Roman"/>
                <w:color w:val="auto"/>
                <w:szCs w:val="21"/>
              </w:rPr>
              <w:t>60)</w:t>
            </w:r>
          </w:p>
        </w:tc>
        <w:tc>
          <w:tcPr>
            <w:tcW w:w="1404" w:type="dxa"/>
            <w:shd w:val="clear" w:color="auto" w:fill="auto"/>
            <w:vAlign w:val="center"/>
          </w:tcPr>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不及格</w:t>
            </w:r>
          </w:p>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(x</w:t>
            </w:r>
            <w:r>
              <w:rPr>
                <w:rFonts w:hint="eastAsia" w:ascii="Times New Roman" w:hAnsi="Times New Roman" w:cs="Times New Roman"/>
                <w:color w:val="auto"/>
                <w:szCs w:val="21"/>
              </w:rPr>
              <w:t>≤59</w:t>
            </w:r>
            <w:r>
              <w:rPr>
                <w:rFonts w:ascii="Times New Roman" w:hAnsi="Times New Roman" w:cs="Times New Roman"/>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shd w:val="clear" w:color="auto" w:fill="auto"/>
          </w:tcPr>
          <w:p>
            <w:pPr>
              <w:snapToGrid w:val="0"/>
              <w:spacing w:line="400" w:lineRule="exact"/>
              <w:rPr>
                <w:rFonts w:hint="eastAsia" w:ascii="Times" w:hAnsi="Times" w:cs="Times"/>
                <w:color w:val="auto"/>
                <w:szCs w:val="21"/>
                <w:lang w:val="en-US" w:eastAsia="zh-CN"/>
              </w:rPr>
            </w:pPr>
            <w:r>
              <w:rPr>
                <w:rFonts w:hint="eastAsia" w:ascii="Times" w:hAnsi="Times" w:cs="Times"/>
                <w:color w:val="auto"/>
                <w:szCs w:val="21"/>
                <w:lang w:val="en-US" w:eastAsia="zh-CN"/>
              </w:rPr>
              <w:t>根据主题完成一个系列的创意服装设计图。包括灵感来源、效果图、款式图等。</w:t>
            </w:r>
          </w:p>
          <w:p>
            <w:pPr>
              <w:snapToGrid w:val="0"/>
              <w:spacing w:line="400" w:lineRule="exact"/>
              <w:rPr>
                <w:rFonts w:hint="eastAsia" w:ascii="Times" w:hAnsi="Times" w:cs="Times"/>
                <w:color w:val="auto"/>
                <w:szCs w:val="21"/>
                <w:lang w:val="en-US" w:eastAsia="zh-CN"/>
              </w:rPr>
            </w:pPr>
          </w:p>
        </w:tc>
        <w:tc>
          <w:tcPr>
            <w:tcW w:w="1526" w:type="dxa"/>
            <w:shd w:val="clear" w:color="auto" w:fill="auto"/>
          </w:tcPr>
          <w:p>
            <w:pPr>
              <w:snapToGrid w:val="0"/>
              <w:spacing w:line="400" w:lineRule="exact"/>
              <w:rPr>
                <w:rFonts w:hint="eastAsia" w:ascii="Times" w:hAnsi="Times" w:cs="Times"/>
                <w:color w:val="auto"/>
                <w:szCs w:val="21"/>
                <w:lang w:val="en-US" w:eastAsia="zh-CN"/>
              </w:rPr>
            </w:pPr>
            <w:r>
              <w:rPr>
                <w:rFonts w:hint="eastAsia" w:ascii="Times" w:hAnsi="Times" w:cs="Times"/>
                <w:color w:val="auto"/>
                <w:szCs w:val="21"/>
                <w:lang w:val="en-US" w:eastAsia="zh-CN"/>
              </w:rPr>
              <w:t>设计稿内容完整，系列设计内容与主题、设计说明相符；灵感版、效果图具有很强的艺术性，结构款式图清楚、准确，整体设计上极具创意。</w:t>
            </w:r>
          </w:p>
        </w:tc>
        <w:tc>
          <w:tcPr>
            <w:tcW w:w="1492" w:type="dxa"/>
            <w:shd w:val="clear" w:color="auto" w:fill="auto"/>
          </w:tcPr>
          <w:p>
            <w:pPr>
              <w:snapToGrid w:val="0"/>
              <w:spacing w:line="400" w:lineRule="exact"/>
              <w:rPr>
                <w:rFonts w:hint="eastAsia" w:ascii="Times" w:hAnsi="Times" w:cs="Times"/>
                <w:color w:val="auto"/>
                <w:szCs w:val="21"/>
                <w:lang w:val="en-US" w:eastAsia="zh-CN"/>
              </w:rPr>
            </w:pPr>
            <w:r>
              <w:rPr>
                <w:rFonts w:hint="eastAsia" w:ascii="Times" w:hAnsi="Times" w:cs="Times"/>
                <w:color w:val="auto"/>
                <w:szCs w:val="21"/>
                <w:lang w:val="en-US" w:eastAsia="zh-CN"/>
              </w:rPr>
              <w:t>设计稿内容较完整，系列设计内容与主题、设计说明较为相符；灵感版、效果图具有较强的艺术性，结构款式图清楚、准确，整体设计上具有创意。</w:t>
            </w:r>
          </w:p>
        </w:tc>
        <w:tc>
          <w:tcPr>
            <w:tcW w:w="1439" w:type="dxa"/>
            <w:shd w:val="clear" w:color="auto" w:fill="auto"/>
          </w:tcPr>
          <w:p>
            <w:pPr>
              <w:snapToGrid w:val="0"/>
              <w:spacing w:line="400" w:lineRule="exact"/>
              <w:rPr>
                <w:rFonts w:hint="eastAsia" w:ascii="Times" w:hAnsi="Times" w:cs="Times"/>
                <w:color w:val="auto"/>
                <w:szCs w:val="21"/>
                <w:lang w:val="en-US" w:eastAsia="zh-CN"/>
              </w:rPr>
            </w:pPr>
            <w:r>
              <w:rPr>
                <w:rFonts w:hint="eastAsia" w:ascii="Times" w:hAnsi="Times" w:cs="Times"/>
                <w:color w:val="auto"/>
                <w:szCs w:val="21"/>
                <w:lang w:val="en-US" w:eastAsia="zh-CN"/>
              </w:rPr>
              <w:t>设计稿内容基本完整，系列设计内容与主题、设计说明基本相符；灵感版、效果图表现一般，结构款式图较准确，设计基本合理，但缺乏创意。</w:t>
            </w:r>
          </w:p>
        </w:tc>
        <w:tc>
          <w:tcPr>
            <w:tcW w:w="1421" w:type="dxa"/>
            <w:shd w:val="clear" w:color="auto" w:fill="auto"/>
          </w:tcPr>
          <w:p>
            <w:pPr>
              <w:snapToGrid w:val="0"/>
              <w:spacing w:line="400" w:lineRule="exact"/>
              <w:rPr>
                <w:rFonts w:hint="eastAsia" w:ascii="Times" w:hAnsi="Times" w:cs="Times"/>
                <w:color w:val="auto"/>
                <w:szCs w:val="21"/>
                <w:lang w:val="en-US" w:eastAsia="zh-CN"/>
              </w:rPr>
            </w:pPr>
            <w:r>
              <w:rPr>
                <w:rFonts w:hint="eastAsia" w:ascii="Times" w:hAnsi="Times" w:cs="Times"/>
                <w:color w:val="auto"/>
                <w:szCs w:val="21"/>
                <w:lang w:val="en-US" w:eastAsia="zh-CN"/>
              </w:rPr>
              <w:t>设计稿内容不太完整，系列设计内容与主题、设计说明基本相符；灵感版、效果图表现一般，结构款式图不准确，设计不太合理，缺乏创意。</w:t>
            </w:r>
          </w:p>
        </w:tc>
        <w:tc>
          <w:tcPr>
            <w:tcW w:w="1404" w:type="dxa"/>
            <w:shd w:val="clear" w:color="auto" w:fill="auto"/>
          </w:tcPr>
          <w:p>
            <w:pPr>
              <w:snapToGrid w:val="0"/>
              <w:spacing w:line="400" w:lineRule="exact"/>
              <w:rPr>
                <w:rFonts w:hint="eastAsia" w:ascii="Times" w:hAnsi="Times" w:cs="Times"/>
                <w:color w:val="auto"/>
                <w:szCs w:val="21"/>
                <w:lang w:val="en-US" w:eastAsia="zh-CN"/>
              </w:rPr>
            </w:pPr>
            <w:r>
              <w:rPr>
                <w:rFonts w:hint="eastAsia" w:ascii="Times" w:hAnsi="Times" w:cs="Times"/>
                <w:color w:val="auto"/>
                <w:szCs w:val="21"/>
                <w:lang w:val="en-US" w:eastAsia="zh-CN"/>
              </w:rPr>
              <w:t>设计稿内容不完整，系列设计内容与主题、设计说明不相符。灵感版、效果图表现不佳，结构款式图不准确，设计缺乏合理性且毫无创意。</w:t>
            </w:r>
          </w:p>
        </w:tc>
      </w:tr>
    </w:tbl>
    <w:p>
      <w:pPr>
        <w:autoSpaceDE w:val="0"/>
        <w:autoSpaceDN w:val="0"/>
        <w:adjustRightInd w:val="0"/>
        <w:snapToGrid w:val="0"/>
        <w:spacing w:line="400" w:lineRule="exact"/>
        <w:ind w:firstLine="482" w:firstLineChars="200"/>
        <w:jc w:val="left"/>
        <w:rPr>
          <w:rFonts w:ascii="Times" w:hAnsi="Times" w:eastAsia="宋体" w:cs="Times"/>
          <w:b/>
          <w:color w:val="auto"/>
          <w:kern w:val="0"/>
          <w:sz w:val="24"/>
          <w:szCs w:val="24"/>
        </w:rPr>
      </w:pPr>
      <w:r>
        <w:rPr>
          <w:rFonts w:hint="eastAsia" w:ascii="Times" w:hAnsi="Times" w:eastAsia="宋体" w:cs="Times"/>
          <w:b/>
          <w:color w:val="auto"/>
          <w:kern w:val="0"/>
          <w:sz w:val="24"/>
          <w:szCs w:val="24"/>
        </w:rPr>
        <w:t>4</w:t>
      </w:r>
      <w:r>
        <w:rPr>
          <w:rFonts w:ascii="Times" w:hAnsi="Times" w:eastAsia="宋体" w:cs="Times"/>
          <w:b/>
          <w:color w:val="auto"/>
          <w:kern w:val="0"/>
          <w:sz w:val="24"/>
          <w:szCs w:val="24"/>
        </w:rPr>
        <w:t>.</w:t>
      </w:r>
      <w:r>
        <w:rPr>
          <w:rFonts w:hint="eastAsia" w:ascii="Times" w:hAnsi="Times" w:eastAsia="宋体" w:cs="Times"/>
          <w:b/>
          <w:color w:val="auto"/>
          <w:kern w:val="0"/>
          <w:sz w:val="24"/>
          <w:szCs w:val="24"/>
        </w:rPr>
        <w:t>总成绩评定</w:t>
      </w:r>
    </w:p>
    <w:p>
      <w:pPr>
        <w:autoSpaceDE w:val="0"/>
        <w:autoSpaceDN w:val="0"/>
        <w:adjustRightInd w:val="0"/>
        <w:snapToGrid w:val="0"/>
        <w:spacing w:line="400" w:lineRule="exact"/>
        <w:ind w:firstLine="440" w:firstLineChars="200"/>
        <w:jc w:val="left"/>
        <w:rPr>
          <w:rFonts w:hint="eastAsia" w:ascii="Times" w:hAnsi="Times" w:cs="Times"/>
          <w:color w:val="auto"/>
          <w:sz w:val="22"/>
          <w:szCs w:val="24"/>
        </w:rPr>
      </w:pPr>
      <w:r>
        <w:rPr>
          <w:rFonts w:hint="eastAsia" w:ascii="Times" w:hAnsi="Times" w:cs="Times"/>
          <w:color w:val="auto"/>
          <w:sz w:val="22"/>
          <w:szCs w:val="24"/>
        </w:rPr>
        <w:t>总成绩应由平时考核成绩和期末考核成绩构成，其构成比例应科学合理。总成绩（</w:t>
      </w:r>
      <w:r>
        <w:rPr>
          <w:rFonts w:hint="default" w:ascii="Times" w:hAnsi="Times" w:cs="Times"/>
          <w:color w:val="auto"/>
          <w:sz w:val="22"/>
          <w:szCs w:val="24"/>
        </w:rPr>
        <w:t>100%</w:t>
      </w:r>
      <w:r>
        <w:rPr>
          <w:rFonts w:hint="eastAsia" w:ascii="Times" w:hAnsi="Times" w:cs="Times"/>
          <w:color w:val="auto"/>
          <w:sz w:val="22"/>
          <w:szCs w:val="24"/>
        </w:rPr>
        <w:t>）</w:t>
      </w:r>
      <w:r>
        <w:rPr>
          <w:rFonts w:hint="default" w:ascii="Times" w:hAnsi="Times" w:cs="Times"/>
          <w:color w:val="auto"/>
          <w:sz w:val="22"/>
          <w:szCs w:val="24"/>
        </w:rPr>
        <w:t>=</w:t>
      </w:r>
      <w:r>
        <w:rPr>
          <w:rFonts w:hint="eastAsia" w:ascii="Times" w:hAnsi="Times" w:cs="Times"/>
          <w:color w:val="auto"/>
          <w:sz w:val="22"/>
          <w:szCs w:val="24"/>
        </w:rPr>
        <w:t>平时成绩（</w:t>
      </w:r>
      <w:r>
        <w:rPr>
          <w:rFonts w:hint="eastAsia" w:ascii="Times" w:hAnsi="Times" w:cs="Times"/>
          <w:color w:val="auto"/>
          <w:sz w:val="22"/>
          <w:szCs w:val="24"/>
          <w:lang w:val="en-US" w:eastAsia="zh-CN"/>
        </w:rPr>
        <w:t>3</w:t>
      </w:r>
      <w:r>
        <w:rPr>
          <w:rFonts w:hint="default" w:ascii="Times" w:hAnsi="Times" w:cs="Times"/>
          <w:color w:val="auto"/>
          <w:sz w:val="22"/>
          <w:szCs w:val="24"/>
        </w:rPr>
        <w:t>0%</w:t>
      </w:r>
      <w:r>
        <w:rPr>
          <w:rFonts w:hint="eastAsia" w:ascii="Times" w:hAnsi="Times" w:cs="Times"/>
          <w:color w:val="auto"/>
          <w:sz w:val="22"/>
          <w:szCs w:val="24"/>
        </w:rPr>
        <w:t>）</w:t>
      </w:r>
      <w:r>
        <w:rPr>
          <w:rFonts w:hint="default" w:ascii="Times" w:hAnsi="Times" w:cs="Times"/>
          <w:color w:val="auto"/>
          <w:sz w:val="22"/>
          <w:szCs w:val="24"/>
        </w:rPr>
        <w:t>+</w:t>
      </w:r>
      <w:r>
        <w:rPr>
          <w:rFonts w:hint="eastAsia" w:ascii="Times" w:hAnsi="Times" w:cs="Times"/>
          <w:color w:val="auto"/>
          <w:sz w:val="22"/>
          <w:szCs w:val="24"/>
        </w:rPr>
        <w:t>期末成绩（</w:t>
      </w:r>
      <w:r>
        <w:rPr>
          <w:rFonts w:hint="eastAsia" w:ascii="Times" w:hAnsi="Times" w:cs="Times"/>
          <w:color w:val="auto"/>
          <w:sz w:val="22"/>
          <w:szCs w:val="24"/>
          <w:lang w:val="en-US" w:eastAsia="zh-CN"/>
        </w:rPr>
        <w:t>7</w:t>
      </w:r>
      <w:r>
        <w:rPr>
          <w:rFonts w:hint="default" w:ascii="Times" w:hAnsi="Times" w:cs="Times"/>
          <w:color w:val="auto"/>
          <w:sz w:val="22"/>
          <w:szCs w:val="24"/>
        </w:rPr>
        <w:t>0%</w:t>
      </w:r>
      <w:r>
        <w:rPr>
          <w:rFonts w:hint="eastAsia" w:ascii="Times" w:hAnsi="Times" w:cs="Times"/>
          <w:color w:val="auto"/>
          <w:sz w:val="22"/>
          <w:szCs w:val="24"/>
        </w:rPr>
        <w:t>）</w:t>
      </w:r>
    </w:p>
    <w:p>
      <w:pPr>
        <w:pStyle w:val="2"/>
        <w:kinsoku w:val="0"/>
        <w:overflowPunct w:val="0"/>
        <w:autoSpaceDE w:val="0"/>
        <w:autoSpaceDN w:val="0"/>
        <w:adjustRightInd w:val="0"/>
        <w:snapToGrid w:val="0"/>
        <w:spacing w:before="0" w:after="120" w:afterLines="50"/>
        <w:ind w:left="0" w:firstLine="562" w:firstLineChars="200"/>
        <w:jc w:val="left"/>
        <w:rPr>
          <w:rFonts w:hint="default" w:ascii="Times New Roman" w:hAnsi="Times New Roman" w:eastAsia="黑体" w:cs="Times New Roman"/>
          <w:color w:val="auto"/>
          <w:kern w:val="0"/>
        </w:rPr>
      </w:pPr>
      <w:r>
        <w:rPr>
          <w:rFonts w:hint="default" w:ascii="Times New Roman" w:hAnsi="Times New Roman" w:eastAsia="黑体" w:cs="Times New Roman"/>
          <w:color w:val="auto"/>
          <w:kern w:val="0"/>
        </w:rPr>
        <w:t>五、其他说明</w:t>
      </w:r>
    </w:p>
    <w:p>
      <w:pPr>
        <w:autoSpaceDE w:val="0"/>
        <w:autoSpaceDN w:val="0"/>
        <w:adjustRightInd w:val="0"/>
        <w:snapToGrid w:val="0"/>
        <w:spacing w:line="400" w:lineRule="exact"/>
        <w:ind w:firstLine="480" w:firstLineChars="200"/>
        <w:jc w:val="left"/>
        <w:rPr>
          <w:rFonts w:ascii="Times New Roman" w:hAnsi="Times New Roman" w:cs="Times New Roman"/>
          <w:color w:val="auto"/>
        </w:rPr>
      </w:pPr>
      <w:r>
        <w:rPr>
          <w:rFonts w:ascii="Times New Roman" w:hAnsi="Times New Roman" w:eastAsia="宋体" w:cs="Times New Roman"/>
          <w:color w:val="auto"/>
          <w:kern w:val="0"/>
          <w:sz w:val="24"/>
          <w:szCs w:val="24"/>
        </w:rPr>
        <w:t>本课程大纲依据2023版</w:t>
      </w:r>
      <w:r>
        <w:rPr>
          <w:rFonts w:hint="eastAsia" w:ascii="Times New Roman" w:hAnsi="Times New Roman" w:eastAsia="宋体" w:cs="Times New Roman"/>
          <w:color w:val="auto"/>
          <w:kern w:val="0"/>
          <w:sz w:val="24"/>
          <w:szCs w:val="24"/>
        </w:rPr>
        <w:t>服装与服饰设计</w:t>
      </w:r>
      <w:r>
        <w:rPr>
          <w:rFonts w:ascii="Times New Roman" w:hAnsi="Times New Roman" w:eastAsia="宋体" w:cs="Times New Roman"/>
          <w:color w:val="auto"/>
          <w:kern w:val="0"/>
          <w:sz w:val="24"/>
          <w:szCs w:val="24"/>
        </w:rPr>
        <w:t>专业人才培养方案，由</w:t>
      </w:r>
      <w:r>
        <w:rPr>
          <w:rFonts w:hint="eastAsia" w:ascii="Times New Roman" w:hAnsi="Times New Roman" w:eastAsia="宋体" w:cs="Times New Roman"/>
          <w:color w:val="auto"/>
          <w:kern w:val="0"/>
          <w:sz w:val="24"/>
          <w:szCs w:val="24"/>
        </w:rPr>
        <w:t>美术学</w:t>
      </w:r>
      <w:r>
        <w:rPr>
          <w:rFonts w:ascii="Times New Roman" w:hAnsi="Times New Roman" w:eastAsia="宋体" w:cs="Times New Roman"/>
          <w:color w:val="auto"/>
          <w:kern w:val="0"/>
          <w:sz w:val="24"/>
          <w:szCs w:val="24"/>
        </w:rPr>
        <w:t>院（部）</w:t>
      </w:r>
      <w:r>
        <w:rPr>
          <w:rFonts w:hint="eastAsia" w:ascii="Times New Roman" w:hAnsi="Times New Roman" w:eastAsia="宋体" w:cs="Times New Roman"/>
          <w:color w:val="auto"/>
          <w:kern w:val="0"/>
          <w:sz w:val="24"/>
          <w:szCs w:val="24"/>
        </w:rPr>
        <w:t>应用设计</w:t>
      </w:r>
      <w:r>
        <w:rPr>
          <w:rFonts w:ascii="Times New Roman" w:hAnsi="Times New Roman" w:eastAsia="宋体" w:cs="Times New Roman"/>
          <w:color w:val="auto"/>
          <w:kern w:val="0"/>
          <w:sz w:val="24"/>
          <w:szCs w:val="24"/>
        </w:rPr>
        <w:t>教学系（教研室）讨论制定，</w:t>
      </w:r>
      <w:r>
        <w:rPr>
          <w:rFonts w:hint="eastAsia" w:ascii="Times New Roman" w:hAnsi="Times New Roman" w:eastAsia="宋体" w:cs="Times New Roman"/>
          <w:color w:val="auto"/>
          <w:kern w:val="0"/>
          <w:sz w:val="24"/>
          <w:szCs w:val="24"/>
        </w:rPr>
        <w:t>美术学</w:t>
      </w:r>
      <w:r>
        <w:rPr>
          <w:rFonts w:ascii="Times New Roman" w:hAnsi="Times New Roman" w:eastAsia="宋体" w:cs="Times New Roman"/>
          <w:color w:val="auto"/>
          <w:kern w:val="0"/>
          <w:sz w:val="24"/>
          <w:szCs w:val="24"/>
        </w:rPr>
        <w:t>院（部）教学工作委员会审定，教务处审核批准，自</w:t>
      </w:r>
      <w:r>
        <w:rPr>
          <w:rFonts w:hint="eastAsia" w:ascii="Times New Roman" w:hAnsi="Times New Roman" w:eastAsia="宋体" w:cs="Times New Roman"/>
          <w:color w:val="auto"/>
          <w:kern w:val="0"/>
          <w:sz w:val="24"/>
          <w:szCs w:val="24"/>
          <w:lang w:val="en-US" w:eastAsia="zh-CN"/>
        </w:rPr>
        <w:t>2024</w:t>
      </w:r>
      <w:r>
        <w:rPr>
          <w:rFonts w:ascii="Times New Roman" w:hAnsi="Times New Roman" w:eastAsia="宋体" w:cs="Times New Roman"/>
          <w:color w:val="auto"/>
          <w:kern w:val="0"/>
          <w:sz w:val="24"/>
          <w:szCs w:val="24"/>
        </w:rPr>
        <w:t>级开始执行。</w:t>
      </w:r>
      <w:r>
        <w:rPr>
          <w:rFonts w:ascii="Times New Roman" w:hAnsi="Times New Roman" w:cs="Times New Roman"/>
          <w:color w:val="auto"/>
        </w:rPr>
        <mc:AlternateContent>
          <mc:Choice Requires="wps">
            <w:drawing>
              <wp:anchor distT="0" distB="0" distL="114300" distR="114300" simplePos="0" relativeHeight="251665408" behindDoc="0" locked="0" layoutInCell="1" allowOverlap="1">
                <wp:simplePos x="0" y="0"/>
                <wp:positionH relativeFrom="column">
                  <wp:posOffset>8469630</wp:posOffset>
                </wp:positionH>
                <wp:positionV relativeFrom="paragraph">
                  <wp:posOffset>4130675</wp:posOffset>
                </wp:positionV>
                <wp:extent cx="2124710" cy="965835"/>
                <wp:effectExtent l="840105" t="4445" r="6985" b="96520"/>
                <wp:wrapNone/>
                <wp:docPr id="2" name="线形标注 2 2"/>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5408;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BILzn9/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ascii="Times New Roman" w:hAnsi="Times New Roman" w:cs="Times New Roman"/>
          <w:color w:val="auto"/>
        </w:rPr>
        <mc:AlternateContent>
          <mc:Choice Requires="wps">
            <w:drawing>
              <wp:anchor distT="0" distB="0" distL="114300" distR="114300" simplePos="0" relativeHeight="251664384" behindDoc="0" locked="0" layoutInCell="1" allowOverlap="1">
                <wp:simplePos x="0" y="0"/>
                <wp:positionH relativeFrom="column">
                  <wp:posOffset>8469630</wp:posOffset>
                </wp:positionH>
                <wp:positionV relativeFrom="paragraph">
                  <wp:posOffset>4130675</wp:posOffset>
                </wp:positionV>
                <wp:extent cx="2124710" cy="965835"/>
                <wp:effectExtent l="840105" t="4445" r="6985" b="96520"/>
                <wp:wrapNone/>
                <wp:docPr id="3" name="线形标注 2 3"/>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4384;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FASH8R/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ascii="Times New Roman" w:hAnsi="Times New Roman" w:cs="Times New Roman"/>
          <w:color w:val="auto"/>
        </w:rPr>
        <mc:AlternateContent>
          <mc:Choice Requires="wps">
            <w:drawing>
              <wp:anchor distT="0" distB="0" distL="114300" distR="114300" simplePos="0" relativeHeight="251663360" behindDoc="0" locked="0" layoutInCell="1" allowOverlap="1">
                <wp:simplePos x="0" y="0"/>
                <wp:positionH relativeFrom="column">
                  <wp:posOffset>8469630</wp:posOffset>
                </wp:positionH>
                <wp:positionV relativeFrom="paragraph">
                  <wp:posOffset>4130675</wp:posOffset>
                </wp:positionV>
                <wp:extent cx="2124710" cy="965835"/>
                <wp:effectExtent l="840105" t="4445" r="6985" b="96520"/>
                <wp:wrapNone/>
                <wp:docPr id="8" name="线形标注 2 8"/>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3360;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MLCqIbYAAAADQEAAA8AAAAAAAAAAQAg&#10;AAAAIgAAAGRycy9kb3ducmV2LnhtbFBLAQIUABQAAAAIAIdO4kAA5sINgAIAAEAFAAAOAAAAAAAA&#10;AAEAIAAAACcBAABkcnMvZTJvRG9jLnhtbFBLBQYAAAAABgAGAFkBAAAZBg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p>
    <w:p>
      <w:pPr>
        <w:autoSpaceDE w:val="0"/>
        <w:autoSpaceDN w:val="0"/>
        <w:adjustRightInd w:val="0"/>
        <w:snapToGrid w:val="0"/>
        <w:spacing w:line="400" w:lineRule="exact"/>
        <w:ind w:firstLine="420" w:firstLineChars="200"/>
        <w:jc w:val="left"/>
        <w:rPr>
          <w:rFonts w:ascii="Times New Roman" w:hAnsi="Times New Roman" w:cs="Times New Roman"/>
          <w:color w:val="auto"/>
        </w:rPr>
      </w:pPr>
      <w:r>
        <w:rPr>
          <w:rFonts w:ascii="Times New Roman" w:hAnsi="Times New Roman" w:cs="Times New Roman"/>
          <w:color w:val="auto"/>
        </w:rPr>
        <mc:AlternateContent>
          <mc:Choice Requires="wps">
            <w:drawing>
              <wp:anchor distT="0" distB="0" distL="114300" distR="114300" simplePos="0" relativeHeight="251662336"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6" name="线形标注 2 6"/>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2336;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NlkGf1/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ascii="Times New Roman" w:hAnsi="Times New Roman" w:cs="Times New Roman"/>
          <w:color w:val="auto"/>
        </w:rPr>
        <mc:AlternateContent>
          <mc:Choice Requires="wps">
            <w:drawing>
              <wp:anchor distT="0" distB="0" distL="114300" distR="114300" simplePos="0" relativeHeight="251661312"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5" name="线形标注 2 5"/>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1312;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DCwqiG2AAAAA0BAAAPAAAAAAAAAAEAIAAA&#10;ACIAAABkcnMvZG93bnJldi54bWxQSwECFAAUAAAACACHTuJAXkkb6n4CAABABQAADgAAAAAAAAAB&#10;ACAAAAAnAQAAZHJzL2Uyb0RvYy54bWxQSwUGAAAAAAYABgBZAQAAFwY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ascii="Times New Roman" w:hAnsi="Times New Roman" w:cs="Times New Roman"/>
          <w:color w:val="auto"/>
        </w:rPr>
        <mc:AlternateContent>
          <mc:Choice Requires="wps">
            <w:drawing>
              <wp:anchor distT="0" distB="0" distL="114300" distR="114300" simplePos="0" relativeHeight="251660288"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4" name="线形标注 2 4"/>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0288;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BxQylF/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p>
    <w:sectPr>
      <w:pgSz w:w="11906" w:h="16838"/>
      <w:pgMar w:top="1417" w:right="1417" w:bottom="1417" w:left="141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C566978-010C-493B-A31E-6197F34E95D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75A3CE0C-F8E8-4684-8EBB-57B29CC23A88}"/>
  </w:font>
  <w:font w:name="明黑等宽">
    <w:altName w:val="黑体"/>
    <w:panose1 w:val="00000000000000000000"/>
    <w:charset w:val="86"/>
    <w:family w:val="modern"/>
    <w:pitch w:val="default"/>
    <w:sig w:usb0="00000000" w:usb1="00000000" w:usb2="00000000" w:usb3="00000000" w:csb0="00040000" w:csb1="00000000"/>
    <w:embedRegular r:id="rId3" w:fontKey="{4B6A2F1D-A113-4575-9C68-C526980EE87A}"/>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embedRegular r:id="rId4" w:fontKey="{695ED70F-6987-4CCE-AF54-323FCE195DDB}"/>
  </w:font>
  <w:font w:name="仿宋">
    <w:panose1 w:val="02010609060101010101"/>
    <w:charset w:val="86"/>
    <w:family w:val="modern"/>
    <w:pitch w:val="default"/>
    <w:sig w:usb0="800002BF" w:usb1="38CF7CFA" w:usb2="00000016" w:usb3="00000000" w:csb0="00040001" w:csb1="00000000"/>
    <w:embedRegular r:id="rId5" w:fontKey="{46A675DC-D653-41C2-9A8B-DF95647EBE7E}"/>
  </w:font>
  <w:font w:name="Times">
    <w:altName w:val="Times New Roman"/>
    <w:panose1 w:val="02020603050405020304"/>
    <w:charset w:val="00"/>
    <w:family w:val="roman"/>
    <w:pitch w:val="default"/>
    <w:sig w:usb0="00000000" w:usb1="00000000" w:usb2="00000000" w:usb3="00000000" w:csb0="00000001" w:csb1="00000000"/>
    <w:embedRegular r:id="rId6" w:fontKey="{EBCE1536-F98E-4603-8652-37155B569F11}"/>
  </w:font>
  <w:font w:name="方正小标宋_GBK">
    <w:altName w:val="微软雅黑"/>
    <w:panose1 w:val="00000000000000000000"/>
    <w:charset w:val="86"/>
    <w:family w:val="script"/>
    <w:pitch w:val="default"/>
    <w:sig w:usb0="00000000" w:usb1="00000000" w:usb2="00000000" w:usb3="00000000" w:csb0="00040000" w:csb1="00000000"/>
    <w:embedRegular r:id="rId7" w:fontKey="{EAC701F2-2945-4E8E-BE11-3959F6A9CAF3}"/>
  </w:font>
  <w:font w:name="Hiragino Sans GB W6">
    <w:altName w:val="MS Gothic"/>
    <w:panose1 w:val="00000000000000000000"/>
    <w:charset w:val="80"/>
    <w:family w:val="swiss"/>
    <w:pitch w:val="default"/>
    <w:sig w:usb0="00000000" w:usb1="00000000" w:usb2="00000010" w:usb3="00000000" w:csb0="00020000" w:csb1="00000000"/>
    <w:embedRegular r:id="rId8" w:fontKey="{75BD27C6-77B2-4DAC-AB65-4FF6F8A1387A}"/>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8</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6"/>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8</w:t>
                    </w:r>
                    <w:r>
                      <w:rPr>
                        <w:rFonts w:hint="eastAsia" w:ascii="宋体" w:hAnsi="宋体" w:eastAsia="宋体" w:cs="宋体"/>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2FAFF2"/>
    <w:multiLevelType w:val="singleLevel"/>
    <w:tmpl w:val="DB2FAFF2"/>
    <w:lvl w:ilvl="0" w:tentative="0">
      <w:start w:val="1"/>
      <w:numFmt w:val="decimal"/>
      <w:suff w:val="space"/>
      <w:lvlText w:val="%1."/>
      <w:lvlJc w:val="left"/>
      <w:rPr>
        <w:rFonts w:hint="default"/>
        <w:b w:val="0"/>
        <w:bCs w:val="0"/>
      </w:rPr>
    </w:lvl>
  </w:abstractNum>
  <w:abstractNum w:abstractNumId="1">
    <w:nsid w:val="E9BED3C7"/>
    <w:multiLevelType w:val="singleLevel"/>
    <w:tmpl w:val="E9BED3C7"/>
    <w:lvl w:ilvl="0" w:tentative="0">
      <w:start w:val="1"/>
      <w:numFmt w:val="decimal"/>
      <w:suff w:val="space"/>
      <w:lvlText w:val="%1."/>
      <w:lvlJc w:val="left"/>
    </w:lvl>
  </w:abstractNum>
  <w:abstractNum w:abstractNumId="2">
    <w:nsid w:val="EB855AE1"/>
    <w:multiLevelType w:val="singleLevel"/>
    <w:tmpl w:val="EB855AE1"/>
    <w:lvl w:ilvl="0" w:tentative="0">
      <w:start w:val="1"/>
      <w:numFmt w:val="decimal"/>
      <w:lvlText w:val="%1."/>
      <w:lvlJc w:val="left"/>
      <w:pPr>
        <w:tabs>
          <w:tab w:val="left" w:pos="312"/>
        </w:tabs>
      </w:pPr>
    </w:lvl>
  </w:abstractNum>
  <w:abstractNum w:abstractNumId="3">
    <w:nsid w:val="F7C2072E"/>
    <w:multiLevelType w:val="singleLevel"/>
    <w:tmpl w:val="F7C2072E"/>
    <w:lvl w:ilvl="0" w:tentative="0">
      <w:start w:val="1"/>
      <w:numFmt w:val="decimal"/>
      <w:suff w:val="space"/>
      <w:lvlText w:val="%1."/>
      <w:lvlJc w:val="left"/>
      <w:rPr>
        <w:rFonts w:hint="default"/>
        <w:b w:val="0"/>
        <w:bCs w:val="0"/>
      </w:rPr>
    </w:lvl>
  </w:abstractNum>
  <w:abstractNum w:abstractNumId="4">
    <w:nsid w:val="FF6C2351"/>
    <w:multiLevelType w:val="singleLevel"/>
    <w:tmpl w:val="FF6C2351"/>
    <w:lvl w:ilvl="0" w:tentative="0">
      <w:start w:val="1"/>
      <w:numFmt w:val="decimal"/>
      <w:suff w:val="space"/>
      <w:lvlText w:val="%1."/>
      <w:lvlJc w:val="left"/>
    </w:lvl>
  </w:abstractNum>
  <w:abstractNum w:abstractNumId="5">
    <w:nsid w:val="05132F6F"/>
    <w:multiLevelType w:val="singleLevel"/>
    <w:tmpl w:val="05132F6F"/>
    <w:lvl w:ilvl="0" w:tentative="0">
      <w:start w:val="1"/>
      <w:numFmt w:val="decimal"/>
      <w:suff w:val="space"/>
      <w:lvlText w:val="%1."/>
      <w:lvlJc w:val="left"/>
    </w:lvl>
  </w:abstractNum>
  <w:abstractNum w:abstractNumId="6">
    <w:nsid w:val="0C6CA830"/>
    <w:multiLevelType w:val="singleLevel"/>
    <w:tmpl w:val="0C6CA830"/>
    <w:lvl w:ilvl="0" w:tentative="0">
      <w:start w:val="1"/>
      <w:numFmt w:val="decimal"/>
      <w:lvlText w:val="%1."/>
      <w:lvlJc w:val="left"/>
      <w:pPr>
        <w:tabs>
          <w:tab w:val="left" w:pos="312"/>
        </w:tabs>
      </w:pPr>
    </w:lvl>
  </w:abstractNum>
  <w:abstractNum w:abstractNumId="7">
    <w:nsid w:val="129E60B4"/>
    <w:multiLevelType w:val="multilevel"/>
    <w:tmpl w:val="129E60B4"/>
    <w:lvl w:ilvl="0" w:tentative="0">
      <w:start w:val="1"/>
      <w:numFmt w:val="decimal"/>
      <w:lvlText w:val="%1."/>
      <w:lvlJc w:val="left"/>
      <w:pPr>
        <w:ind w:left="360" w:hanging="360"/>
      </w:pPr>
      <w:rPr>
        <w:rFonts w:hint="default" w:ascii="Times New Roman"/>
        <w:u w:val="none" w:color="auto"/>
      </w:rPr>
    </w:lvl>
    <w:lvl w:ilvl="1" w:tentative="0">
      <w:start w:val="1"/>
      <w:numFmt w:val="lowerLetter"/>
      <w:lvlText w:val="%2)"/>
      <w:lvlJc w:val="left"/>
      <w:pPr>
        <w:ind w:left="840" w:hanging="420"/>
      </w:pPr>
      <w:rPr>
        <w:rFonts w:hint="default" w:ascii="Times New Roman"/>
        <w:u w:val="none" w:color="auto"/>
      </w:rPr>
    </w:lvl>
    <w:lvl w:ilvl="2" w:tentative="0">
      <w:start w:val="1"/>
      <w:numFmt w:val="lowerRoman"/>
      <w:lvlText w:val="%3."/>
      <w:lvlJc w:val="right"/>
      <w:pPr>
        <w:ind w:left="1260" w:hanging="420"/>
      </w:pPr>
      <w:rPr>
        <w:rFonts w:hint="default" w:ascii="Times New Roman"/>
        <w:u w:val="none" w:color="auto"/>
      </w:rPr>
    </w:lvl>
    <w:lvl w:ilvl="3" w:tentative="0">
      <w:start w:val="1"/>
      <w:numFmt w:val="decimal"/>
      <w:lvlText w:val="%4."/>
      <w:lvlJc w:val="left"/>
      <w:pPr>
        <w:ind w:left="1680" w:hanging="420"/>
      </w:pPr>
      <w:rPr>
        <w:rFonts w:hint="default" w:ascii="Times New Roman"/>
        <w:u w:val="none" w:color="auto"/>
      </w:rPr>
    </w:lvl>
    <w:lvl w:ilvl="4" w:tentative="0">
      <w:start w:val="1"/>
      <w:numFmt w:val="lowerLetter"/>
      <w:lvlText w:val="%5)"/>
      <w:lvlJc w:val="left"/>
      <w:pPr>
        <w:ind w:left="2100" w:hanging="420"/>
      </w:pPr>
      <w:rPr>
        <w:rFonts w:hint="default" w:ascii="Times New Roman"/>
        <w:u w:val="none" w:color="auto"/>
      </w:rPr>
    </w:lvl>
    <w:lvl w:ilvl="5" w:tentative="0">
      <w:start w:val="1"/>
      <w:numFmt w:val="lowerRoman"/>
      <w:lvlText w:val="%6."/>
      <w:lvlJc w:val="right"/>
      <w:pPr>
        <w:ind w:left="2520" w:hanging="420"/>
      </w:pPr>
      <w:rPr>
        <w:rFonts w:hint="default" w:ascii="Times New Roman"/>
        <w:u w:val="none" w:color="auto"/>
      </w:rPr>
    </w:lvl>
    <w:lvl w:ilvl="6" w:tentative="0">
      <w:start w:val="1"/>
      <w:numFmt w:val="decimal"/>
      <w:lvlText w:val="%7."/>
      <w:lvlJc w:val="left"/>
      <w:pPr>
        <w:ind w:left="2940" w:hanging="420"/>
      </w:pPr>
      <w:rPr>
        <w:rFonts w:hint="default" w:ascii="Times New Roman"/>
        <w:u w:val="none" w:color="auto"/>
      </w:rPr>
    </w:lvl>
    <w:lvl w:ilvl="7" w:tentative="0">
      <w:start w:val="1"/>
      <w:numFmt w:val="lowerLetter"/>
      <w:lvlText w:val="%8)"/>
      <w:lvlJc w:val="left"/>
      <w:pPr>
        <w:ind w:left="3360" w:hanging="420"/>
      </w:pPr>
      <w:rPr>
        <w:rFonts w:hint="default" w:ascii="Times New Roman"/>
        <w:u w:val="none" w:color="auto"/>
      </w:rPr>
    </w:lvl>
    <w:lvl w:ilvl="8" w:tentative="0">
      <w:start w:val="1"/>
      <w:numFmt w:val="lowerRoman"/>
      <w:lvlText w:val="%9."/>
      <w:lvlJc w:val="right"/>
      <w:pPr>
        <w:ind w:left="3780" w:hanging="420"/>
      </w:pPr>
      <w:rPr>
        <w:rFonts w:hint="default" w:ascii="Times New Roman"/>
        <w:u w:val="none" w:color="auto"/>
      </w:rPr>
    </w:lvl>
  </w:abstractNum>
  <w:abstractNum w:abstractNumId="8">
    <w:nsid w:val="13F7E03E"/>
    <w:multiLevelType w:val="singleLevel"/>
    <w:tmpl w:val="13F7E03E"/>
    <w:lvl w:ilvl="0" w:tentative="0">
      <w:start w:val="1"/>
      <w:numFmt w:val="decimal"/>
      <w:suff w:val="space"/>
      <w:lvlText w:val="%1."/>
      <w:lvlJc w:val="left"/>
    </w:lvl>
  </w:abstractNum>
  <w:abstractNum w:abstractNumId="9">
    <w:nsid w:val="16A03AD4"/>
    <w:multiLevelType w:val="singleLevel"/>
    <w:tmpl w:val="16A03AD4"/>
    <w:lvl w:ilvl="0" w:tentative="0">
      <w:start w:val="1"/>
      <w:numFmt w:val="decimal"/>
      <w:suff w:val="space"/>
      <w:lvlText w:val="%1."/>
      <w:lvlJc w:val="left"/>
    </w:lvl>
  </w:abstractNum>
  <w:abstractNum w:abstractNumId="10">
    <w:nsid w:val="17B701C5"/>
    <w:multiLevelType w:val="multilevel"/>
    <w:tmpl w:val="17B701C5"/>
    <w:lvl w:ilvl="0" w:tentative="0">
      <w:start w:val="1"/>
      <w:numFmt w:val="decimal"/>
      <w:lvlText w:val="%1."/>
      <w:lvlJc w:val="left"/>
      <w:pPr>
        <w:ind w:left="360" w:hanging="360"/>
      </w:pPr>
      <w:rPr>
        <w:rFonts w:hint="default" w:ascii="Times New Roman"/>
        <w:u w:val="none" w:color="auto"/>
      </w:rPr>
    </w:lvl>
    <w:lvl w:ilvl="1" w:tentative="0">
      <w:start w:val="1"/>
      <w:numFmt w:val="lowerLetter"/>
      <w:lvlText w:val="%2)"/>
      <w:lvlJc w:val="left"/>
      <w:pPr>
        <w:ind w:left="840" w:hanging="420"/>
      </w:pPr>
      <w:rPr>
        <w:rFonts w:hint="default" w:ascii="Times New Roman"/>
        <w:u w:val="none" w:color="auto"/>
      </w:rPr>
    </w:lvl>
    <w:lvl w:ilvl="2" w:tentative="0">
      <w:start w:val="1"/>
      <w:numFmt w:val="lowerRoman"/>
      <w:lvlText w:val="%3."/>
      <w:lvlJc w:val="right"/>
      <w:pPr>
        <w:ind w:left="1260" w:hanging="420"/>
      </w:pPr>
      <w:rPr>
        <w:rFonts w:hint="default" w:ascii="Times New Roman"/>
        <w:u w:val="none" w:color="auto"/>
      </w:rPr>
    </w:lvl>
    <w:lvl w:ilvl="3" w:tentative="0">
      <w:start w:val="1"/>
      <w:numFmt w:val="decimal"/>
      <w:lvlText w:val="%4."/>
      <w:lvlJc w:val="left"/>
      <w:pPr>
        <w:ind w:left="1680" w:hanging="420"/>
      </w:pPr>
      <w:rPr>
        <w:rFonts w:hint="default" w:ascii="Times New Roman"/>
        <w:u w:val="none" w:color="auto"/>
      </w:rPr>
    </w:lvl>
    <w:lvl w:ilvl="4" w:tentative="0">
      <w:start w:val="1"/>
      <w:numFmt w:val="lowerLetter"/>
      <w:lvlText w:val="%5)"/>
      <w:lvlJc w:val="left"/>
      <w:pPr>
        <w:ind w:left="2100" w:hanging="420"/>
      </w:pPr>
      <w:rPr>
        <w:rFonts w:hint="default" w:ascii="Times New Roman"/>
        <w:u w:val="none" w:color="auto"/>
      </w:rPr>
    </w:lvl>
    <w:lvl w:ilvl="5" w:tentative="0">
      <w:start w:val="1"/>
      <w:numFmt w:val="lowerRoman"/>
      <w:lvlText w:val="%6."/>
      <w:lvlJc w:val="right"/>
      <w:pPr>
        <w:ind w:left="2520" w:hanging="420"/>
      </w:pPr>
      <w:rPr>
        <w:rFonts w:hint="default" w:ascii="Times New Roman"/>
        <w:u w:val="none" w:color="auto"/>
      </w:rPr>
    </w:lvl>
    <w:lvl w:ilvl="6" w:tentative="0">
      <w:start w:val="1"/>
      <w:numFmt w:val="decimal"/>
      <w:lvlText w:val="%7."/>
      <w:lvlJc w:val="left"/>
      <w:pPr>
        <w:ind w:left="2940" w:hanging="420"/>
      </w:pPr>
      <w:rPr>
        <w:rFonts w:hint="default" w:ascii="Times New Roman"/>
        <w:u w:val="none" w:color="auto"/>
      </w:rPr>
    </w:lvl>
    <w:lvl w:ilvl="7" w:tentative="0">
      <w:start w:val="1"/>
      <w:numFmt w:val="lowerLetter"/>
      <w:lvlText w:val="%8)"/>
      <w:lvlJc w:val="left"/>
      <w:pPr>
        <w:ind w:left="3360" w:hanging="420"/>
      </w:pPr>
      <w:rPr>
        <w:rFonts w:hint="default" w:ascii="Times New Roman"/>
        <w:u w:val="none" w:color="auto"/>
      </w:rPr>
    </w:lvl>
    <w:lvl w:ilvl="8" w:tentative="0">
      <w:start w:val="1"/>
      <w:numFmt w:val="lowerRoman"/>
      <w:lvlText w:val="%9."/>
      <w:lvlJc w:val="right"/>
      <w:pPr>
        <w:ind w:left="3780" w:hanging="420"/>
      </w:pPr>
      <w:rPr>
        <w:rFonts w:hint="default" w:ascii="Times New Roman"/>
        <w:u w:val="none" w:color="auto"/>
      </w:rPr>
    </w:lvl>
  </w:abstractNum>
  <w:num w:numId="1">
    <w:abstractNumId w:val="6"/>
  </w:num>
  <w:num w:numId="2">
    <w:abstractNumId w:val="8"/>
  </w:num>
  <w:num w:numId="3">
    <w:abstractNumId w:val="10"/>
  </w:num>
  <w:num w:numId="4">
    <w:abstractNumId w:val="4"/>
  </w:num>
  <w:num w:numId="5">
    <w:abstractNumId w:val="7"/>
  </w:num>
  <w:num w:numId="6">
    <w:abstractNumId w:val="5"/>
  </w:num>
  <w:num w:numId="7">
    <w:abstractNumId w:val="2"/>
  </w:num>
  <w:num w:numId="8">
    <w:abstractNumId w:val="1"/>
  </w:num>
  <w:num w:numId="9">
    <w:abstractNumId w:val="9"/>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hmNjAzMWJlZjFkMmQwODUwMTJkYzE2ODFiYmFmYTcifQ=="/>
  </w:docVars>
  <w:rsids>
    <w:rsidRoot w:val="008F4441"/>
    <w:rsid w:val="00001AA7"/>
    <w:rsid w:val="000100C1"/>
    <w:rsid w:val="00085F49"/>
    <w:rsid w:val="000C5191"/>
    <w:rsid w:val="000D6B29"/>
    <w:rsid w:val="00105921"/>
    <w:rsid w:val="001C72BE"/>
    <w:rsid w:val="001D02A4"/>
    <w:rsid w:val="001D24B0"/>
    <w:rsid w:val="001F0978"/>
    <w:rsid w:val="0022263B"/>
    <w:rsid w:val="00241260"/>
    <w:rsid w:val="002D45DB"/>
    <w:rsid w:val="00300172"/>
    <w:rsid w:val="00317DE6"/>
    <w:rsid w:val="00341D5C"/>
    <w:rsid w:val="003708BC"/>
    <w:rsid w:val="003846C8"/>
    <w:rsid w:val="003C51E5"/>
    <w:rsid w:val="00400041"/>
    <w:rsid w:val="004770EC"/>
    <w:rsid w:val="004C400D"/>
    <w:rsid w:val="004F64DB"/>
    <w:rsid w:val="00530E74"/>
    <w:rsid w:val="00542479"/>
    <w:rsid w:val="005424AA"/>
    <w:rsid w:val="00544EAA"/>
    <w:rsid w:val="005538AE"/>
    <w:rsid w:val="006035BD"/>
    <w:rsid w:val="006B0D8B"/>
    <w:rsid w:val="006E0057"/>
    <w:rsid w:val="00755E85"/>
    <w:rsid w:val="00780250"/>
    <w:rsid w:val="007A2E5A"/>
    <w:rsid w:val="00814195"/>
    <w:rsid w:val="008F4441"/>
    <w:rsid w:val="00903BA2"/>
    <w:rsid w:val="00906786"/>
    <w:rsid w:val="009E23DE"/>
    <w:rsid w:val="009E69D5"/>
    <w:rsid w:val="00A0290A"/>
    <w:rsid w:val="00A02E2B"/>
    <w:rsid w:val="00A053C7"/>
    <w:rsid w:val="00A17432"/>
    <w:rsid w:val="00A23A71"/>
    <w:rsid w:val="00A90958"/>
    <w:rsid w:val="00AD3E5A"/>
    <w:rsid w:val="00AD5FBC"/>
    <w:rsid w:val="00C2471D"/>
    <w:rsid w:val="00C431A3"/>
    <w:rsid w:val="00C62061"/>
    <w:rsid w:val="00C67328"/>
    <w:rsid w:val="00CE18CA"/>
    <w:rsid w:val="00D150FB"/>
    <w:rsid w:val="00D30B38"/>
    <w:rsid w:val="00DA379C"/>
    <w:rsid w:val="00E5014A"/>
    <w:rsid w:val="00EC4EB7"/>
    <w:rsid w:val="00ED5A20"/>
    <w:rsid w:val="00F03B7C"/>
    <w:rsid w:val="00F47977"/>
    <w:rsid w:val="00F74935"/>
    <w:rsid w:val="00F856C2"/>
    <w:rsid w:val="00F93584"/>
    <w:rsid w:val="00FB1211"/>
    <w:rsid w:val="00FE1C84"/>
    <w:rsid w:val="00FF64D3"/>
    <w:rsid w:val="0136557F"/>
    <w:rsid w:val="01C53654"/>
    <w:rsid w:val="02964C4E"/>
    <w:rsid w:val="03832B9A"/>
    <w:rsid w:val="03E017D2"/>
    <w:rsid w:val="03E42333"/>
    <w:rsid w:val="048F109C"/>
    <w:rsid w:val="074564C3"/>
    <w:rsid w:val="07E51AAD"/>
    <w:rsid w:val="098F1CD1"/>
    <w:rsid w:val="09E04A7A"/>
    <w:rsid w:val="0A694E8C"/>
    <w:rsid w:val="0B024F11"/>
    <w:rsid w:val="0B116715"/>
    <w:rsid w:val="0B577BE1"/>
    <w:rsid w:val="0CA77331"/>
    <w:rsid w:val="0D97088F"/>
    <w:rsid w:val="0DC91529"/>
    <w:rsid w:val="0E7122BB"/>
    <w:rsid w:val="0F5B2655"/>
    <w:rsid w:val="0FD06B9F"/>
    <w:rsid w:val="10771710"/>
    <w:rsid w:val="10E244DD"/>
    <w:rsid w:val="117B2B3A"/>
    <w:rsid w:val="11AF7E8E"/>
    <w:rsid w:val="12570766"/>
    <w:rsid w:val="127952CC"/>
    <w:rsid w:val="13082AF4"/>
    <w:rsid w:val="13BB7B66"/>
    <w:rsid w:val="141B23B3"/>
    <w:rsid w:val="14847F58"/>
    <w:rsid w:val="148C5044"/>
    <w:rsid w:val="16201F02"/>
    <w:rsid w:val="17765994"/>
    <w:rsid w:val="18041ADC"/>
    <w:rsid w:val="18CB084B"/>
    <w:rsid w:val="19BE21E6"/>
    <w:rsid w:val="1A3E2970"/>
    <w:rsid w:val="1B1D4C62"/>
    <w:rsid w:val="1B5E219B"/>
    <w:rsid w:val="1BF2769F"/>
    <w:rsid w:val="1CBA6C0D"/>
    <w:rsid w:val="1F66526C"/>
    <w:rsid w:val="1FB5190D"/>
    <w:rsid w:val="21874A34"/>
    <w:rsid w:val="21D1439D"/>
    <w:rsid w:val="21EE1107"/>
    <w:rsid w:val="2309269C"/>
    <w:rsid w:val="233B65CE"/>
    <w:rsid w:val="235B6396"/>
    <w:rsid w:val="2415665F"/>
    <w:rsid w:val="24B44889"/>
    <w:rsid w:val="24C70119"/>
    <w:rsid w:val="25ED50B4"/>
    <w:rsid w:val="2674607E"/>
    <w:rsid w:val="27EB4340"/>
    <w:rsid w:val="28243AD4"/>
    <w:rsid w:val="291F3FD1"/>
    <w:rsid w:val="29AC4380"/>
    <w:rsid w:val="2A585A67"/>
    <w:rsid w:val="2A6D6A8C"/>
    <w:rsid w:val="2AA8488A"/>
    <w:rsid w:val="2C5D5807"/>
    <w:rsid w:val="2C6646BB"/>
    <w:rsid w:val="2CA13D59"/>
    <w:rsid w:val="2DAE1FD2"/>
    <w:rsid w:val="2ED31DB0"/>
    <w:rsid w:val="2F76515D"/>
    <w:rsid w:val="2F9432ED"/>
    <w:rsid w:val="2FE42670"/>
    <w:rsid w:val="308E41E1"/>
    <w:rsid w:val="31496359"/>
    <w:rsid w:val="31F938DC"/>
    <w:rsid w:val="34963664"/>
    <w:rsid w:val="35B467CF"/>
    <w:rsid w:val="365C5588"/>
    <w:rsid w:val="373C2D2D"/>
    <w:rsid w:val="37402A76"/>
    <w:rsid w:val="376D439E"/>
    <w:rsid w:val="3834566E"/>
    <w:rsid w:val="38902E8B"/>
    <w:rsid w:val="38A127D5"/>
    <w:rsid w:val="396446BF"/>
    <w:rsid w:val="39DD3FBF"/>
    <w:rsid w:val="3A0379ED"/>
    <w:rsid w:val="3A541FF7"/>
    <w:rsid w:val="3AA765CB"/>
    <w:rsid w:val="3B567FF1"/>
    <w:rsid w:val="3BBA0580"/>
    <w:rsid w:val="3CE55A93"/>
    <w:rsid w:val="3DD27E02"/>
    <w:rsid w:val="3DDD2303"/>
    <w:rsid w:val="3E2A5F59"/>
    <w:rsid w:val="3EE31B9B"/>
    <w:rsid w:val="3F3933B6"/>
    <w:rsid w:val="3F6820A1"/>
    <w:rsid w:val="418D3B89"/>
    <w:rsid w:val="421B33FA"/>
    <w:rsid w:val="43985B28"/>
    <w:rsid w:val="459E681C"/>
    <w:rsid w:val="45E36925"/>
    <w:rsid w:val="45FD45AB"/>
    <w:rsid w:val="464B19A0"/>
    <w:rsid w:val="465272DE"/>
    <w:rsid w:val="46F31EFC"/>
    <w:rsid w:val="47BB0D03"/>
    <w:rsid w:val="48075EF5"/>
    <w:rsid w:val="48B620CF"/>
    <w:rsid w:val="48D10CB7"/>
    <w:rsid w:val="493723E6"/>
    <w:rsid w:val="494E6C1D"/>
    <w:rsid w:val="4AD60806"/>
    <w:rsid w:val="4B0F469C"/>
    <w:rsid w:val="4B135DF2"/>
    <w:rsid w:val="4B2C0426"/>
    <w:rsid w:val="4C993E74"/>
    <w:rsid w:val="4D0A29E9"/>
    <w:rsid w:val="4F5F7983"/>
    <w:rsid w:val="4FD55519"/>
    <w:rsid w:val="4FEA1B97"/>
    <w:rsid w:val="505A3657"/>
    <w:rsid w:val="50AE4F53"/>
    <w:rsid w:val="513A26DC"/>
    <w:rsid w:val="52BC29D7"/>
    <w:rsid w:val="545E2DEB"/>
    <w:rsid w:val="54E63D3C"/>
    <w:rsid w:val="56151E85"/>
    <w:rsid w:val="56DA16D1"/>
    <w:rsid w:val="57407733"/>
    <w:rsid w:val="57AF3FBE"/>
    <w:rsid w:val="5BE2723C"/>
    <w:rsid w:val="5C6171FB"/>
    <w:rsid w:val="5E774A07"/>
    <w:rsid w:val="5FAD406B"/>
    <w:rsid w:val="6192502F"/>
    <w:rsid w:val="620D2322"/>
    <w:rsid w:val="6240013D"/>
    <w:rsid w:val="62FE14AE"/>
    <w:rsid w:val="63BE65AF"/>
    <w:rsid w:val="63E1404C"/>
    <w:rsid w:val="652A1A23"/>
    <w:rsid w:val="656071F2"/>
    <w:rsid w:val="66136C81"/>
    <w:rsid w:val="67C54DD0"/>
    <w:rsid w:val="682A60A4"/>
    <w:rsid w:val="68E5013A"/>
    <w:rsid w:val="6C0B610A"/>
    <w:rsid w:val="6C152CDF"/>
    <w:rsid w:val="6D990BB5"/>
    <w:rsid w:val="6D9D5488"/>
    <w:rsid w:val="6F5C4ECE"/>
    <w:rsid w:val="6FC20A32"/>
    <w:rsid w:val="702340FB"/>
    <w:rsid w:val="70BC04CC"/>
    <w:rsid w:val="70C61997"/>
    <w:rsid w:val="711E68DF"/>
    <w:rsid w:val="724B3147"/>
    <w:rsid w:val="758A4BF7"/>
    <w:rsid w:val="759524DD"/>
    <w:rsid w:val="761958C7"/>
    <w:rsid w:val="76A446E6"/>
    <w:rsid w:val="78690DCD"/>
    <w:rsid w:val="78F341AE"/>
    <w:rsid w:val="79CD26E0"/>
    <w:rsid w:val="7A1D204C"/>
    <w:rsid w:val="7B2469E4"/>
    <w:rsid w:val="7BC9569A"/>
    <w:rsid w:val="7C23605A"/>
    <w:rsid w:val="7C350EE2"/>
    <w:rsid w:val="7CA81753"/>
    <w:rsid w:val="7CBD4219"/>
    <w:rsid w:val="7DAE0FEB"/>
    <w:rsid w:val="7F2F7F0A"/>
    <w:rsid w:val="7FA36806"/>
    <w:rsid w:val="7FA501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autoRedefine/>
    <w:unhideWhenUsed/>
    <w:qFormat/>
    <w:uiPriority w:val="1"/>
    <w:pPr>
      <w:spacing w:before="61"/>
      <w:ind w:left="642"/>
      <w:outlineLvl w:val="1"/>
    </w:pPr>
    <w:rPr>
      <w:rFonts w:hint="eastAsia" w:ascii="明黑等宽" w:eastAsia="明黑等宽" w:cs="明黑等宽"/>
      <w:b/>
      <w:sz w:val="28"/>
      <w:szCs w:val="28"/>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19"/>
    <w:autoRedefine/>
    <w:unhideWhenUsed/>
    <w:qFormat/>
    <w:uiPriority w:val="99"/>
    <w:pPr>
      <w:jc w:val="left"/>
    </w:pPr>
  </w:style>
  <w:style w:type="paragraph" w:styleId="4">
    <w:name w:val="Body Text"/>
    <w:basedOn w:val="1"/>
    <w:link w:val="23"/>
    <w:autoRedefine/>
    <w:qFormat/>
    <w:uiPriority w:val="1"/>
    <w:pPr>
      <w:autoSpaceDE w:val="0"/>
      <w:autoSpaceDN w:val="0"/>
      <w:adjustRightInd w:val="0"/>
      <w:jc w:val="left"/>
    </w:pPr>
    <w:rPr>
      <w:rFonts w:ascii="宋体" w:hAnsi="Times New Roman" w:eastAsia="宋体" w:cs="宋体"/>
      <w:kern w:val="0"/>
      <w:sz w:val="24"/>
      <w:szCs w:val="24"/>
    </w:rPr>
  </w:style>
  <w:style w:type="paragraph" w:styleId="5">
    <w:name w:val="Balloon Text"/>
    <w:basedOn w:val="1"/>
    <w:link w:val="20"/>
    <w:autoRedefine/>
    <w:semiHidden/>
    <w:unhideWhenUsed/>
    <w:qFormat/>
    <w:uiPriority w:val="99"/>
    <w:rPr>
      <w:sz w:val="18"/>
      <w:szCs w:val="18"/>
    </w:rPr>
  </w:style>
  <w:style w:type="paragraph" w:styleId="6">
    <w:name w:val="footer"/>
    <w:basedOn w:val="1"/>
    <w:link w:val="17"/>
    <w:autoRedefine/>
    <w:unhideWhenUsed/>
    <w:qFormat/>
    <w:uiPriority w:val="99"/>
    <w:pPr>
      <w:tabs>
        <w:tab w:val="center" w:pos="4153"/>
        <w:tab w:val="right" w:pos="8306"/>
      </w:tabs>
      <w:snapToGrid w:val="0"/>
      <w:jc w:val="left"/>
    </w:pPr>
    <w:rPr>
      <w:sz w:val="18"/>
      <w:szCs w:val="18"/>
    </w:rPr>
  </w:style>
  <w:style w:type="paragraph" w:styleId="7">
    <w:name w:val="header"/>
    <w:basedOn w:val="1"/>
    <w:link w:val="1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itle"/>
    <w:basedOn w:val="1"/>
    <w:next w:val="1"/>
    <w:link w:val="18"/>
    <w:autoRedefine/>
    <w:qFormat/>
    <w:uiPriority w:val="10"/>
    <w:pPr>
      <w:spacing w:before="240" w:after="60"/>
      <w:jc w:val="center"/>
      <w:outlineLvl w:val="0"/>
    </w:pPr>
    <w:rPr>
      <w:rFonts w:eastAsia="宋体" w:asciiTheme="majorHAnsi" w:hAnsiTheme="majorHAnsi" w:cstheme="majorBidi"/>
      <w:b/>
      <w:bCs/>
      <w:sz w:val="32"/>
      <w:szCs w:val="32"/>
    </w:rPr>
  </w:style>
  <w:style w:type="paragraph" w:styleId="9">
    <w:name w:val="annotation subject"/>
    <w:basedOn w:val="3"/>
    <w:next w:val="3"/>
    <w:link w:val="21"/>
    <w:autoRedefine/>
    <w:semiHidden/>
    <w:unhideWhenUsed/>
    <w:qFormat/>
    <w:uiPriority w:val="99"/>
    <w:rPr>
      <w:b/>
      <w:bCs/>
    </w:rPr>
  </w:style>
  <w:style w:type="table" w:styleId="11">
    <w:name w:val="Table Grid"/>
    <w:basedOn w:val="10"/>
    <w:autoRedefine/>
    <w:qFormat/>
    <w:uiPriority w:val="3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3">
    <w:name w:val="Strong"/>
    <w:basedOn w:val="12"/>
    <w:autoRedefine/>
    <w:qFormat/>
    <w:uiPriority w:val="99"/>
    <w:rPr>
      <w:rFonts w:cs="Times New Roman"/>
      <w:b/>
    </w:rPr>
  </w:style>
  <w:style w:type="character" w:styleId="14">
    <w:name w:val="Hyperlink"/>
    <w:basedOn w:val="12"/>
    <w:autoRedefine/>
    <w:semiHidden/>
    <w:unhideWhenUsed/>
    <w:qFormat/>
    <w:uiPriority w:val="99"/>
    <w:rPr>
      <w:color w:val="0000FF"/>
      <w:u w:val="single"/>
    </w:rPr>
  </w:style>
  <w:style w:type="character" w:styleId="15">
    <w:name w:val="annotation reference"/>
    <w:basedOn w:val="12"/>
    <w:autoRedefine/>
    <w:semiHidden/>
    <w:unhideWhenUsed/>
    <w:qFormat/>
    <w:uiPriority w:val="99"/>
    <w:rPr>
      <w:sz w:val="21"/>
      <w:szCs w:val="21"/>
    </w:rPr>
  </w:style>
  <w:style w:type="character" w:customStyle="1" w:styleId="16">
    <w:name w:val="页眉 Char"/>
    <w:basedOn w:val="12"/>
    <w:link w:val="7"/>
    <w:qFormat/>
    <w:uiPriority w:val="99"/>
    <w:rPr>
      <w:sz w:val="18"/>
      <w:szCs w:val="18"/>
    </w:rPr>
  </w:style>
  <w:style w:type="character" w:customStyle="1" w:styleId="17">
    <w:name w:val="页脚 Char"/>
    <w:basedOn w:val="12"/>
    <w:link w:val="6"/>
    <w:autoRedefine/>
    <w:qFormat/>
    <w:uiPriority w:val="99"/>
    <w:rPr>
      <w:sz w:val="18"/>
      <w:szCs w:val="18"/>
    </w:rPr>
  </w:style>
  <w:style w:type="character" w:customStyle="1" w:styleId="18">
    <w:name w:val="标题 Char"/>
    <w:basedOn w:val="12"/>
    <w:link w:val="8"/>
    <w:autoRedefine/>
    <w:qFormat/>
    <w:uiPriority w:val="10"/>
    <w:rPr>
      <w:rFonts w:eastAsia="宋体" w:asciiTheme="majorHAnsi" w:hAnsiTheme="majorHAnsi" w:cstheme="majorBidi"/>
      <w:b/>
      <w:bCs/>
      <w:sz w:val="32"/>
      <w:szCs w:val="32"/>
    </w:rPr>
  </w:style>
  <w:style w:type="character" w:customStyle="1" w:styleId="19">
    <w:name w:val="批注文字 Char"/>
    <w:basedOn w:val="12"/>
    <w:link w:val="3"/>
    <w:autoRedefine/>
    <w:qFormat/>
    <w:uiPriority w:val="99"/>
  </w:style>
  <w:style w:type="character" w:customStyle="1" w:styleId="20">
    <w:name w:val="批注框文本 Char"/>
    <w:basedOn w:val="12"/>
    <w:link w:val="5"/>
    <w:autoRedefine/>
    <w:semiHidden/>
    <w:qFormat/>
    <w:uiPriority w:val="99"/>
    <w:rPr>
      <w:sz w:val="18"/>
      <w:szCs w:val="18"/>
    </w:rPr>
  </w:style>
  <w:style w:type="character" w:customStyle="1" w:styleId="21">
    <w:name w:val="批注主题 Char"/>
    <w:basedOn w:val="19"/>
    <w:link w:val="9"/>
    <w:autoRedefine/>
    <w:semiHidden/>
    <w:qFormat/>
    <w:uiPriority w:val="99"/>
    <w:rPr>
      <w:b/>
      <w:bCs/>
    </w:rPr>
  </w:style>
  <w:style w:type="paragraph" w:styleId="22">
    <w:name w:val="List Paragraph"/>
    <w:basedOn w:val="1"/>
    <w:autoRedefine/>
    <w:qFormat/>
    <w:uiPriority w:val="34"/>
    <w:pPr>
      <w:ind w:firstLine="420" w:firstLineChars="200"/>
    </w:pPr>
  </w:style>
  <w:style w:type="character" w:customStyle="1" w:styleId="23">
    <w:name w:val="正文文本 Char"/>
    <w:basedOn w:val="12"/>
    <w:link w:val="4"/>
    <w:qFormat/>
    <w:uiPriority w:val="1"/>
    <w:rPr>
      <w:rFonts w:ascii="宋体" w:hAnsi="Times New Roman" w:eastAsia="宋体" w:cs="宋体"/>
      <w:kern w:val="0"/>
      <w:sz w:val="24"/>
      <w:szCs w:val="24"/>
    </w:rPr>
  </w:style>
  <w:style w:type="paragraph" w:customStyle="1" w:styleId="24">
    <w:name w:val="在表格内文字"/>
    <w:basedOn w:val="1"/>
    <w:qFormat/>
    <w:uiPriority w:val="0"/>
    <w:rPr>
      <w:rFonts w:ascii="Times New Roman" w:hAnsi="Times New Roman" w:eastAsia="楷体" w:cs="Times New Roman"/>
      <w:szCs w:val="24"/>
    </w:rPr>
  </w:style>
  <w:style w:type="paragraph" w:customStyle="1" w:styleId="25">
    <w:name w:val="Table Paragraph"/>
    <w:autoRedefine/>
    <w:unhideWhenUsed/>
    <w:qFormat/>
    <w:uiPriority w:val="1"/>
    <w:pPr>
      <w:widowControl w:val="0"/>
      <w:autoSpaceDE w:val="0"/>
      <w:autoSpaceDN w:val="0"/>
      <w:adjustRightInd w:val="0"/>
    </w:pPr>
    <w:rPr>
      <w:rFonts w:hint="eastAsia" w:ascii="宋体" w:hAnsi="Times New Roman" w:eastAsia="宋体" w:cs="宋体"/>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Win10NeT.COM</Company>
  <Pages>8</Pages>
  <Words>586</Words>
  <Characters>3345</Characters>
  <Lines>27</Lines>
  <Paragraphs>7</Paragraphs>
  <TotalTime>1</TotalTime>
  <ScaleCrop>false</ScaleCrop>
  <LinksUpToDate>false</LinksUpToDate>
  <CharactersWithSpaces>3924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2023-06-25T12:43:00Z</dcterms:created>
  <dc:creator>曾秀红</dc:creator>
  <cp:lastModifiedBy>xinyu</cp:lastModifiedBy>
  <cp:lastPrinted>2023-06-29T08:57:00Z</cp:lastPrinted>
  <dcterms:modified xsi:type="dcterms:W3CDTF">2024-03-17T15:55:17Z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ECC8262E57DA47A8B859367B8F8F8861_13</vt:lpwstr>
  </property>
</Properties>
</file>